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08F87CC1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proofErr w:type="gramStart"/>
      <w:r>
        <w:rPr>
          <w:rFonts w:ascii="Calibri"/>
          <w:b/>
          <w:color w:val="1F487C"/>
          <w:spacing w:val="-2"/>
        </w:rPr>
        <w:t>CONDITIONS:</w:t>
      </w:r>
      <w:r w:rsidR="003703C3">
        <w:rPr>
          <w:rFonts w:ascii="Calibri"/>
          <w:b/>
          <w:color w:val="1F487C"/>
          <w:spacing w:val="-2"/>
        </w:rPr>
        <w:t>{</w:t>
      </w:r>
      <w:proofErr w:type="spellStart"/>
      <w:proofErr w:type="gramEnd"/>
      <w:r w:rsidR="003703C3">
        <w:rPr>
          <w:rFonts w:ascii="Calibri"/>
          <w:b/>
          <w:color w:val="1F487C"/>
          <w:spacing w:val="-2"/>
        </w:rPr>
        <w:t>PurchaseId</w:t>
      </w:r>
      <w:proofErr w:type="spellEnd"/>
      <w:r w:rsidR="003703C3">
        <w:rPr>
          <w:rFonts w:ascii="Calibri"/>
          <w:b/>
          <w:color w:val="1F487C"/>
          <w:spacing w:val="-2"/>
        </w:rPr>
        <w:t>}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Pr="003022C3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22FA7CAE" w:rsidR="00586F5F" w:rsidRDefault="00956346" w:rsidP="00AD572E">
            <w:pPr>
              <w:pStyle w:val="TableParagraph"/>
              <w:keepNext/>
              <w:spacing w:before="57"/>
              <w:rPr>
                <w:sz w:val="20"/>
              </w:rPr>
            </w:pP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 w:rsidR="0034390D">
              <w:rPr>
                <w:rFonts w:asciiTheme="majorHAnsi" w:hAnsiTheme="majorHAnsi" w:cstheme="minorHAnsi"/>
                <w:sz w:val="20"/>
                <w:szCs w:val="20"/>
              </w:rPr>
              <w:t>d</w:t>
            </w: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eliveryTerm</w:t>
            </w:r>
            <w:proofErr w:type="spellEnd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1AD6985D" w:rsidR="00163DA2" w:rsidRPr="003022C3" w:rsidRDefault="00956346" w:rsidP="00BC311D">
            <w:pPr>
              <w:pStyle w:val="TableParagraph"/>
              <w:keepNext/>
              <w:spacing w:before="240" w:after="240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49BE7D5F" w14:textId="77777777" w:rsidR="00163DA2" w:rsidRDefault="00956346" w:rsidP="00AD572E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DelayPenalties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  <w:p w14:paraId="5DA4649A" w14:textId="77777777" w:rsidR="00BC311D" w:rsidRDefault="00BC311D" w:rsidP="00AD572E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</w:p>
          <w:p w14:paraId="500F825E" w14:textId="77777777" w:rsidR="00BC311D" w:rsidRDefault="00BC311D" w:rsidP="00AD572E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</w:p>
          <w:p w14:paraId="409F8074" w14:textId="77777777" w:rsidR="00BC311D" w:rsidRDefault="00BC311D" w:rsidP="00AD572E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</w:p>
          <w:p w14:paraId="10440F9E" w14:textId="4E8C54C8" w:rsidR="00BC311D" w:rsidRDefault="00BC311D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</w:p>
        </w:tc>
      </w:tr>
      <w:tr w:rsidR="003022C3" w14:paraId="55611BF5" w14:textId="77777777" w:rsidTr="008B3CE2">
        <w:trPr>
          <w:trHeight w:val="342"/>
        </w:trPr>
        <w:tc>
          <w:tcPr>
            <w:tcW w:w="2063" w:type="dxa"/>
          </w:tcPr>
          <w:p w14:paraId="2269E541" w14:textId="059B4670" w:rsidR="003022C3" w:rsidRPr="003022C3" w:rsidRDefault="003022C3" w:rsidP="00BC311D">
            <w:pPr>
              <w:pStyle w:val="TableParagraph"/>
              <w:keepNext/>
              <w:spacing w:before="240" w:after="240"/>
              <w:ind w:left="0" w:right="1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    SELLING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SellingPolicy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</w:tbl>
    <w:p w14:paraId="15B9410B" w14:textId="228FED8C" w:rsidR="00117122" w:rsidRPr="003342A1" w:rsidRDefault="001D1374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61284883">
                <wp:simplePos x="0" y="0"/>
                <wp:positionH relativeFrom="margin">
                  <wp:posOffset>-6535</wp:posOffset>
                </wp:positionH>
                <wp:positionV relativeFrom="paragraph">
                  <wp:posOffset>278458</wp:posOffset>
                </wp:positionV>
                <wp:extent cx="3539613" cy="914400"/>
                <wp:effectExtent l="0" t="0" r="16510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9613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956346">
                              <w:rPr>
                                <w:rFonts w:asciiTheme="majorBidi" w:eastAsiaTheme="minorHAnsi" w:hAnsiTheme="majorBid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956346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5pt;margin-top:21.95pt;width:278.7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">
                <v:textbox>
                  <w:txbxContent>
                    <w:p w14:paraId="1092A2B5" w14:textId="77777777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956346">
                        <w:rPr>
                          <w:rFonts w:asciiTheme="majorBidi" w:eastAsiaTheme="minorHAnsi" w:hAnsiTheme="majorBid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956346"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  General Manager                                      Chief Operating Officer</w:t>
                      </w:r>
                    </w:p>
                    <w:p w14:paraId="06B409ED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956346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645705F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450590" cy="914400"/>
                <wp:effectExtent l="0" t="0" r="1651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059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71.7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55641" w14:textId="77777777" w:rsidR="006E4212" w:rsidRDefault="006E4212" w:rsidP="0037494C">
      <w:r>
        <w:separator/>
      </w:r>
    </w:p>
  </w:endnote>
  <w:endnote w:type="continuationSeparator" w:id="0">
    <w:p w14:paraId="5B3BD520" w14:textId="77777777" w:rsidR="006E4212" w:rsidRDefault="006E4212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A295D" w14:textId="77777777" w:rsidR="006E4212" w:rsidRDefault="006E4212" w:rsidP="0037494C">
      <w:r>
        <w:separator/>
      </w:r>
    </w:p>
  </w:footnote>
  <w:footnote w:type="continuationSeparator" w:id="0">
    <w:p w14:paraId="512BA397" w14:textId="77777777" w:rsidR="006E4212" w:rsidRDefault="006E4212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374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390D"/>
    <w:rsid w:val="00344D5B"/>
    <w:rsid w:val="00346B2F"/>
    <w:rsid w:val="0035016F"/>
    <w:rsid w:val="00353FDC"/>
    <w:rsid w:val="00362263"/>
    <w:rsid w:val="003703C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4212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07D0"/>
    <w:rsid w:val="007926D6"/>
    <w:rsid w:val="00792755"/>
    <w:rsid w:val="00796169"/>
    <w:rsid w:val="00796548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577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C311D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197</cp:revision>
  <cp:lastPrinted>2025-08-19T13:34:00Z</cp:lastPrinted>
  <dcterms:created xsi:type="dcterms:W3CDTF">2025-10-08T10:15:00Z</dcterms:created>
  <dcterms:modified xsi:type="dcterms:W3CDTF">2025-11-23T10:49:00Z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