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11D2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Loan Policy</w:t>
      </w:r>
    </w:p>
    <w:p w14:paraId="4941A4E4" w14:textId="77777777" w:rsidR="00046147" w:rsidRPr="00046147" w:rsidRDefault="00046147" w:rsidP="00046147">
      <w:r w:rsidRPr="00046147">
        <w:rPr>
          <w:b/>
          <w:bCs/>
        </w:rPr>
        <w:t>Document Type:</w:t>
      </w:r>
      <w:r w:rsidRPr="00046147">
        <w:t xml:space="preserve"> Sample Banking Loan Policy</w:t>
      </w:r>
      <w:r w:rsidRPr="00046147">
        <w:br/>
      </w:r>
      <w:r w:rsidRPr="00046147">
        <w:rPr>
          <w:b/>
          <w:bCs/>
        </w:rPr>
        <w:t>Version:</w:t>
      </w:r>
      <w:r w:rsidRPr="00046147">
        <w:t xml:space="preserve"> 1.0</w:t>
      </w:r>
      <w:r w:rsidRPr="00046147">
        <w:br/>
      </w:r>
      <w:r w:rsidRPr="00046147">
        <w:rPr>
          <w:b/>
          <w:bCs/>
        </w:rPr>
        <w:t>Purpose:</w:t>
      </w:r>
      <w:r w:rsidRPr="00046147">
        <w:t xml:space="preserve"> Sample document for RAG / semantic search testing</w:t>
      </w:r>
    </w:p>
    <w:p w14:paraId="765FA58D" w14:textId="77777777" w:rsidR="00046147" w:rsidRPr="00046147" w:rsidRDefault="00046147" w:rsidP="00046147">
      <w:r w:rsidRPr="00046147">
        <w:rPr>
          <w:b/>
          <w:bCs/>
        </w:rPr>
        <w:t>Note:</w:t>
      </w:r>
      <w:r w:rsidRPr="00046147">
        <w:t xml:space="preserve"> This is a fictional policy created for software development, testing, and RAG demonstrations.</w:t>
      </w:r>
    </w:p>
    <w:p w14:paraId="4E5F138C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1. Purpose</w:t>
      </w:r>
    </w:p>
    <w:p w14:paraId="307DCF7B" w14:textId="77777777" w:rsidR="00046147" w:rsidRPr="00046147" w:rsidRDefault="00046147" w:rsidP="00046147">
      <w:r w:rsidRPr="00046147">
        <w:t>This policy defines sample eligibility, documentation, approval, repayment, and servicing rules for retail loans.</w:t>
      </w:r>
    </w:p>
    <w:p w14:paraId="658D718E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2. Loan Eligibility</w:t>
      </w:r>
    </w:p>
    <w:p w14:paraId="7E4A468C" w14:textId="77777777" w:rsidR="00046147" w:rsidRPr="00046147" w:rsidRDefault="00046147" w:rsidP="00046147">
      <w:r w:rsidRPr="00046147">
        <w:t>A customer must have a valid customer profile and satisfy the applicable income, credit, employment, and verification requirements before a loan application can be approved.</w:t>
      </w:r>
    </w:p>
    <w:p w14:paraId="028173A1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3. Minimum Income</w:t>
      </w:r>
    </w:p>
    <w:p w14:paraId="3B3DAA40" w14:textId="77777777" w:rsidR="00046147" w:rsidRPr="00046147" w:rsidRDefault="00046147" w:rsidP="00046147">
      <w:r w:rsidRPr="00046147">
        <w:t xml:space="preserve">For this sample policy, the minimum monthly income requirement for a standard personal loan is </w:t>
      </w:r>
      <w:r w:rsidRPr="00046147">
        <w:rPr>
          <w:b/>
          <w:bCs/>
        </w:rPr>
        <w:t>INR 30,000</w:t>
      </w:r>
      <w:r w:rsidRPr="00046147">
        <w:t>.</w:t>
      </w:r>
    </w:p>
    <w:p w14:paraId="47B92D06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4. Personal Loan Amount</w:t>
      </w:r>
    </w:p>
    <w:p w14:paraId="26010C82" w14:textId="77777777" w:rsidR="00046147" w:rsidRPr="00046147" w:rsidRDefault="00046147" w:rsidP="00046147">
      <w:r w:rsidRPr="00046147">
        <w:t xml:space="preserve">The standard personal loan amount may range from </w:t>
      </w:r>
      <w:r w:rsidRPr="00046147">
        <w:rPr>
          <w:b/>
          <w:bCs/>
        </w:rPr>
        <w:t>INR 50,000 to INR 2,000,000</w:t>
      </w:r>
      <w:r w:rsidRPr="00046147">
        <w:t>, subject to customer eligibility and approval rules.</w:t>
      </w:r>
    </w:p>
    <w:p w14:paraId="11499C17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5. Loan Tenure</w:t>
      </w:r>
    </w:p>
    <w:p w14:paraId="4FF5CF0F" w14:textId="77777777" w:rsidR="00046147" w:rsidRPr="00046147" w:rsidRDefault="00046147" w:rsidP="00046147">
      <w:r w:rsidRPr="00046147">
        <w:t xml:space="preserve">The standard personal loan tenure is between </w:t>
      </w:r>
      <w:r w:rsidRPr="00046147">
        <w:rPr>
          <w:b/>
          <w:bCs/>
        </w:rPr>
        <w:t>12 months and 60 months</w:t>
      </w:r>
      <w:r w:rsidRPr="00046147">
        <w:t>.</w:t>
      </w:r>
    </w:p>
    <w:p w14:paraId="24154ED6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6. Required Documents</w:t>
      </w:r>
    </w:p>
    <w:p w14:paraId="607E4028" w14:textId="77777777" w:rsidR="00046147" w:rsidRPr="00046147" w:rsidRDefault="00046147" w:rsidP="00046147">
      <w:r w:rsidRPr="00046147">
        <w:t>Typical documents include:</w:t>
      </w:r>
    </w:p>
    <w:p w14:paraId="66702542" w14:textId="77777777" w:rsidR="00046147" w:rsidRPr="00046147" w:rsidRDefault="00046147" w:rsidP="00046147">
      <w:pPr>
        <w:numPr>
          <w:ilvl w:val="0"/>
          <w:numId w:val="1"/>
        </w:numPr>
      </w:pPr>
      <w:r w:rsidRPr="00046147">
        <w:t>Identity proof</w:t>
      </w:r>
    </w:p>
    <w:p w14:paraId="77522FF0" w14:textId="77777777" w:rsidR="00046147" w:rsidRPr="00046147" w:rsidRDefault="00046147" w:rsidP="00046147">
      <w:pPr>
        <w:numPr>
          <w:ilvl w:val="0"/>
          <w:numId w:val="1"/>
        </w:numPr>
      </w:pPr>
      <w:r w:rsidRPr="00046147">
        <w:t>Address proof</w:t>
      </w:r>
    </w:p>
    <w:p w14:paraId="2705F7A9" w14:textId="77777777" w:rsidR="00046147" w:rsidRPr="00046147" w:rsidRDefault="00046147" w:rsidP="00046147">
      <w:pPr>
        <w:numPr>
          <w:ilvl w:val="0"/>
          <w:numId w:val="1"/>
        </w:numPr>
      </w:pPr>
      <w:r w:rsidRPr="00046147">
        <w:t>Income proof</w:t>
      </w:r>
    </w:p>
    <w:p w14:paraId="2AFAD068" w14:textId="77777777" w:rsidR="00046147" w:rsidRPr="00046147" w:rsidRDefault="00046147" w:rsidP="00046147">
      <w:pPr>
        <w:numPr>
          <w:ilvl w:val="0"/>
          <w:numId w:val="1"/>
        </w:numPr>
      </w:pPr>
      <w:r w:rsidRPr="00046147">
        <w:t>Recent bank statements</w:t>
      </w:r>
    </w:p>
    <w:p w14:paraId="731A0097" w14:textId="77777777" w:rsidR="00046147" w:rsidRPr="00046147" w:rsidRDefault="00046147" w:rsidP="00046147">
      <w:pPr>
        <w:numPr>
          <w:ilvl w:val="0"/>
          <w:numId w:val="1"/>
        </w:numPr>
      </w:pPr>
      <w:r w:rsidRPr="00046147">
        <w:t>Employment or business information, where applicable</w:t>
      </w:r>
    </w:p>
    <w:p w14:paraId="4795A6C1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7. Interest Rate</w:t>
      </w:r>
    </w:p>
    <w:p w14:paraId="532B045E" w14:textId="77777777" w:rsidR="00046147" w:rsidRPr="00046147" w:rsidRDefault="00046147" w:rsidP="00046147">
      <w:r w:rsidRPr="00046147">
        <w:t xml:space="preserve">For RAG testing, the sample personal loan interest rate is </w:t>
      </w:r>
      <w:r w:rsidRPr="00046147">
        <w:rPr>
          <w:b/>
          <w:bCs/>
        </w:rPr>
        <w:t>10.5% per annum</w:t>
      </w:r>
      <w:r w:rsidRPr="00046147">
        <w:t>.</w:t>
      </w:r>
    </w:p>
    <w:p w14:paraId="34536437" w14:textId="77777777" w:rsidR="00046147" w:rsidRPr="00046147" w:rsidRDefault="00046147" w:rsidP="00046147">
      <w:r w:rsidRPr="00046147">
        <w:t>The actual rate for a real financial product would depend on applicable pricing and customer eligibility.</w:t>
      </w:r>
    </w:p>
    <w:p w14:paraId="7E385231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8. Prepayment</w:t>
      </w:r>
    </w:p>
    <w:p w14:paraId="51B61531" w14:textId="77777777" w:rsidR="00046147" w:rsidRPr="00046147" w:rsidRDefault="00046147" w:rsidP="00046147">
      <w:r w:rsidRPr="00046147">
        <w:t>A customer may request early repayment subject to the applicable loan agreement and servicing rules.</w:t>
      </w:r>
    </w:p>
    <w:p w14:paraId="5157C826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9. Loan Approval</w:t>
      </w:r>
    </w:p>
    <w:p w14:paraId="2FA6415B" w14:textId="77777777" w:rsidR="00046147" w:rsidRPr="00046147" w:rsidRDefault="00046147" w:rsidP="00046147">
      <w:r w:rsidRPr="00046147">
        <w:lastRenderedPageBreak/>
        <w:t>Loan approval is subject to:</w:t>
      </w:r>
    </w:p>
    <w:p w14:paraId="18261AF3" w14:textId="77777777" w:rsidR="00046147" w:rsidRPr="00046147" w:rsidRDefault="00046147" w:rsidP="00046147">
      <w:pPr>
        <w:numPr>
          <w:ilvl w:val="0"/>
          <w:numId w:val="2"/>
        </w:numPr>
      </w:pPr>
      <w:r w:rsidRPr="00046147">
        <w:t>Successful verification</w:t>
      </w:r>
    </w:p>
    <w:p w14:paraId="08E49C6B" w14:textId="77777777" w:rsidR="00046147" w:rsidRPr="00046147" w:rsidRDefault="00046147" w:rsidP="00046147">
      <w:pPr>
        <w:numPr>
          <w:ilvl w:val="0"/>
          <w:numId w:val="2"/>
        </w:numPr>
      </w:pPr>
      <w:r w:rsidRPr="00046147">
        <w:t>Eligibility checks</w:t>
      </w:r>
    </w:p>
    <w:p w14:paraId="45517AEE" w14:textId="77777777" w:rsidR="00046147" w:rsidRPr="00046147" w:rsidRDefault="00046147" w:rsidP="00046147">
      <w:pPr>
        <w:numPr>
          <w:ilvl w:val="0"/>
          <w:numId w:val="2"/>
        </w:numPr>
      </w:pPr>
      <w:r w:rsidRPr="00046147">
        <w:t>Credit assessment</w:t>
      </w:r>
    </w:p>
    <w:p w14:paraId="61E5CFEE" w14:textId="77777777" w:rsidR="00046147" w:rsidRPr="00046147" w:rsidRDefault="00046147" w:rsidP="00046147">
      <w:pPr>
        <w:numPr>
          <w:ilvl w:val="0"/>
          <w:numId w:val="2"/>
        </w:numPr>
      </w:pPr>
      <w:r w:rsidRPr="00046147">
        <w:t>Completion of required authorization</w:t>
      </w:r>
    </w:p>
    <w:p w14:paraId="4866C4A3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10. Application Rejection</w:t>
      </w:r>
    </w:p>
    <w:p w14:paraId="29927FA0" w14:textId="77777777" w:rsidR="00046147" w:rsidRPr="00046147" w:rsidRDefault="00046147" w:rsidP="00046147">
      <w:r w:rsidRPr="00046147">
        <w:t>An application may be rejected when:</w:t>
      </w:r>
    </w:p>
    <w:p w14:paraId="7436F1DE" w14:textId="77777777" w:rsidR="00046147" w:rsidRPr="00046147" w:rsidRDefault="00046147" w:rsidP="00046147">
      <w:pPr>
        <w:numPr>
          <w:ilvl w:val="0"/>
          <w:numId w:val="3"/>
        </w:numPr>
      </w:pPr>
      <w:r w:rsidRPr="00046147">
        <w:t>Mandatory information is missing</w:t>
      </w:r>
    </w:p>
    <w:p w14:paraId="7AE9BC31" w14:textId="77777777" w:rsidR="00046147" w:rsidRPr="00046147" w:rsidRDefault="00046147" w:rsidP="00046147">
      <w:pPr>
        <w:numPr>
          <w:ilvl w:val="0"/>
          <w:numId w:val="3"/>
        </w:numPr>
      </w:pPr>
      <w:r w:rsidRPr="00046147">
        <w:t>Customer verification fails</w:t>
      </w:r>
    </w:p>
    <w:p w14:paraId="73E5AF64" w14:textId="77777777" w:rsidR="00046147" w:rsidRPr="00046147" w:rsidRDefault="00046147" w:rsidP="00046147">
      <w:pPr>
        <w:numPr>
          <w:ilvl w:val="0"/>
          <w:numId w:val="3"/>
        </w:numPr>
      </w:pPr>
      <w:r w:rsidRPr="00046147">
        <w:t>Eligibility criteria are not met</w:t>
      </w:r>
    </w:p>
    <w:p w14:paraId="4D867874" w14:textId="77777777" w:rsidR="00046147" w:rsidRPr="00046147" w:rsidRDefault="00046147" w:rsidP="00046147">
      <w:pPr>
        <w:numPr>
          <w:ilvl w:val="0"/>
          <w:numId w:val="3"/>
        </w:numPr>
      </w:pPr>
      <w:r w:rsidRPr="00046147">
        <w:t>Required credit checks do not satisfy applicable rules</w:t>
      </w:r>
    </w:p>
    <w:p w14:paraId="3AC7CDFC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11. Important Facts for RAG Testing</w:t>
      </w:r>
    </w:p>
    <w:p w14:paraId="1E362034" w14:textId="77777777" w:rsidR="00046147" w:rsidRPr="00046147" w:rsidRDefault="00046147" w:rsidP="00046147">
      <w:pPr>
        <w:numPr>
          <w:ilvl w:val="0"/>
          <w:numId w:val="4"/>
        </w:numPr>
      </w:pPr>
      <w:r w:rsidRPr="00046147">
        <w:t xml:space="preserve">Minimum monthly income: </w:t>
      </w:r>
      <w:r w:rsidRPr="00046147">
        <w:rPr>
          <w:b/>
          <w:bCs/>
        </w:rPr>
        <w:t>INR 30,000</w:t>
      </w:r>
    </w:p>
    <w:p w14:paraId="1D7E34B3" w14:textId="77777777" w:rsidR="00046147" w:rsidRPr="00046147" w:rsidRDefault="00046147" w:rsidP="00046147">
      <w:pPr>
        <w:numPr>
          <w:ilvl w:val="0"/>
          <w:numId w:val="4"/>
        </w:numPr>
      </w:pPr>
      <w:r w:rsidRPr="00046147">
        <w:t xml:space="preserve">Personal loan range: </w:t>
      </w:r>
      <w:r w:rsidRPr="00046147">
        <w:rPr>
          <w:b/>
          <w:bCs/>
        </w:rPr>
        <w:t>INR 50,000 to INR 2,000,000</w:t>
      </w:r>
    </w:p>
    <w:p w14:paraId="0DB86749" w14:textId="77777777" w:rsidR="00046147" w:rsidRPr="00046147" w:rsidRDefault="00046147" w:rsidP="00046147">
      <w:pPr>
        <w:numPr>
          <w:ilvl w:val="0"/>
          <w:numId w:val="4"/>
        </w:numPr>
      </w:pPr>
      <w:r w:rsidRPr="00046147">
        <w:t xml:space="preserve">Standard loan tenure: </w:t>
      </w:r>
      <w:r w:rsidRPr="00046147">
        <w:rPr>
          <w:b/>
          <w:bCs/>
        </w:rPr>
        <w:t>12 to 60 months</w:t>
      </w:r>
    </w:p>
    <w:p w14:paraId="765F0E18" w14:textId="77777777" w:rsidR="00046147" w:rsidRPr="00046147" w:rsidRDefault="00046147" w:rsidP="00046147">
      <w:pPr>
        <w:numPr>
          <w:ilvl w:val="0"/>
          <w:numId w:val="4"/>
        </w:numPr>
      </w:pPr>
      <w:r w:rsidRPr="00046147">
        <w:t xml:space="preserve">Sample interest rate: </w:t>
      </w:r>
      <w:r w:rsidRPr="00046147">
        <w:rPr>
          <w:b/>
          <w:bCs/>
        </w:rPr>
        <w:t>10.5% per annum</w:t>
      </w:r>
    </w:p>
    <w:p w14:paraId="37AC9FDC" w14:textId="77777777" w:rsidR="00046147" w:rsidRPr="00046147" w:rsidRDefault="00046147" w:rsidP="00046147">
      <w:pPr>
        <w:rPr>
          <w:b/>
          <w:bCs/>
        </w:rPr>
      </w:pPr>
      <w:r w:rsidRPr="00046147">
        <w:rPr>
          <w:b/>
          <w:bCs/>
        </w:rPr>
        <w:t>12. Disclaimer</w:t>
      </w:r>
    </w:p>
    <w:p w14:paraId="747D9F8C" w14:textId="77777777" w:rsidR="00046147" w:rsidRPr="00046147" w:rsidRDefault="00046147" w:rsidP="00046147">
      <w:r w:rsidRPr="00046147">
        <w:t>This is a fictional sample document for software development, Generative AI, RAG, vector database, and semantic-search demonstrations. It is not an actual bank policy.</w:t>
      </w:r>
    </w:p>
    <w:p w14:paraId="0DEAB5B0" w14:textId="77777777" w:rsidR="00985176" w:rsidRDefault="00985176"/>
    <w:sectPr w:rsidR="00985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16D4"/>
    <w:multiLevelType w:val="multilevel"/>
    <w:tmpl w:val="E11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B6DA2"/>
    <w:multiLevelType w:val="multilevel"/>
    <w:tmpl w:val="58C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35936"/>
    <w:multiLevelType w:val="multilevel"/>
    <w:tmpl w:val="77D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0450F"/>
    <w:multiLevelType w:val="multilevel"/>
    <w:tmpl w:val="09B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5776">
    <w:abstractNumId w:val="1"/>
  </w:num>
  <w:num w:numId="2" w16cid:durableId="404189906">
    <w:abstractNumId w:val="2"/>
  </w:num>
  <w:num w:numId="3" w16cid:durableId="436142168">
    <w:abstractNumId w:val="0"/>
  </w:num>
  <w:num w:numId="4" w16cid:durableId="774905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95"/>
    <w:rsid w:val="00046147"/>
    <w:rsid w:val="0016552F"/>
    <w:rsid w:val="00480895"/>
    <w:rsid w:val="004A6143"/>
    <w:rsid w:val="007B48C7"/>
    <w:rsid w:val="00985176"/>
    <w:rsid w:val="00A6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BB47B-4D04-4468-AB97-60A0EF7C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Sahani</dc:creator>
  <cp:keywords/>
  <dc:description/>
  <cp:lastModifiedBy>Suman Sahani</cp:lastModifiedBy>
  <cp:revision>2</cp:revision>
  <dcterms:created xsi:type="dcterms:W3CDTF">2026-09-27T11:38:00Z</dcterms:created>
  <dcterms:modified xsi:type="dcterms:W3CDTF">2026-09-27T11:38:00Z</dcterms:modified>
</cp:coreProperties>
</file>