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vao6vnhhd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Meetings Viewer — Technical Specification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3rvbk5ecw7" w:id="1"/>
      <w:bookmarkEnd w:id="1"/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Goal: this app’s main purpose is to reduce QA time for our development process, clear out point of confusion between our QA teams when a scraper is functional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63bkiehel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Meetings Viewer is a web interface for inspecting the JSON output of city-meeting scrapers. Each scraper is a Scrapy spider that lives in its own city-specific GitHub repository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city-scrapers-atl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city-scrapers-fortx</w:t>
      </w:r>
      <w:r w:rsidDel="00000000" w:rsidR="00000000" w:rsidRPr="00000000">
        <w:rPr>
          <w:rtl w:val="0"/>
        </w:rPr>
        <w:t xml:space="preserve">, etc.) and emits a list of meeting records. The viewer renders those records as a browsable, filterable table.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is delivered in two modes: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mode</w:t>
      </w:r>
      <w:r w:rsidDel="00000000" w:rsidR="00000000" w:rsidRPr="00000000">
        <w:rPr>
          <w:rtl w:val="0"/>
        </w:rPr>
        <w:t xml:space="preserve">, used by developers while building and testing scrapers. Output is read from a designated directory on the developer's machine.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mode</w:t>
      </w:r>
      <w:r w:rsidDel="00000000" w:rsidR="00000000" w:rsidRPr="00000000">
        <w:rPr>
          <w:rtl w:val="0"/>
        </w:rPr>
        <w:t xml:space="preserve">, used during PR review of a scraper. Output is read from a dedicated GitHub repository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meetings-viewer-data</w:t>
      </w:r>
      <w:r w:rsidDel="00000000" w:rsidR="00000000" w:rsidRPr="00000000">
        <w:rPr>
          <w:rtl w:val="0"/>
        </w:rPr>
        <w:t xml:space="preserve">) that is populated by GitHub Actions workflows attached to each city scraper repo.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modes share the same UI, the same routes, the same page components, and the same data shapes. Only the data source differs.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k8vl2bs0d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Tech stack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(App Router)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MUI</w:t>
      </w:r>
      <w:r w:rsidDel="00000000" w:rsidR="00000000" w:rsidRPr="00000000">
        <w:rPr>
          <w:rtl w:val="0"/>
        </w:rPr>
        <w:t xml:space="preserve"> for component primitives (Container, Button, Typography, etc.)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database. No application-managed API server. Data is read either from the local filesystem (local mode) or from public raw GitHub URLs (production mode).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cnucix9ni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Pages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09eju8me3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/scrapers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— index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table listing every scraper currently available in the active data source.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Slug/Spider Name</w:t>
      </w:r>
      <w:r w:rsidDel="00000000" w:rsidR="00000000" w:rsidRPr="00000000">
        <w:rPr>
          <w:rtl w:val="0"/>
        </w:rPr>
        <w:t xml:space="preserve"> — the scraper's slug, linked to the detail page.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</w:t>
      </w:r>
      <w:r w:rsidDel="00000000" w:rsidR="00000000" w:rsidRPr="00000000">
        <w:rPr>
          <w:rtl w:val="0"/>
        </w:rPr>
        <w:t xml:space="preserve"> — the human-readable agency name. Empty in local mode; populated in production.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— last-run status. Empty in local mode; populated in production.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Run</w:t>
      </w:r>
      <w:r w:rsidDel="00000000" w:rsidR="00000000" w:rsidRPr="00000000">
        <w:rPr>
          <w:rtl w:val="0"/>
        </w:rPr>
        <w:t xml:space="preserve"> — timestamp of the last run. Empty in local mode; populated in production.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Agency, Status, and Last Run columns render as placeholder cells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tl w:val="0"/>
        </w:rPr>
        <w:t xml:space="preserve"> or empty) when the underlying value is not provided by the data source. The column headers and table structure are identical between local and production modes.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f7vmvebqg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/scrapers/[spider]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— detail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view of one scraper's output, consisting of: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breadcrumb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/scrapers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page title (the spider slug).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stats bar displaying: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record count.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 of records with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 of records with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 of records with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tentative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four are always rendered, including when the count is zero.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toolbar with: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Free-text search input.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filter dropdown (All, Passed, Cancelled, Tentative).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table of meeting records with columns: Title, Start, End, Location, Type, Status. The table supports per-column sort and reflects the toolbar's search and filter state.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83v72q0hc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shapes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ioz5rrq5ts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Meeting record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scraper's output JSON file is an array of meeting records. The schema is defined by the upstream city-scrapers Scrapy framework and is not redefined by this project. Fields are:</w:t>
      </w:r>
    </w:p>
    <w:tbl>
      <w:tblPr>
        <w:tblStyle w:val="Table1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995"/>
        <w:gridCol w:w="5480"/>
        <w:tblGridChange w:id="0">
          <w:tblGrid>
            <w:gridCol w:w="1730"/>
            <w:gridCol w:w="995"/>
            <w:gridCol w:w="5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identifier, format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{spider}/{timestamp}/{...}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"Board"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"Committee"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Naive datetime, format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"YYYY-MM-DD HH:mm:ss"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Naive datetime, format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"YYYY-MM-DD HH:mm:ss"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name: string, address: string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[{ href: string, title: string }, ...]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URL of the page the meeting was scraped from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"passed"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"cancelled"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"tentative"</w:t>
            </w:r>
            <w:r w:rsidDel="00000000" w:rsidR="00000000" w:rsidRPr="00000000">
              <w:rPr>
                <w:rtl w:val="0"/>
              </w:rPr>
              <w:t xml:space="preserve"> (lowercase)</w:t>
            </w:r>
          </w:p>
        </w:tc>
      </w:tr>
    </w:tbl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o2nuxvk65to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Manifest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/scrapers</w:t>
      </w:r>
      <w:r w:rsidDel="00000000" w:rsidR="00000000" w:rsidRPr="00000000">
        <w:rPr>
          <w:rtl w:val="0"/>
        </w:rPr>
        <w:t xml:space="preserve"> index page is populated from a manifest with the following response shape: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"spiders": [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"slug": "atl_council" },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"slug": "charnc_meck_schools" }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 local mode, this shape is the </w:t>
      </w:r>
      <w:r w:rsidDel="00000000" w:rsidR="00000000" w:rsidRPr="00000000">
        <w:rPr>
          <w:i w:val="1"/>
          <w:i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of the data-source function — it is constructed at request time by listing files in the local data directory, not stored as a file on disk. In production mode, this shape is the contents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file in the data repo.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shape supports adding optional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last_run_status</w:t>
      </w:r>
      <w:r w:rsidDel="00000000" w:rsidR="00000000" w:rsidRPr="00000000">
        <w:rPr>
          <w:rtl w:val="0"/>
        </w:rPr>
        <w:t xml:space="preserve">) in production without breaking the local consumer.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d3581sts7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Local mode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wvpviypnmyy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Data layout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meetings-viewer/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data/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scrapers/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atl_council.json              # raw scrapy output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charnc_meck_schools.json      # raw scrapy output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app/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scrapers/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page.tsx                   # /scrapers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[spider]/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└── page.tsx               # /scrapers/:spider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lib/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scrapers.ts                    # data-source module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chwbgo7p87" w:id="12"/>
      <w:bookmarkEnd w:id="1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Data-source module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module,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lib/scrapers.ts</w:t>
      </w:r>
      <w:r w:rsidDel="00000000" w:rsidR="00000000" w:rsidRPr="00000000">
        <w:rPr>
          <w:rtl w:val="0"/>
        </w:rPr>
        <w:t xml:space="preserve">, exposes two async functions: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listScrapers(): Promise&lt;{ spiders: { slug: string }[] }&gt;</w:t>
      </w:r>
      <w:r w:rsidDel="00000000" w:rsidR="00000000" w:rsidRPr="00000000">
        <w:rPr>
          <w:rtl w:val="0"/>
        </w:rPr>
        <w:t xml:space="preserve"> — returns the manifest shape by listing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*.json</w:t>
      </w:r>
      <w:r w:rsidDel="00000000" w:rsidR="00000000" w:rsidRPr="00000000">
        <w:rPr>
          <w:rtl w:val="0"/>
        </w:rPr>
        <w:t xml:space="preserve">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data/scrapers/</w:t>
      </w:r>
      <w:r w:rsidDel="00000000" w:rsidR="00000000" w:rsidRPr="00000000">
        <w:rPr>
          <w:rtl w:val="0"/>
        </w:rPr>
        <w:t xml:space="preserve"> and stripping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extension.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getScraperOutput(slug: string): Promise&lt;MeetingRecord[]&gt;</w:t>
      </w:r>
      <w:r w:rsidDel="00000000" w:rsidR="00000000" w:rsidRPr="00000000">
        <w:rPr>
          <w:rtl w:val="0"/>
        </w:rPr>
        <w:t xml:space="preserve"> — returns the parsed contents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data/scrapers/{slug}.json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components import these functions directly. There is no HTTP API route. Server components call the data-source module in the same process.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production data source is introduced, only this module's implementation changes. The page components, route structure, and response shapes remain identical.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8sotveppuml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Running a scraper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run scrapy spiders from within their city scraper repository, directing output to the viewer's data directory: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sh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scrapy crawl &lt;spider_name&gt; -O /path/to/meetings-viewer/data/scrapers/&lt;spider_name&gt;.json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</w:t>
      </w:r>
      <w:r w:rsidDel="00000000" w:rsidR="00000000" w:rsidRPr="00000000">
        <w:rPr>
          <w:rtl w:val="0"/>
        </w:rPr>
        <w:t xml:space="preserve"> flag (capital O) overwrites the file on each run. The lowercase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</w:t>
      </w:r>
      <w:r w:rsidDel="00000000" w:rsidR="00000000" w:rsidRPr="00000000">
        <w:rPr>
          <w:rtl w:val="0"/>
        </w:rPr>
        <w:t xml:space="preserve"> flag appends to the file and will produce duplicate records on subsequent runs; it must not be used.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filename (without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) must match the spider's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attribute. This filename is used as the slug in the viewer's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&lt;spider_name&gt;.json</w:t>
      </w:r>
      <w:r w:rsidDel="00000000" w:rsidR="00000000" w:rsidRPr="00000000">
        <w:rPr>
          <w:rtl w:val="0"/>
        </w:rPr>
        <w:t xml:space="preserve">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/scrapers/&lt;spider_name&gt;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scraper run, refreshing the viewer reflects the new data. The Next.js dev server reads the file from disk on each request to the relevant page.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b9p69criz3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 Local fields explicitly out of scope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fields are deliberately not populated in local mode: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agency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last_run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last_run_status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columns on the index page that render as placeholders in local mode and are populated only by the production data source. No local mechanism produces or stores them.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bv96ykw2p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Production mode (not yet fully planned)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xcwkhmeffpq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Architecture summary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data lives in a dedicated public GitHub repository,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meetings-viewer-data</w:t>
      </w:r>
      <w:r w:rsidDel="00000000" w:rsidR="00000000" w:rsidRPr="00000000">
        <w:rPr>
          <w:rtl w:val="0"/>
        </w:rPr>
        <w:t xml:space="preserve">. Each city scraper repo has GitHub Actions workflows that manage the lifecycle of that data: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PR open or update: a workflow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run-and-save.yml</w:t>
      </w:r>
      <w:r w:rsidDel="00000000" w:rsidR="00000000" w:rsidRPr="00000000">
        <w:rPr>
          <w:rtl w:val="0"/>
        </w:rPr>
        <w:t xml:space="preserve">) runs the modified scraper and commits its output to the data repo.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PR close (merged or unmerged): a workflow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cleanup-data.yml</w:t>
      </w:r>
      <w:r w:rsidDel="00000000" w:rsidR="00000000" w:rsidRPr="00000000">
        <w:rPr>
          <w:rtl w:val="0"/>
        </w:rPr>
        <w:t xml:space="preserve">) removes the PR's data from the data repo.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viewer is hosted (Vercel or equivalent) and fetches data from the data repo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raw.githubusercontent.com</w:t>
      </w:r>
      <w:r w:rsidDel="00000000" w:rsidR="00000000" w:rsidRPr="00000000">
        <w:rPr>
          <w:rtl w:val="0"/>
        </w:rPr>
        <w:t xml:space="preserve"> URLs. No backend service, database, or authenticated API is involved on the viewer side.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bx6st3101l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Data repo layout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meetings-viewer-data</w:t>
      </w:r>
      <w:r w:rsidDel="00000000" w:rsidR="00000000" w:rsidRPr="00000000">
        <w:rPr>
          <w:rtl w:val="0"/>
        </w:rPr>
        <w:t xml:space="preserve"> holds a single long-lived branch with one directory per active PR: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prs/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city-scrapers-fortx/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101/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manifest.json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scrapers/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fortx_council.json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fortx_planning_comm.json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city-scrapers-atl/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214/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manifest.json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scrapers/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atl_council.json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directory key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{scraper_repo_name}/{pr_number}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file in each PR directory has the same shape as the local manifest, extended with the production-only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last_run_status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ww6htck76a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URL scheme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viewer URLs encode the source PR: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/pr/{scraper_repo}/{pr_number}/scrapers</w:t>
      </w:r>
      <w:r w:rsidDel="00000000" w:rsidR="00000000" w:rsidRPr="00000000">
        <w:rPr>
          <w:rtl w:val="0"/>
        </w:rPr>
        <w:t xml:space="preserve"> — index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/pr/{scraper_repo}/{pr_number}/scrapers/{spider}</w:t>
      </w:r>
      <w:r w:rsidDel="00000000" w:rsidR="00000000" w:rsidRPr="00000000">
        <w:rPr>
          <w:rtl w:val="0"/>
        </w:rPr>
        <w:t xml:space="preserve"> — detail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routes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/scrapers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/scrapers/{spider}</w:t>
      </w:r>
      <w:r w:rsidDel="00000000" w:rsidR="00000000" w:rsidRPr="00000000">
        <w:rPr>
          <w:rtl w:val="0"/>
        </w:rPr>
        <w:t xml:space="preserve">) remain unchanged; the production routes wrap them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[repo]/[pr]/</w:t>
      </w:r>
      <w:r w:rsidDel="00000000" w:rsidR="00000000" w:rsidRPr="00000000">
        <w:rPr>
          <w:rtl w:val="0"/>
        </w:rPr>
        <w:t xml:space="preserve"> parent segment.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x219r6kvapx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 Workflow responsibilities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run-and-save.yml</w:t>
      </w:r>
      <w:r w:rsidDel="00000000" w:rsidR="00000000" w:rsidRPr="00000000">
        <w:rPr>
          <w:rtl w:val="0"/>
        </w:rPr>
        <w:t xml:space="preserve"> (city scraper repo, trigger: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pull_request: opened, synchronize</w:t>
      </w:r>
      <w:r w:rsidDel="00000000" w:rsidR="00000000" w:rsidRPr="00000000">
        <w:rPr>
          <w:rtl w:val="0"/>
        </w:rPr>
        <w:t xml:space="preserve">): runs the affected scrapers, regenerates the PR's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, commits all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meetings-viewer-data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prs/{scraper_repo}/{pr_number}/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cleanup-data.yml</w:t>
      </w:r>
      <w:r w:rsidDel="00000000" w:rsidR="00000000" w:rsidRPr="00000000">
        <w:rPr>
          <w:rtl w:val="0"/>
        </w:rPr>
        <w:t xml:space="preserve"> (city scraper repo, trigger: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pull_request: closed</w:t>
      </w:r>
      <w:r w:rsidDel="00000000" w:rsidR="00000000" w:rsidRPr="00000000">
        <w:rPr>
          <w:rtl w:val="0"/>
        </w:rPr>
        <w:t xml:space="preserve">): deletes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prs/{scraper_repo}/{pr_number}/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meetings-viewer-data</w:t>
      </w:r>
      <w:r w:rsidDel="00000000" w:rsidR="00000000" w:rsidRPr="00000000">
        <w:rPr>
          <w:rtl w:val="0"/>
        </w:rPr>
        <w:t xml:space="preserve"> regardless of merge state.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workflows require a token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contents: write</w:t>
      </w:r>
      <w:r w:rsidDel="00000000" w:rsidR="00000000" w:rsidRPr="00000000">
        <w:rPr>
          <w:rtl w:val="0"/>
        </w:rPr>
        <w:t xml:space="preserve"> permission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meetings-viewer-data</w:t>
      </w:r>
      <w:r w:rsidDel="00000000" w:rsidR="00000000" w:rsidRPr="00000000">
        <w:rPr>
          <w:rtl w:val="0"/>
        </w:rPr>
        <w:t xml:space="preserve">. The mechanism (PAT vs GitHub App) is not yet decided.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o086a8udan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6.5 Items still under decision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production-mode details are documented as open questions and are not yet committed to: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mechanism for cross-repo writes (PAT vs GitHub App).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of concurrent workflow runs against the data repo (retry-with-rebase loop, queue, or accepted race with periodic sweep).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merged-PR data is preserved anywhere or deleted along with unmerged-PR data.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sweep workflow for orphaned PR directories whose PRs no longer exist on the source repo.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dt6xm6z2h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Architectural invariants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properties hold across both modes and should not be broken without explicit revisit: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application-managed API server.</w:t>
      </w:r>
      <w:r w:rsidDel="00000000" w:rsidR="00000000" w:rsidRPr="00000000">
        <w:rPr>
          <w:rtl w:val="0"/>
        </w:rPr>
        <w:t xml:space="preserve"> Pages call data-source functions directly. The production version does not introduce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</w:t>
      </w:r>
      <w:r w:rsidDel="00000000" w:rsidR="00000000" w:rsidRPr="00000000">
        <w:rPr>
          <w:rtl w:val="0"/>
        </w:rPr>
        <w:t xml:space="preserve"> route layer; it replaces the data-source module's implementation.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database.</w:t>
      </w:r>
      <w:r w:rsidDel="00000000" w:rsidR="00000000" w:rsidRPr="00000000">
        <w:rPr>
          <w:rtl w:val="0"/>
        </w:rPr>
        <w:t xml:space="preserve"> All data is file-based: filesystem in local mode, Git-tracked files served via CDN in production mode.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Identical UI between modes.</w:t>
      </w:r>
      <w:r w:rsidDel="00000000" w:rsidR="00000000" w:rsidRPr="00000000">
        <w:rPr>
          <w:rtl w:val="0"/>
        </w:rPr>
        <w:t xml:space="preserve"> Page components, route file structure, column sets, and stats logic do not branch on mode. Mode-specific behavior is confined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lib/scrapers.ts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values are lowercase.</w:t>
      </w:r>
      <w:r w:rsidDel="00000000" w:rsidR="00000000" w:rsidRPr="00000000">
        <w:rPr>
          <w:rtl w:val="0"/>
        </w:rPr>
        <w:t xml:space="preserve"> The viewer normalizes case at render time and does not attempt to mutate or rewrite status values in the underlying data.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spider's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name</w:t>
      </w:r>
      <w:r w:rsidDel="00000000" w:rsidR="00000000" w:rsidRPr="00000000">
        <w:rPr>
          <w:b w:val="1"/>
          <w:bCs w:val="1"/>
          <w:rtl w:val="0"/>
        </w:rPr>
        <w:t xml:space="preserve"> attribute is the canonical slug.</w:t>
      </w:r>
      <w:r w:rsidDel="00000000" w:rsidR="00000000" w:rsidRPr="00000000">
        <w:rPr>
          <w:rtl w:val="0"/>
        </w:rPr>
        <w:t xml:space="preserve"> Filenames, URL segments, and manifest entries all use this value verbatim.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f4qepbh8y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Table implementation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desktop table is built with MUI DataGrid (@mui/x-data-grid, Community edition, the free tier). It was picked over the other common React table options for this project's actual needs: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7350"/>
        <w:tblGridChange w:id="0">
          <w:tblGrid>
            <w:gridCol w:w="201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not chosen instead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Plain MUI Table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sorting, pagination, or column resize built in. We would hand-write all three ourselves.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TanStack Table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"Headless": it only handles logic (sorting, pagination state), it renders zero UI. We would be building the whole table's markup from scratch.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 Grid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 for huge, spreadsheet-scale datasets. Its own visual design, not MUI's, and most of its standout features sit behind a paid Enterprise license.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react-window / react-virtualized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a table library at all, just a technique for rendering only the rows currently on screen. Useful past 10,000+ rows, not needed at this app's scale.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DataGrid Community covers sorting, pagination, and resizable columns for free, and already matches the rest of the app's MUI styling, which is why it stayed the choice from ticket CS-77 onward.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h:hh">
    <vt:lpwstr>11:00 am</vt:lpwstr>
  </property>
  <property fmtid="{D5CDD505-2E9C-101B-9397-08002B2CF9AE}" pid="3" name="meeting name">
    <vt:lpwstr>city scrapers briefing</vt:lpwstr>
  </property>
</Properties>
</file>