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Ticket Log</w:t>
      </w:r>
    </w:p>
    <w:p>
      <w:r>
        <w:t>Weekly export of open tickets for the billing and account-access queue.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Ticket ID</w:t>
            </w:r>
          </w:p>
        </w:tc>
        <w:tc>
          <w:tcPr>
            <w:tcW w:type="dxa" w:w="1728"/>
          </w:tcPr>
          <w:p>
            <w:r>
              <w:t>Customer Name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</w:tr>
      <w:tr>
        <w:tc>
          <w:tcPr>
            <w:tcW w:type="dxa" w:w="1728"/>
          </w:tcPr>
          <w:p>
            <w:r>
              <w:t>TCK-1001</w:t>
            </w:r>
          </w:p>
        </w:tc>
        <w:tc>
          <w:tcPr>
            <w:tcW w:type="dxa" w:w="1728"/>
          </w:tcPr>
          <w:p>
            <w:r>
              <w:t>Danielle Johnson</w:t>
            </w:r>
          </w:p>
        </w:tc>
        <w:tc>
          <w:tcPr>
            <w:tcW w:type="dxa" w:w="1728"/>
          </w:tcPr>
          <w:p>
            <w:r>
              <w:t>danielle.johnson@example.com</w:t>
            </w:r>
          </w:p>
        </w:tc>
        <w:tc>
          <w:tcPr>
            <w:tcW w:type="dxa" w:w="1728"/>
          </w:tcPr>
          <w:p>
            <w:r>
              <w:t>+91 7276483503</w:t>
            </w:r>
          </w:p>
        </w:tc>
        <w:tc>
          <w:tcPr>
            <w:tcW w:type="dxa" w:w="1728"/>
          </w:tcPr>
          <w:p>
            <w:r>
              <w:t>Trujillo Group</w:t>
            </w:r>
          </w:p>
        </w:tc>
      </w:tr>
      <w:tr>
        <w:tc>
          <w:tcPr>
            <w:tcW w:type="dxa" w:w="1728"/>
          </w:tcPr>
          <w:p>
            <w:r>
              <w:t>TCK-1002</w:t>
            </w:r>
          </w:p>
        </w:tc>
        <w:tc>
          <w:tcPr>
            <w:tcW w:type="dxa" w:w="1728"/>
          </w:tcPr>
          <w:p>
            <w:r>
              <w:t>Noah Howard</w:t>
            </w:r>
          </w:p>
        </w:tc>
        <w:tc>
          <w:tcPr>
            <w:tcW w:type="dxa" w:w="1728"/>
          </w:tcPr>
          <w:p>
            <w:r>
              <w:t>noah.howard@example.com</w:t>
            </w:r>
          </w:p>
        </w:tc>
        <w:tc>
          <w:tcPr>
            <w:tcW w:type="dxa" w:w="1728"/>
          </w:tcPr>
          <w:p>
            <w:r>
              <w:t>+91 8139537672</w:t>
            </w:r>
          </w:p>
        </w:tc>
        <w:tc>
          <w:tcPr>
            <w:tcW w:type="dxa" w:w="1728"/>
          </w:tcPr>
          <w:p>
            <w:r>
              <w:t>Taylor-Mcgee</w:t>
            </w:r>
          </w:p>
        </w:tc>
      </w:tr>
      <w:tr>
        <w:tc>
          <w:tcPr>
            <w:tcW w:type="dxa" w:w="1728"/>
          </w:tcPr>
          <w:p>
            <w:r>
              <w:t>TCK-1003</w:t>
            </w:r>
          </w:p>
        </w:tc>
        <w:tc>
          <w:tcPr>
            <w:tcW w:type="dxa" w:w="1728"/>
          </w:tcPr>
          <w:p>
            <w:r>
              <w:t>Nicholas Arnold</w:t>
            </w:r>
          </w:p>
        </w:tc>
        <w:tc>
          <w:tcPr>
            <w:tcW w:type="dxa" w:w="1728"/>
          </w:tcPr>
          <w:p>
            <w:r>
              <w:t>nicholas.arnold@example.com</w:t>
            </w:r>
          </w:p>
        </w:tc>
        <w:tc>
          <w:tcPr>
            <w:tcW w:type="dxa" w:w="1728"/>
          </w:tcPr>
          <w:p>
            <w:r>
              <w:t>8969653287</w:t>
            </w:r>
          </w:p>
        </w:tc>
        <w:tc>
          <w:tcPr>
            <w:tcW w:type="dxa" w:w="1728"/>
          </w:tcPr>
          <w:p>
            <w:r>
              <w:t>Campos Inc</w:t>
            </w:r>
          </w:p>
        </w:tc>
      </w:tr>
    </w:tbl>
    <w:p>
      <w:pPr>
        <w:pStyle w:val="Heading2"/>
      </w:pPr>
      <w:r>
        <w:t>Ticket Details</w:t>
      </w:r>
    </w:p>
    <w:p>
      <w:pPr>
        <w:pStyle w:val="ListBullet"/>
      </w:pPr>
      <w:r>
        <w:t>TCK-1001 - Customer Name: Danielle Johnson</w:t>
      </w:r>
    </w:p>
    <w:p>
      <w:r>
        <w:t>Order #4482 not delivered to my address at 18196 Anthony Forge, New Carolyn, OH 26563.</w:t>
      </w:r>
    </w:p>
    <w:p>
      <w:r>
        <w:t>DOB: 02/02/1992</w:t>
      </w:r>
    </w:p>
    <w:p>
      <w:r>
        <w:t>Called from IP 205.195.118.95. Card charged was 3040 2654 2351 1030 for the refund.</w:t>
      </w:r>
    </w:p>
    <w:p/>
    <w:p>
      <w:pPr>
        <w:pStyle w:val="ListBullet"/>
      </w:pPr>
      <w:r>
        <w:t>TCK-1002 - Customer Name: Noah Howard</w:t>
      </w:r>
    </w:p>
    <w:p>
      <w:r>
        <w:t>Unable to log in to my account since yesterday.</w:t>
      </w:r>
    </w:p>
    <w:p>
      <w:r>
        <w:t>Date of Birth: 05 July 1970</w:t>
      </w:r>
    </w:p>
    <w:p>
      <w:r>
        <w:t>SSN on file for verification: 271-06-7528. Support agent Dr. Amanda Dudley assisted.</w:t>
      </w:r>
    </w:p>
    <w:p/>
    <w:p>
      <w:pPr>
        <w:pStyle w:val="ListBullet"/>
      </w:pPr>
      <w:r>
        <w:t>TCK-1003 - Customer Name: Nicholas Arnold</w:t>
      </w:r>
    </w:p>
    <w:p>
      <w:r>
        <w:t>Billing address needs to change to 310 Kendra Common Apt. 164, Reidstad, GA 49021.</w:t>
      </w:r>
    </w:p>
    <w:p>
      <w:r>
        <w:t>Born on 1971-03-02</w:t>
      </w:r>
    </w:p>
    <w:p>
      <w:r>
        <w:t>Reported by Mr. Elizabeth Miles on behalf of the customer. Connection logged from 200.175.62.248.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