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0</wp:posOffset>
                </wp:positionV>
                <wp:extent cx="7810500" cy="2000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3615150"/>
                          <a:ext cx="10692000" cy="329700"/>
                        </a:xfrm>
                        <a:prstGeom prst="rect">
                          <a:avLst/>
                        </a:prstGeom>
                        <a:solidFill>
                          <a:srgbClr val="134F5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0</wp:posOffset>
                </wp:positionV>
                <wp:extent cx="7810500" cy="200025"/>
                <wp:effectExtent b="0" l="0" r="0" t="0"/>
                <wp:wrapTopAndBottom distB="0" distT="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100" w:before="0" w:line="240" w:lineRule="auto"/>
        <w:rPr>
          <w:rFonts w:ascii="Arial" w:cs="Arial" w:eastAsia="Arial" w:hAnsi="Arial"/>
          <w:color w:val="45818e"/>
          <w:sz w:val="54"/>
          <w:szCs w:val="5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45818e"/>
          <w:sz w:val="54"/>
          <w:szCs w:val="54"/>
          <w:rtl w:val="0"/>
        </w:rPr>
        <w:t xml:space="preserve">Ilyas Boukhechem</w:t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70"/>
        <w:gridCol w:w="270"/>
        <w:gridCol w:w="6900"/>
        <w:tblGridChange w:id="0">
          <w:tblGrid>
            <w:gridCol w:w="3060"/>
            <w:gridCol w:w="270"/>
            <w:gridCol w:w="270"/>
            <w:gridCol w:w="69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cccccc" w:space="0" w:sz="24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300" w:before="0" w:line="240" w:lineRule="auto"/>
              <w:jc w:val="center"/>
              <w:rPr>
                <w:rFonts w:ascii="Arial" w:cs="Arial" w:eastAsia="Arial" w:hAnsi="Arial"/>
                <w:color w:val="999999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30"/>
                <w:szCs w:val="30"/>
                <w:rtl w:val="0"/>
              </w:rPr>
              <w:t xml:space="preserve">Développeur web Front-end, Contrat d'apprentissage (12-24 mois) 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6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3060"/>
              <w:tblGridChange w:id="0">
                <w:tblGrid>
                  <w:gridCol w:w="30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8">
                  <w:pPr>
                    <w:pStyle w:val="Heading1"/>
                    <w:spacing w:line="276" w:lineRule="auto"/>
                    <w:jc w:val="center"/>
                    <w:rPr>
                      <w:rFonts w:ascii="Arial" w:cs="Arial" w:eastAsia="Arial" w:hAnsi="Arial"/>
                      <w:i w:val="1"/>
                      <w:color w:val="45818e"/>
                      <w:sz w:val="26"/>
                      <w:szCs w:val="26"/>
                    </w:rPr>
                  </w:pPr>
                  <w:bookmarkStart w:colFirst="0" w:colLast="0" w:name="_heading=h.1fob9te" w:id="2"/>
                  <w:bookmarkEnd w:id="2"/>
                  <w:r w:rsidDel="00000000" w:rsidR="00000000" w:rsidRPr="00000000">
                    <w:rPr>
                      <w:rFonts w:ascii="Arial" w:cs="Arial" w:eastAsia="Arial" w:hAnsi="Arial"/>
                      <w:i w:val="1"/>
                      <w:color w:val="45818e"/>
                      <w:sz w:val="26"/>
                      <w:szCs w:val="26"/>
                      <w:rtl w:val="0"/>
                    </w:rPr>
                    <w:t xml:space="preserve">COMPÉTENCES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45818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818e"/>
                <w:u w:val="single"/>
                <w:rtl w:val="0"/>
              </w:rPr>
              <w:t xml:space="preserve">Langages de programmation:</w:t>
            </w:r>
            <w:r w:rsidDel="00000000" w:rsidR="00000000" w:rsidRPr="00000000">
              <w:rPr>
                <w:rFonts w:ascii="Arial" w:cs="Arial" w:eastAsia="Arial" w:hAnsi="Arial"/>
                <w:color w:val="45818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Html, Css, Sass(scss), Javascript, PHP, Sql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5818e"/>
                <w:u w:val="single"/>
                <w:rtl w:val="0"/>
              </w:rPr>
              <w:t xml:space="preserve">Langages de programmation en cours d'acquisition: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Python, Angular Js, C#</w:t>
            </w:r>
            <w:r w:rsidDel="00000000" w:rsidR="00000000" w:rsidRPr="00000000">
              <w:rPr>
                <w:rFonts w:ascii="Arial" w:cs="Arial" w:eastAsia="Arial" w:hAnsi="Arial"/>
                <w:color w:val="45818e"/>
                <w:sz w:val="18"/>
                <w:szCs w:val="18"/>
                <w:rtl w:val="0"/>
              </w:rPr>
              <w:t xml:space="preserve">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5818e"/>
                <w:u w:val="single"/>
                <w:rtl w:val="0"/>
              </w:rPr>
              <w:t xml:space="preserve">Logiciels/OpenSource:</w:t>
            </w:r>
            <w:r w:rsidDel="00000000" w:rsidR="00000000" w:rsidRPr="00000000">
              <w:rPr>
                <w:rFonts w:ascii="Arial" w:cs="Arial" w:eastAsia="Arial" w:hAnsi="Arial"/>
                <w:color w:val="45818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Visual Studio Code (prettier, vetur), Sublime text, Git, Mysql, Table Plus, Vue JS, Scout(sass),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Bootstrap, CMS, Powershell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Node Js/Npm, Express Js, Postman, React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818e"/>
                <w:u w:val="single"/>
                <w:rtl w:val="0"/>
              </w:rPr>
              <w:t xml:space="preserve">Langues:</w:t>
            </w:r>
            <w:r w:rsidDel="00000000" w:rsidR="00000000" w:rsidRPr="00000000">
              <w:rPr>
                <w:rFonts w:ascii="Arial" w:cs="Arial" w:eastAsia="Arial" w:hAnsi="Arial"/>
                <w:color w:val="45818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Anglais (courant) </w:t>
            </w:r>
            <w:r w:rsidDel="00000000" w:rsidR="00000000" w:rsidRPr="00000000">
              <w:rPr>
                <w:rFonts w:ascii="Arial" w:cs="Arial" w:eastAsia="Arial" w:hAnsi="Arial"/>
                <w:color w:val="45818e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06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3060"/>
              <w:tblGridChange w:id="0">
                <w:tblGrid>
                  <w:gridCol w:w="30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C">
                  <w:pPr>
                    <w:pStyle w:val="Heading1"/>
                    <w:spacing w:line="276" w:lineRule="auto"/>
                    <w:jc w:val="center"/>
                    <w:rPr>
                      <w:rFonts w:ascii="Arial" w:cs="Arial" w:eastAsia="Arial" w:hAnsi="Arial"/>
                      <w:i w:val="1"/>
                      <w:color w:val="45818e"/>
                      <w:sz w:val="26"/>
                      <w:szCs w:val="26"/>
                    </w:rPr>
                  </w:pPr>
                  <w:bookmarkStart w:colFirst="0" w:colLast="0" w:name="_heading=h.3znysh7" w:id="3"/>
                  <w:bookmarkEnd w:id="3"/>
                  <w:r w:rsidDel="00000000" w:rsidR="00000000" w:rsidRPr="00000000">
                    <w:rPr>
                      <w:rFonts w:ascii="Arial" w:cs="Arial" w:eastAsia="Arial" w:hAnsi="Arial"/>
                      <w:i w:val="1"/>
                      <w:color w:val="45818e"/>
                      <w:sz w:val="26"/>
                      <w:szCs w:val="26"/>
                      <w:rtl w:val="0"/>
                    </w:rPr>
                    <w:t xml:space="preserve">SOFT-SKILLS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widowControl w:val="1"/>
              <w:spacing w:before="0" w:line="276" w:lineRule="auto"/>
              <w:ind w:left="0" w:right="0" w:firstLine="0"/>
              <w:rPr>
                <w:rFonts w:ascii="Arial" w:cs="Arial" w:eastAsia="Arial" w:hAnsi="Arial"/>
                <w:b w:val="1"/>
                <w:i w:val="1"/>
                <w:color w:val="45818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5818e"/>
                <w:rtl w:val="0"/>
              </w:rPr>
              <w:t xml:space="preserve">Altruisme, Combativité, Empathie, Écoute, Honnêteté, Détermination, Respect, Dévouement, Gentillesse, Humilité, Volonté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06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3060"/>
              <w:tblGridChange w:id="0">
                <w:tblGrid>
                  <w:gridCol w:w="30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F">
                  <w:pPr>
                    <w:pStyle w:val="Heading1"/>
                    <w:spacing w:line="276" w:lineRule="auto"/>
                    <w:jc w:val="center"/>
                    <w:rPr>
                      <w:rFonts w:ascii="Arial" w:cs="Arial" w:eastAsia="Arial" w:hAnsi="Arial"/>
                      <w:i w:val="1"/>
                      <w:color w:val="45818e"/>
                      <w:sz w:val="26"/>
                      <w:szCs w:val="26"/>
                    </w:rPr>
                  </w:pPr>
                  <w:bookmarkStart w:colFirst="0" w:colLast="0" w:name="_heading=h.2et92p0" w:id="4"/>
                  <w:bookmarkEnd w:id="4"/>
                  <w:r w:rsidDel="00000000" w:rsidR="00000000" w:rsidRPr="00000000">
                    <w:rPr>
                      <w:rFonts w:ascii="Arial" w:cs="Arial" w:eastAsia="Arial" w:hAnsi="Arial"/>
                      <w:i w:val="1"/>
                      <w:color w:val="45818e"/>
                      <w:sz w:val="26"/>
                      <w:szCs w:val="26"/>
                      <w:rtl w:val="0"/>
                    </w:rPr>
                    <w:t xml:space="preserve">CENTRE D’INTERET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rPr>
                <w:rFonts w:ascii="Liberation Serif" w:cs="Liberation Serif" w:eastAsia="Liberation Serif" w:hAnsi="Liberation Serif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5818e"/>
                <w:u w:val="single"/>
                <w:rtl w:val="0"/>
              </w:rPr>
              <w:t xml:space="preserve">Films/Séries: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18"/>
                <w:szCs w:val="18"/>
                <w:rtl w:val="0"/>
              </w:rPr>
              <w:t xml:space="preserve">Fantastique, Aventure, Comédie, Action, Science-Fiction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1"/>
              <w:spacing w:before="0" w:line="240" w:lineRule="auto"/>
              <w:ind w:left="0" w:right="0" w:firstLine="0"/>
              <w:rPr>
                <w:rFonts w:ascii="Liberation Serif" w:cs="Liberation Serif" w:eastAsia="Liberation Serif" w:hAnsi="Liberation Serif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45818e"/>
                <w:u w:val="single"/>
                <w:rtl w:val="0"/>
              </w:rPr>
              <w:t xml:space="preserve">Manga, Manhwa, Manhua: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18"/>
                <w:szCs w:val="18"/>
                <w:rtl w:val="0"/>
              </w:rPr>
              <w:t xml:space="preserve">Fantastique, Aventure, Comédie, Action</w:t>
            </w:r>
          </w:p>
          <w:p w:rsidR="00000000" w:rsidDel="00000000" w:rsidP="00000000" w:rsidRDefault="00000000" w:rsidRPr="00000000" w14:paraId="00000012">
            <w:pPr>
              <w:widowControl w:val="1"/>
              <w:spacing w:before="0" w:line="240" w:lineRule="auto"/>
              <w:ind w:left="0" w:right="0" w:firstLine="0"/>
              <w:rPr>
                <w:rFonts w:ascii="Liberation Serif" w:cs="Liberation Serif" w:eastAsia="Liberation Serif" w:hAnsi="Liberation Serif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45818e"/>
                <w:u w:val="single"/>
                <w:rtl w:val="0"/>
              </w:rPr>
              <w:t xml:space="preserve">Jeux vidéo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color w:val="45818e"/>
                <w:rtl w:val="0"/>
              </w:rPr>
              <w:t xml:space="preserve">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18"/>
                <w:szCs w:val="18"/>
                <w:rtl w:val="0"/>
              </w:rPr>
              <w:t xml:space="preserve">Rpg, Fps, Aventure, Fantastique</w:t>
            </w:r>
          </w:p>
          <w:p w:rsidR="00000000" w:rsidDel="00000000" w:rsidP="00000000" w:rsidRDefault="00000000" w:rsidRPr="00000000" w14:paraId="00000013">
            <w:pPr>
              <w:widowControl w:val="1"/>
              <w:spacing w:before="0" w:line="240" w:lineRule="auto"/>
              <w:ind w:left="0" w:right="0" w:firstLine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45818e"/>
                <w:sz w:val="18"/>
                <w:szCs w:val="18"/>
                <w:u w:val="single"/>
                <w:rtl w:val="0"/>
              </w:rPr>
              <w:t xml:space="preserve">Sport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color w:val="00000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18"/>
                <w:szCs w:val="18"/>
                <w:rtl w:val="0"/>
              </w:rPr>
              <w:t xml:space="preserve">Foot, Boxe anglaise, Mma, Kung-fu, Catch.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18"/>
                <w:szCs w:val="18"/>
                <w:rtl w:val="0"/>
              </w:rPr>
              <w:t xml:space="preserve">                                 .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0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Style w:val="Heading1"/>
                    <w:spacing w:line="276" w:lineRule="auto"/>
                    <w:jc w:val="center"/>
                    <w:rPr>
                      <w:rFonts w:ascii="Arial" w:cs="Arial" w:eastAsia="Arial" w:hAnsi="Arial"/>
                      <w:i w:val="1"/>
                      <w:color w:val="45818e"/>
                      <w:sz w:val="28"/>
                      <w:szCs w:val="28"/>
                    </w:rPr>
                  </w:pPr>
                  <w:bookmarkStart w:colFirst="0" w:colLast="0" w:name="_heading=h.tyjcwt" w:id="5"/>
                  <w:bookmarkEnd w:id="5"/>
                  <w:r w:rsidDel="00000000" w:rsidR="00000000" w:rsidRPr="00000000">
                    <w:rPr>
                      <w:rFonts w:ascii="Arial" w:cs="Arial" w:eastAsia="Arial" w:hAnsi="Arial"/>
                      <w:i w:val="1"/>
                      <w:color w:val="45818e"/>
                      <w:sz w:val="28"/>
                      <w:szCs w:val="28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80.0" w:type="dxa"/>
              <w:jc w:val="left"/>
              <w:tblLayout w:type="fixed"/>
              <w:tblLook w:val="0600"/>
            </w:tblPr>
            <w:tblGrid>
              <w:gridCol w:w="315"/>
              <w:gridCol w:w="2565"/>
              <w:tblGridChange w:id="0">
                <w:tblGrid>
                  <w:gridCol w:w="315"/>
                  <w:gridCol w:w="25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190500" cy="190500"/>
                        <wp:effectExtent b="0" l="0" r="0" t="0"/>
                        <wp:docPr id="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before="0" w:line="240" w:lineRule="auto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06 20 46 46 31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152400" cy="101600"/>
                        <wp:effectExtent b="0" l="0" r="0" t="0"/>
                        <wp:docPr id="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01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before="0" w:line="240" w:lineRule="auto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ilyas.boukhechem@gmx.fr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123825" cy="180975"/>
                        <wp:effectExtent b="0" l="0" r="0" t="0"/>
                        <wp:docPr id="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809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before="0" w:line="240" w:lineRule="auto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Bagnolet 2 rue JeanLolive</w:t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190500" cy="228600"/>
                        <wp:effectExtent b="0" l="0" r="0" t="0"/>
                        <wp:docPr id="1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228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before="0" w:line="240" w:lineRule="auto"/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</w:rPr>
                  </w:pPr>
                  <w:hyperlink r:id="rId12">
                    <w:r w:rsidDel="00000000" w:rsidR="00000000" w:rsidRPr="00000000">
                      <w:rPr>
                        <w:rFonts w:ascii="Arial" w:cs="Arial" w:eastAsia="Arial" w:hAnsi="Arial"/>
                        <w:color w:val="1155cc"/>
                        <w:sz w:val="18"/>
                        <w:szCs w:val="18"/>
                        <w:u w:val="single"/>
                        <w:rtl w:val="0"/>
                      </w:rPr>
                      <w:t xml:space="preserve">https://www.linkedin.com/in/ily%C3%A2s-boukhechem-60a1091a4/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8"/>
                      <w:szCs w:val="18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ind w:right="285"/>
              <w:rPr>
                <w:rFonts w:ascii="Arial" w:cs="Arial" w:eastAsia="Arial" w:hAnsi="Arial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ind w:right="285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Style w:val="Heading1"/>
                    <w:spacing w:line="276" w:lineRule="auto"/>
                    <w:jc w:val="center"/>
                    <w:rPr>
                      <w:rFonts w:ascii="Arial" w:cs="Arial" w:eastAsia="Arial" w:hAnsi="Arial"/>
                      <w:i w:val="1"/>
                      <w:color w:val="45818e"/>
                      <w:sz w:val="26"/>
                      <w:szCs w:val="26"/>
                    </w:rPr>
                  </w:pPr>
                  <w:bookmarkStart w:colFirst="0" w:colLast="0" w:name="_heading=h.4d34og8" w:id="8"/>
                  <w:bookmarkEnd w:id="8"/>
                  <w:r w:rsidDel="00000000" w:rsidR="00000000" w:rsidRPr="00000000">
                    <w:rPr>
                      <w:rFonts w:ascii="Arial" w:cs="Arial" w:eastAsia="Arial" w:hAnsi="Arial"/>
                      <w:i w:val="1"/>
                      <w:color w:val="45818e"/>
                      <w:sz w:val="26"/>
                      <w:szCs w:val="26"/>
                      <w:rtl w:val="0"/>
                    </w:rPr>
                    <w:t xml:space="preserve">FORMATIONS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Style w:val="Heading2"/>
              <w:rPr>
                <w:rFonts w:ascii="Arial" w:cs="Arial" w:eastAsia="Arial" w:hAnsi="Arial"/>
                <w:color w:val="45818e"/>
                <w:sz w:val="22"/>
                <w:szCs w:val="22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5818e"/>
                <w:sz w:val="20"/>
                <w:szCs w:val="20"/>
                <w:u w:val="single"/>
                <w:rtl w:val="0"/>
              </w:rPr>
              <w:t xml:space="preserve">Développeur Web Junior Fullstack (RNCP niveau 2) | OpenClassrooms (Paris) - 2021: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5818e"/>
                <w:sz w:val="22"/>
                <w:szCs w:val="2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Construire un site Web en html et CSS à partir d’une maquette avec la méthode mobile-first et envoyer le code sur un dépôt distant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Animer un site Web avec des animations CSS et compiler du CSS en Sass(scss)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Optimiser un site Web existant (Performance, Accessibilité, Seo)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Interagir avec une API Rest avec des requêtes XHR et afficher les éléments d’une API de façon dynamique sur un site web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Stocker les éléments d’une API REST dans le localstorage ou le sessionstorage pour pouvoir les utiliser ultérieurement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Créer une API REST en Node Js avec le framework 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Utiliser Mongoose pour interagir avec une base de données MongoDB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Sécurisez une API REST en respectant le top 10 des standard  L’OWASP des attaques les plus fréquentes sur des sites web et protéger les routes grâce aux token d'authentification.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Installer les dépendances nécessaires pour le projet avec NPM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Gérer une base de données SQL en construisant les tables et de faciliter leur création avec sequelize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before="0" w:lineRule="auto"/>
              <w:ind w:left="720" w:hanging="36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Faciliter la création des sites avec les composants pour les pages dynamiques avec le framework Vue Js.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5818e"/>
                <w:sz w:val="18"/>
                <w:szCs w:val="18"/>
                <w:u w:val="single"/>
                <w:rtl w:val="0"/>
              </w:rPr>
              <w:t xml:space="preserve">       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u w:val="single"/>
                <w:rtl w:val="0"/>
              </w:rPr>
              <w:t xml:space="preserve">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rHeight w:val="1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0">
                  <w:pPr>
                    <w:pStyle w:val="Heading1"/>
                    <w:spacing w:line="276" w:lineRule="auto"/>
                    <w:jc w:val="center"/>
                    <w:rPr>
                      <w:rFonts w:ascii="Arial" w:cs="Arial" w:eastAsia="Arial" w:hAnsi="Arial"/>
                      <w:i w:val="1"/>
                      <w:color w:val="45818e"/>
                      <w:sz w:val="26"/>
                      <w:szCs w:val="26"/>
                    </w:rPr>
                  </w:pPr>
                  <w:bookmarkStart w:colFirst="0" w:colLast="0" w:name="_heading=h.17dp8vu" w:id="10"/>
                  <w:bookmarkEnd w:id="10"/>
                  <w:r w:rsidDel="00000000" w:rsidR="00000000" w:rsidRPr="00000000">
                    <w:rPr>
                      <w:rFonts w:ascii="Arial" w:cs="Arial" w:eastAsia="Arial" w:hAnsi="Arial"/>
                      <w:i w:val="1"/>
                      <w:color w:val="45818e"/>
                      <w:sz w:val="26"/>
                      <w:szCs w:val="26"/>
                      <w:rtl w:val="0"/>
                    </w:rPr>
                    <w:t xml:space="preserve">EXPÉRIENCES PROFESSIONNELLES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pStyle w:val="Heading2"/>
              <w:rPr>
                <w:rFonts w:ascii="Arial" w:cs="Arial" w:eastAsia="Arial" w:hAnsi="Arial"/>
                <w:b w:val="1"/>
                <w:i w:val="1"/>
                <w:color w:val="45818e"/>
                <w:sz w:val="20"/>
                <w:szCs w:val="20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45818e"/>
                <w:sz w:val="20"/>
                <w:szCs w:val="20"/>
                <w:rtl w:val="0"/>
              </w:rPr>
              <w:t xml:space="preserve">Développeur Web</w:t>
            </w:r>
          </w:p>
          <w:p w:rsidR="00000000" w:rsidDel="00000000" w:rsidP="00000000" w:rsidRDefault="00000000" w:rsidRPr="00000000" w14:paraId="00000032">
            <w:pPr>
              <w:pStyle w:val="Heading3"/>
              <w:spacing w:after="200" w:line="240" w:lineRule="auto"/>
              <w:rPr>
                <w:rFonts w:ascii="Arial" w:cs="Arial" w:eastAsia="Arial" w:hAnsi="Arial"/>
                <w:i w:val="1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Février 2021 - Mars 2021 | OpenClassrooms  |  Paris 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200" w:line="240" w:lineRule="auto"/>
              <w:ind w:left="1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Développement d’un site de planification de vacances en HTML et Css responsive </w:t>
            </w:r>
          </w:p>
          <w:p w:rsidR="00000000" w:rsidDel="00000000" w:rsidP="00000000" w:rsidRDefault="00000000" w:rsidRPr="00000000" w14:paraId="00000034">
            <w:pPr>
              <w:pStyle w:val="Heading3"/>
              <w:spacing w:after="200" w:line="240" w:lineRule="auto"/>
              <w:rPr>
                <w:rFonts w:ascii="Arial" w:cs="Arial" w:eastAsia="Arial" w:hAnsi="Arial"/>
                <w:i w:val="1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Mars 2021 - Avril 2021 | OpenClassrooms  |  Paris 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200" w:line="240" w:lineRule="auto"/>
              <w:ind w:left="1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Développement d’un site de restauration avec des animations Css </w:t>
            </w:r>
          </w:p>
          <w:p w:rsidR="00000000" w:rsidDel="00000000" w:rsidP="00000000" w:rsidRDefault="00000000" w:rsidRPr="00000000" w14:paraId="00000036">
            <w:pPr>
              <w:pStyle w:val="Heading3"/>
              <w:spacing w:after="200" w:line="240" w:lineRule="auto"/>
              <w:rPr>
                <w:rFonts w:ascii="Arial" w:cs="Arial" w:eastAsia="Arial" w:hAnsi="Arial"/>
                <w:i w:val="1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Avril 2021 | OpenClassrooms  |  Paris 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200" w:line="240" w:lineRule="auto"/>
              <w:ind w:left="1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Optimisation un site web existant </w:t>
            </w:r>
          </w:p>
          <w:p w:rsidR="00000000" w:rsidDel="00000000" w:rsidP="00000000" w:rsidRDefault="00000000" w:rsidRPr="00000000" w14:paraId="00000038">
            <w:pPr>
              <w:pStyle w:val="Heading3"/>
              <w:spacing w:after="200" w:line="240" w:lineRule="auto"/>
              <w:rPr>
                <w:rFonts w:ascii="Arial" w:cs="Arial" w:eastAsia="Arial" w:hAnsi="Arial"/>
                <w:i w:val="1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Mai 2021 - Juin 2021 | OpenClassrooms  |  Paris 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200" w:line="240" w:lineRule="auto"/>
              <w:ind w:left="1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Construction d’un site e-commerce en Javascript</w:t>
            </w:r>
          </w:p>
          <w:p w:rsidR="00000000" w:rsidDel="00000000" w:rsidP="00000000" w:rsidRDefault="00000000" w:rsidRPr="00000000" w14:paraId="0000003A">
            <w:pPr>
              <w:pStyle w:val="Heading3"/>
              <w:spacing w:after="200" w:line="240" w:lineRule="auto"/>
              <w:rPr>
                <w:rFonts w:ascii="Arial" w:cs="Arial" w:eastAsia="Arial" w:hAnsi="Arial"/>
                <w:i w:val="1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Juin 2021 - Juillet 2021 | OpenClassrooms  |  Paris 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200" w:line="240" w:lineRule="auto"/>
              <w:ind w:left="1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Développement d’une Api REST pour une application Web d’avis gastronomique </w:t>
            </w:r>
          </w:p>
          <w:p w:rsidR="00000000" w:rsidDel="00000000" w:rsidP="00000000" w:rsidRDefault="00000000" w:rsidRPr="00000000" w14:paraId="0000003C">
            <w:pPr>
              <w:pStyle w:val="Heading3"/>
              <w:spacing w:after="200" w:line="240" w:lineRule="auto"/>
              <w:rPr>
                <w:rFonts w:ascii="Arial" w:cs="Arial" w:eastAsia="Arial" w:hAnsi="Arial"/>
                <w:i w:val="1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Juillet 2021 - Août 2021 | OpenClassrooms  |  Paris 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200" w:line="240" w:lineRule="auto"/>
              <w:ind w:left="1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Développement d’un réseau social d'entreprise </w:t>
            </w:r>
          </w:p>
        </w:tc>
      </w:tr>
      <w:tr>
        <w:trPr>
          <w:cantSplit w:val="0"/>
          <w:trHeight w:val="91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ind w:right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ind w:right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chivo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uli"/>
  <w:font w:name="Assistant SemiBold">
    <w:embedRegular w:fontKey="{00000000-0000-0000-0000-000000000000}" r:id="rId5" w:subsetted="0"/>
    <w:embedBold w:fontKey="{00000000-0000-0000-0000-000000000000}" r:id="rId6" w:subsetted="0"/>
  </w:font>
  <w:font w:name="Assistant Light">
    <w:embedRegular w:fontKey="{00000000-0000-0000-0000-000000000000}" r:id="rId7" w:subsetted="0"/>
    <w:embedBold w:fontKey="{00000000-0000-0000-0000-000000000000}" r:id="rId8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 Light" w:cs="Assistant Light" w:eastAsia="Assistant Light" w:hAnsi="Assistant Light"/>
        <w:color w:val="666666"/>
        <w:lang w:val="en"/>
      </w:rPr>
    </w:rPrDefault>
    <w:pPrDefault>
      <w:pPr>
        <w:widowControl w:val="0"/>
        <w:spacing w:before="200" w:line="312" w:lineRule="auto"/>
        <w:ind w:righ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</w:pPr>
    <w:rPr>
      <w:rFonts w:ascii="Archivo Narrow" w:cs="Archivo Narrow" w:eastAsia="Archivo Narrow" w:hAnsi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00" w:line="240" w:lineRule="auto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Assistant SemiBold" w:cs="Assistant SemiBold" w:eastAsia="Assistant SemiBold" w:hAnsi="Assistant SemiBold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jc w:val="center"/>
    </w:pPr>
    <w:rPr>
      <w:rFonts w:ascii="Muli" w:cs="Muli" w:eastAsia="Muli" w:hAnsi="Muli"/>
      <w:color w:val="434343"/>
      <w:sz w:val="128"/>
      <w:szCs w:val="1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0" w:line="240" w:lineRule="auto"/>
    </w:pPr>
    <w:rPr>
      <w:rFonts w:ascii="Archivo Narrow" w:cs="Archivo Narrow" w:eastAsia="Archivo Narrow" w:hAnsi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00" w:line="240" w:lineRule="auto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rFonts w:ascii="Assistant SemiBold" w:cs="Assistant SemiBold" w:eastAsia="Assistant SemiBold" w:hAnsi="Assistant SemiBold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jc w:val="center"/>
    </w:pPr>
    <w:rPr>
      <w:rFonts w:ascii="Muli" w:cs="Muli" w:eastAsia="Muli" w:hAnsi="Muli"/>
      <w:color w:val="434343"/>
      <w:sz w:val="128"/>
      <w:szCs w:val="1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yperlink" Target="https://www.linkedin.com/in/ily%C3%A2s-boukhechem-60a1091a4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Narrow-regular.ttf"/><Relationship Id="rId2" Type="http://schemas.openxmlformats.org/officeDocument/2006/relationships/font" Target="fonts/ArchivoNarrow-bold.ttf"/><Relationship Id="rId3" Type="http://schemas.openxmlformats.org/officeDocument/2006/relationships/font" Target="fonts/ArchivoNarrow-italic.ttf"/><Relationship Id="rId4" Type="http://schemas.openxmlformats.org/officeDocument/2006/relationships/font" Target="fonts/ArchivoNarrow-boldItalic.ttf"/><Relationship Id="rId5" Type="http://schemas.openxmlformats.org/officeDocument/2006/relationships/font" Target="fonts/AssistantSemiBold-regular.ttf"/><Relationship Id="rId6" Type="http://schemas.openxmlformats.org/officeDocument/2006/relationships/font" Target="fonts/AssistantSemiBold-bold.ttf"/><Relationship Id="rId7" Type="http://schemas.openxmlformats.org/officeDocument/2006/relationships/font" Target="fonts/AssistantLight-regular.ttf"/><Relationship Id="rId8" Type="http://schemas.openxmlformats.org/officeDocument/2006/relationships/font" Target="fonts/Assistant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D7NXoFPkVWb3FU6s30DxKkcZQ==">AMUW2mXddyWwW7KCLayI8moYIWG1Z6Q31/sqJJPeFm26EBEEsxw6Wp8ChVq6vDfb683yd7C9yfjeD2+JgAfE4L2BVtJV0GzdsSwoby8UM5kgynncrGTSXnJjglfX4S96OkONHbhP6rpLTkrZZFe6WUGBRHKJojKfVsJ9yQ7zt2XsVrg/paq06I3t1/MNuovF+gkYbJTrolQZjHjRa6ifPoCzv/B/8lF+1zPYmSi5Gsb3itm9uqmrU5sfO2jWKdH5xiyPrcA4fcIogUBJQJ2siVfHQsYUr/cFELbCp/kf2+iJSY7BpM+gac2N1sPRvsK8+3vvNHQwfpZ/PCnBw6+O0yFK8LsC7Zx7BmdDUm2F7W8WFpIOlh5J8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