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
        <w:gridCol w:w="3974"/>
        <w:gridCol w:w="616"/>
        <w:gridCol w:w="450"/>
        <w:gridCol w:w="3519"/>
        <w:gridCol w:w="801"/>
      </w:tblGrid>
      <w:tr w:rsidR="00D43240" w:rsidRPr="00A0678C" w14:paraId="2610935E" w14:textId="77777777" w:rsidTr="007871E2">
        <w:trPr>
          <w:trHeight w:val="407"/>
        </w:trPr>
        <w:tc>
          <w:tcPr>
            <w:tcW w:w="10530" w:type="dxa"/>
            <w:gridSpan w:val="7"/>
          </w:tcPr>
          <w:p w14:paraId="27DEB69E" w14:textId="005794E3" w:rsidR="00D43240" w:rsidRPr="00A0678C" w:rsidRDefault="004F0988" w:rsidP="007871E2">
            <w:pPr>
              <w:spacing w:after="0" w:line="240" w:lineRule="auto"/>
              <w:ind w:left="-90"/>
              <w:rPr>
                <w:rFonts w:ascii="Times New Roman" w:hAnsi="Times New Roman"/>
                <w:b/>
                <w:sz w:val="32"/>
                <w:szCs w:val="32"/>
              </w:rPr>
            </w:pPr>
            <w:r w:rsidRPr="00A0678C">
              <w:rPr>
                <w:rFonts w:ascii="Times New Roman" w:hAnsi="Times New Roman"/>
                <w:b/>
                <w:noProof/>
                <w:sz w:val="32"/>
                <w:szCs w:val="32"/>
              </w:rPr>
              <w:drawing>
                <wp:inline distT="0" distB="0" distL="0" distR="0" wp14:anchorId="39FA4B4A" wp14:editId="70191226">
                  <wp:extent cx="6705600" cy="933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933450"/>
                          </a:xfrm>
                          <a:prstGeom prst="rect">
                            <a:avLst/>
                          </a:prstGeom>
                          <a:noFill/>
                          <a:ln>
                            <a:noFill/>
                          </a:ln>
                        </pic:spPr>
                      </pic:pic>
                    </a:graphicData>
                  </a:graphic>
                </wp:inline>
              </w:drawing>
            </w:r>
          </w:p>
        </w:tc>
      </w:tr>
      <w:tr w:rsidR="00D43240" w:rsidRPr="00A0678C" w14:paraId="3FCDABD8" w14:textId="77777777" w:rsidTr="007871E2">
        <w:trPr>
          <w:trHeight w:val="407"/>
        </w:trPr>
        <w:tc>
          <w:tcPr>
            <w:tcW w:w="10530" w:type="dxa"/>
            <w:gridSpan w:val="7"/>
          </w:tcPr>
          <w:p w14:paraId="64F255AD" w14:textId="34E42EB3" w:rsidR="00D43240" w:rsidRPr="00A0678C" w:rsidRDefault="007871E2" w:rsidP="007871E2">
            <w:pPr>
              <w:spacing w:after="0" w:line="240" w:lineRule="auto"/>
              <w:jc w:val="center"/>
              <w:rPr>
                <w:rFonts w:ascii="Times New Roman" w:hAnsi="Times New Roman"/>
                <w:b/>
                <w:sz w:val="32"/>
                <w:szCs w:val="32"/>
              </w:rPr>
            </w:pPr>
            <w:r w:rsidRPr="00A0678C">
              <w:rPr>
                <w:rFonts w:ascii="Times New Roman" w:hAnsi="Times New Roman"/>
                <w:b/>
                <w:sz w:val="20"/>
                <w:szCs w:val="20"/>
              </w:rPr>
              <w:t>PB1/B</w:t>
            </w:r>
            <w:r w:rsidRPr="00A0678C">
              <w:rPr>
                <w:rFonts w:ascii="Times New Roman" w:hAnsi="Times New Roman"/>
                <w:b/>
                <w:sz w:val="20"/>
                <w:szCs w:val="20"/>
              </w:rPr>
              <w:t>AK</w:t>
            </w:r>
            <w:r w:rsidRPr="00A0678C">
              <w:rPr>
                <w:rFonts w:ascii="Times New Roman" w:hAnsi="Times New Roman"/>
                <w:b/>
                <w:sz w:val="20"/>
                <w:szCs w:val="20"/>
              </w:rPr>
              <w:t xml:space="preserve">P/1222/A                                                                                </w:t>
            </w:r>
            <w:r w:rsidRPr="00A0678C">
              <w:rPr>
                <w:rFonts w:ascii="Times New Roman" w:hAnsi="Times New Roman"/>
                <w:b/>
                <w:sz w:val="20"/>
                <w:szCs w:val="20"/>
              </w:rPr>
              <w:t xml:space="preserve">    </w:t>
            </w:r>
            <w:r w:rsidRPr="00A0678C">
              <w:rPr>
                <w:rFonts w:ascii="Times New Roman" w:hAnsi="Times New Roman"/>
                <w:b/>
                <w:sz w:val="20"/>
                <w:szCs w:val="20"/>
              </w:rPr>
              <w:t xml:space="preserve">                                                               08-DEC-2022</w:t>
            </w:r>
          </w:p>
        </w:tc>
      </w:tr>
      <w:tr w:rsidR="00C1005C" w:rsidRPr="00A0678C" w14:paraId="37AF8AEE" w14:textId="77777777" w:rsidTr="007871E2">
        <w:trPr>
          <w:trHeight w:val="407"/>
        </w:trPr>
        <w:tc>
          <w:tcPr>
            <w:tcW w:w="10530" w:type="dxa"/>
            <w:gridSpan w:val="7"/>
          </w:tcPr>
          <w:p w14:paraId="50466578" w14:textId="10438698" w:rsidR="00C1005C" w:rsidRPr="00A0678C" w:rsidRDefault="006C591F" w:rsidP="007871E2">
            <w:pPr>
              <w:spacing w:after="0"/>
              <w:jc w:val="center"/>
              <w:rPr>
                <w:rFonts w:ascii="Times New Roman" w:hAnsi="Times New Roman"/>
                <w:b/>
                <w:sz w:val="28"/>
                <w:szCs w:val="28"/>
              </w:rPr>
            </w:pPr>
            <w:r w:rsidRPr="00A0678C">
              <w:rPr>
                <w:rFonts w:ascii="Times New Roman" w:hAnsi="Times New Roman"/>
                <w:b/>
                <w:sz w:val="28"/>
                <w:szCs w:val="28"/>
              </w:rPr>
              <w:t xml:space="preserve">PREBOARD  </w:t>
            </w:r>
            <w:r w:rsidR="005B233E" w:rsidRPr="00A0678C">
              <w:rPr>
                <w:rFonts w:ascii="Times New Roman" w:hAnsi="Times New Roman"/>
                <w:b/>
                <w:sz w:val="28"/>
                <w:szCs w:val="28"/>
              </w:rPr>
              <w:t>EXAMINATION</w:t>
            </w:r>
            <w:r w:rsidR="004A0262" w:rsidRPr="00A0678C">
              <w:rPr>
                <w:rFonts w:ascii="Times New Roman" w:hAnsi="Times New Roman"/>
                <w:b/>
                <w:sz w:val="28"/>
                <w:szCs w:val="28"/>
              </w:rPr>
              <w:t xml:space="preserve"> </w:t>
            </w:r>
            <w:r w:rsidR="007871E2" w:rsidRPr="00A0678C">
              <w:rPr>
                <w:rFonts w:ascii="Times New Roman" w:hAnsi="Times New Roman"/>
                <w:b/>
                <w:sz w:val="28"/>
                <w:szCs w:val="28"/>
              </w:rPr>
              <w:t>- I</w:t>
            </w:r>
            <w:r w:rsidR="004A0262" w:rsidRPr="00A0678C">
              <w:rPr>
                <w:rFonts w:ascii="Times New Roman" w:hAnsi="Times New Roman"/>
                <w:b/>
                <w:sz w:val="28"/>
                <w:szCs w:val="28"/>
              </w:rPr>
              <w:t xml:space="preserve"> </w:t>
            </w:r>
            <w:r w:rsidR="00D2134E" w:rsidRPr="00A0678C">
              <w:rPr>
                <w:rFonts w:ascii="Times New Roman" w:hAnsi="Times New Roman"/>
                <w:b/>
                <w:sz w:val="28"/>
                <w:szCs w:val="28"/>
              </w:rPr>
              <w:t xml:space="preserve"> </w:t>
            </w:r>
            <w:r w:rsidR="00100B54" w:rsidRPr="00A0678C">
              <w:rPr>
                <w:rFonts w:ascii="Times New Roman" w:hAnsi="Times New Roman"/>
                <w:b/>
                <w:sz w:val="28"/>
                <w:szCs w:val="28"/>
              </w:rPr>
              <w:t>(202</w:t>
            </w:r>
            <w:r w:rsidR="00D5686A" w:rsidRPr="00A0678C">
              <w:rPr>
                <w:rFonts w:ascii="Times New Roman" w:hAnsi="Times New Roman"/>
                <w:b/>
                <w:sz w:val="28"/>
                <w:szCs w:val="28"/>
              </w:rPr>
              <w:t>2</w:t>
            </w:r>
            <w:r w:rsidR="005F1A1E" w:rsidRPr="00A0678C">
              <w:rPr>
                <w:rFonts w:ascii="Times New Roman" w:hAnsi="Times New Roman"/>
                <w:b/>
                <w:sz w:val="28"/>
                <w:szCs w:val="28"/>
              </w:rPr>
              <w:t>-</w:t>
            </w:r>
            <w:r w:rsidR="00100B54" w:rsidRPr="00A0678C">
              <w:rPr>
                <w:rFonts w:ascii="Times New Roman" w:hAnsi="Times New Roman"/>
                <w:b/>
                <w:sz w:val="28"/>
                <w:szCs w:val="28"/>
              </w:rPr>
              <w:t>2</w:t>
            </w:r>
            <w:r w:rsidR="00D5686A" w:rsidRPr="00A0678C">
              <w:rPr>
                <w:rFonts w:ascii="Times New Roman" w:hAnsi="Times New Roman"/>
                <w:b/>
                <w:sz w:val="28"/>
                <w:szCs w:val="28"/>
              </w:rPr>
              <w:t>3</w:t>
            </w:r>
            <w:r w:rsidR="00D43240" w:rsidRPr="00A0678C">
              <w:rPr>
                <w:rFonts w:ascii="Times New Roman" w:hAnsi="Times New Roman"/>
                <w:b/>
                <w:sz w:val="28"/>
                <w:szCs w:val="28"/>
              </w:rPr>
              <w:t>)</w:t>
            </w:r>
          </w:p>
        </w:tc>
      </w:tr>
      <w:tr w:rsidR="00D43240" w:rsidRPr="00A0678C" w14:paraId="57FE9C27" w14:textId="77777777" w:rsidTr="007871E2">
        <w:trPr>
          <w:trHeight w:val="675"/>
        </w:trPr>
        <w:tc>
          <w:tcPr>
            <w:tcW w:w="5144" w:type="dxa"/>
            <w:gridSpan w:val="3"/>
          </w:tcPr>
          <w:p w14:paraId="64719A3C" w14:textId="6B5A29B6" w:rsidR="00D43240" w:rsidRPr="00A0678C" w:rsidRDefault="00D43240" w:rsidP="007871E2">
            <w:pPr>
              <w:spacing w:after="0"/>
              <w:rPr>
                <w:rFonts w:ascii="Times New Roman" w:hAnsi="Times New Roman"/>
                <w:b/>
                <w:sz w:val="24"/>
                <w:szCs w:val="24"/>
              </w:rPr>
            </w:pPr>
            <w:r w:rsidRPr="00A0678C">
              <w:rPr>
                <w:rFonts w:ascii="Times New Roman" w:hAnsi="Times New Roman"/>
                <w:b/>
                <w:sz w:val="24"/>
                <w:szCs w:val="24"/>
              </w:rPr>
              <w:t xml:space="preserve">Subject:   </w:t>
            </w:r>
            <w:r w:rsidR="000151C5" w:rsidRPr="00A0678C">
              <w:rPr>
                <w:rFonts w:ascii="Times New Roman" w:hAnsi="Times New Roman"/>
                <w:b/>
                <w:sz w:val="24"/>
                <w:szCs w:val="24"/>
              </w:rPr>
              <w:t>BIOLOGY</w:t>
            </w:r>
            <w:r w:rsidR="007871E2" w:rsidRPr="00A0678C">
              <w:rPr>
                <w:rFonts w:ascii="Times New Roman" w:hAnsi="Times New Roman"/>
                <w:b/>
                <w:sz w:val="24"/>
                <w:szCs w:val="24"/>
              </w:rPr>
              <w:t xml:space="preserve"> (</w:t>
            </w:r>
            <w:r w:rsidR="007871E2" w:rsidRPr="00A0678C">
              <w:rPr>
                <w:rFonts w:ascii="Times New Roman" w:hAnsi="Times New Roman"/>
                <w:b/>
                <w:sz w:val="24"/>
                <w:szCs w:val="24"/>
              </w:rPr>
              <w:t xml:space="preserve">ANSWER KEY   </w:t>
            </w:r>
            <w:r w:rsidR="007871E2" w:rsidRPr="00A0678C">
              <w:rPr>
                <w:rFonts w:ascii="Times New Roman" w:hAnsi="Times New Roman"/>
                <w:b/>
                <w:sz w:val="24"/>
                <w:szCs w:val="24"/>
              </w:rPr>
              <w:t>)</w:t>
            </w:r>
          </w:p>
          <w:p w14:paraId="7536DE77" w14:textId="77777777" w:rsidR="00D43240" w:rsidRPr="00A0678C" w:rsidRDefault="00D43240" w:rsidP="007871E2">
            <w:pPr>
              <w:spacing w:after="0"/>
              <w:rPr>
                <w:rFonts w:ascii="Times New Roman" w:hAnsi="Times New Roman"/>
                <w:b/>
                <w:sz w:val="24"/>
                <w:szCs w:val="24"/>
              </w:rPr>
            </w:pPr>
            <w:r w:rsidRPr="00A0678C">
              <w:rPr>
                <w:rFonts w:ascii="Times New Roman" w:hAnsi="Times New Roman"/>
                <w:b/>
                <w:sz w:val="24"/>
                <w:szCs w:val="24"/>
              </w:rPr>
              <w:t xml:space="preserve">Grade: </w:t>
            </w:r>
            <w:r w:rsidR="000151C5" w:rsidRPr="00A0678C">
              <w:rPr>
                <w:rFonts w:ascii="Times New Roman" w:hAnsi="Times New Roman"/>
                <w:b/>
                <w:sz w:val="24"/>
                <w:szCs w:val="24"/>
              </w:rPr>
              <w:t>XII</w:t>
            </w:r>
          </w:p>
        </w:tc>
        <w:tc>
          <w:tcPr>
            <w:tcW w:w="5386" w:type="dxa"/>
            <w:gridSpan w:val="4"/>
          </w:tcPr>
          <w:p w14:paraId="55015FEF" w14:textId="76F88336" w:rsidR="00D43240" w:rsidRPr="00A0678C" w:rsidRDefault="00D43240" w:rsidP="007871E2">
            <w:pPr>
              <w:pStyle w:val="Heading1"/>
              <w:spacing w:line="276" w:lineRule="auto"/>
              <w:jc w:val="right"/>
              <w:rPr>
                <w:sz w:val="24"/>
                <w:szCs w:val="24"/>
              </w:rPr>
            </w:pPr>
            <w:r w:rsidRPr="00A0678C">
              <w:rPr>
                <w:sz w:val="24"/>
                <w:szCs w:val="24"/>
              </w:rPr>
              <w:t>Max. Marks:</w:t>
            </w:r>
            <w:r w:rsidR="00D5686A" w:rsidRPr="00A0678C">
              <w:rPr>
                <w:sz w:val="24"/>
                <w:szCs w:val="24"/>
              </w:rPr>
              <w:t>70</w:t>
            </w:r>
          </w:p>
          <w:p w14:paraId="30CA3276" w14:textId="7CAD90E7" w:rsidR="00D43240" w:rsidRPr="00A0678C" w:rsidRDefault="00100B54" w:rsidP="007871E2">
            <w:pPr>
              <w:pStyle w:val="Heading1"/>
              <w:spacing w:line="276" w:lineRule="auto"/>
              <w:jc w:val="center"/>
              <w:rPr>
                <w:sz w:val="24"/>
                <w:szCs w:val="24"/>
              </w:rPr>
            </w:pPr>
            <w:r w:rsidRPr="00A0678C">
              <w:rPr>
                <w:sz w:val="24"/>
                <w:szCs w:val="24"/>
              </w:rPr>
              <w:t xml:space="preserve">                                          </w:t>
            </w:r>
            <w:r w:rsidR="00D43240" w:rsidRPr="00A0678C">
              <w:rPr>
                <w:sz w:val="24"/>
                <w:szCs w:val="24"/>
              </w:rPr>
              <w:t xml:space="preserve">Time: </w:t>
            </w:r>
          </w:p>
        </w:tc>
      </w:tr>
      <w:tr w:rsidR="00EB22D3" w:rsidRPr="00A0678C" w14:paraId="0115B5E4" w14:textId="77777777" w:rsidTr="007871E2">
        <w:trPr>
          <w:trHeight w:val="155"/>
        </w:trPr>
        <w:tc>
          <w:tcPr>
            <w:tcW w:w="720" w:type="dxa"/>
          </w:tcPr>
          <w:p w14:paraId="45F052B2" w14:textId="77777777" w:rsidR="00EB22D3" w:rsidRPr="00A0678C" w:rsidRDefault="00EB22D3" w:rsidP="007871E2">
            <w:pPr>
              <w:spacing w:after="0"/>
              <w:ind w:left="288"/>
              <w:rPr>
                <w:rFonts w:ascii="Times New Roman" w:hAnsi="Times New Roman"/>
                <w:b/>
                <w:sz w:val="24"/>
                <w:szCs w:val="24"/>
              </w:rPr>
            </w:pPr>
          </w:p>
        </w:tc>
        <w:tc>
          <w:tcPr>
            <w:tcW w:w="9009" w:type="dxa"/>
            <w:gridSpan w:val="5"/>
          </w:tcPr>
          <w:p w14:paraId="2FA1450A" w14:textId="77777777" w:rsidR="00EB22D3" w:rsidRPr="00A0678C" w:rsidRDefault="000151C5" w:rsidP="007871E2">
            <w:pPr>
              <w:spacing w:after="0"/>
              <w:jc w:val="center"/>
              <w:rPr>
                <w:rFonts w:ascii="Times New Roman" w:eastAsia="Times New Roman" w:hAnsi="Times New Roman"/>
                <w:b/>
                <w:sz w:val="24"/>
                <w:szCs w:val="24"/>
              </w:rPr>
            </w:pPr>
            <w:r w:rsidRPr="00A0678C">
              <w:rPr>
                <w:rFonts w:ascii="Times New Roman" w:eastAsia="Times New Roman" w:hAnsi="Times New Roman"/>
                <w:b/>
                <w:sz w:val="24"/>
                <w:szCs w:val="24"/>
              </w:rPr>
              <w:t>SECTION A</w:t>
            </w:r>
          </w:p>
        </w:tc>
        <w:tc>
          <w:tcPr>
            <w:tcW w:w="801" w:type="dxa"/>
          </w:tcPr>
          <w:p w14:paraId="58E26A52" w14:textId="275335DE" w:rsidR="00EB22D3" w:rsidRPr="00A0678C" w:rsidRDefault="00986A26" w:rsidP="007871E2">
            <w:pPr>
              <w:spacing w:after="0"/>
              <w:jc w:val="right"/>
              <w:rPr>
                <w:rFonts w:ascii="Times New Roman" w:hAnsi="Times New Roman"/>
                <w:sz w:val="24"/>
                <w:szCs w:val="24"/>
              </w:rPr>
            </w:pPr>
            <w:r w:rsidRPr="00A0678C">
              <w:rPr>
                <w:rFonts w:ascii="Times New Roman" w:hAnsi="Times New Roman"/>
                <w:sz w:val="24"/>
                <w:szCs w:val="24"/>
              </w:rPr>
              <w:t>16</w:t>
            </w:r>
          </w:p>
        </w:tc>
      </w:tr>
      <w:tr w:rsidR="00706DEB" w:rsidRPr="00A0678C" w14:paraId="20624736" w14:textId="77777777" w:rsidTr="007871E2">
        <w:trPr>
          <w:trHeight w:val="155"/>
        </w:trPr>
        <w:tc>
          <w:tcPr>
            <w:tcW w:w="720" w:type="dxa"/>
          </w:tcPr>
          <w:p w14:paraId="38EFA719" w14:textId="77777777" w:rsidR="00706DEB" w:rsidRPr="00A0678C" w:rsidRDefault="00706DEB" w:rsidP="007871E2">
            <w:pPr>
              <w:numPr>
                <w:ilvl w:val="0"/>
                <w:numId w:val="2"/>
              </w:numPr>
              <w:spacing w:after="0"/>
              <w:jc w:val="right"/>
              <w:rPr>
                <w:rFonts w:ascii="Times New Roman" w:hAnsi="Times New Roman"/>
                <w:sz w:val="24"/>
                <w:szCs w:val="24"/>
              </w:rPr>
            </w:pPr>
          </w:p>
        </w:tc>
        <w:tc>
          <w:tcPr>
            <w:tcW w:w="9810" w:type="dxa"/>
            <w:gridSpan w:val="6"/>
          </w:tcPr>
          <w:p w14:paraId="5CEA378F" w14:textId="3CE23A76" w:rsidR="00706DEB" w:rsidRPr="00A0678C" w:rsidRDefault="00786A09" w:rsidP="007871E2">
            <w:pPr>
              <w:spacing w:after="0" w:line="259" w:lineRule="auto"/>
              <w:rPr>
                <w:rFonts w:ascii="Times New Roman" w:hAnsi="Times New Roman"/>
                <w:sz w:val="24"/>
                <w:szCs w:val="24"/>
                <w:lang w:val="en-GB"/>
              </w:rPr>
            </w:pPr>
            <w:r w:rsidRPr="00A0678C">
              <w:rPr>
                <w:rFonts w:ascii="Times New Roman" w:hAnsi="Times New Roman"/>
                <w:sz w:val="24"/>
                <w:szCs w:val="24"/>
              </w:rPr>
              <w:t>If Meselson and Stahl's experiment is continued for sixth generations in bacteria, the ratio of Heavy strands 15N/15N :Hybrid15N/14N : light 14N/14N containing DNA in the sixth generation would be</w:t>
            </w:r>
          </w:p>
        </w:tc>
      </w:tr>
      <w:tr w:rsidR="00710CAB" w:rsidRPr="00A0678C" w14:paraId="22B060FA" w14:textId="77777777" w:rsidTr="007871E2">
        <w:trPr>
          <w:trHeight w:val="260"/>
        </w:trPr>
        <w:tc>
          <w:tcPr>
            <w:tcW w:w="720" w:type="dxa"/>
          </w:tcPr>
          <w:p w14:paraId="7552A96C" w14:textId="77777777" w:rsidR="00710CAB" w:rsidRPr="00A0678C" w:rsidRDefault="00710CAB" w:rsidP="007871E2">
            <w:pPr>
              <w:spacing w:after="0"/>
              <w:rPr>
                <w:rFonts w:ascii="Times New Roman" w:hAnsi="Times New Roman"/>
                <w:sz w:val="24"/>
                <w:szCs w:val="24"/>
              </w:rPr>
            </w:pPr>
          </w:p>
        </w:tc>
        <w:tc>
          <w:tcPr>
            <w:tcW w:w="450" w:type="dxa"/>
          </w:tcPr>
          <w:p w14:paraId="7F3A8705"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035AD583" w14:textId="699C814B" w:rsidR="00710CAB" w:rsidRPr="00A0678C" w:rsidRDefault="00786A09" w:rsidP="007871E2">
            <w:pPr>
              <w:spacing w:after="0"/>
              <w:rPr>
                <w:rFonts w:ascii="Times New Roman" w:hAnsi="Times New Roman"/>
                <w:sz w:val="24"/>
                <w:szCs w:val="24"/>
              </w:rPr>
            </w:pPr>
            <w:r w:rsidRPr="00A0678C">
              <w:rPr>
                <w:rFonts w:ascii="Times New Roman" w:hAnsi="Times New Roman"/>
                <w:sz w:val="24"/>
                <w:szCs w:val="24"/>
              </w:rPr>
              <w:t xml:space="preserve"> 1:1:1</w:t>
            </w:r>
          </w:p>
        </w:tc>
        <w:tc>
          <w:tcPr>
            <w:tcW w:w="450" w:type="dxa"/>
          </w:tcPr>
          <w:p w14:paraId="4EBDBE75"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60406D5D" w14:textId="1C8EEE44" w:rsidR="00710CAB" w:rsidRPr="00A0678C" w:rsidRDefault="00786A09" w:rsidP="007871E2">
            <w:pPr>
              <w:spacing w:after="0"/>
              <w:rPr>
                <w:rFonts w:ascii="Times New Roman" w:hAnsi="Times New Roman"/>
                <w:sz w:val="24"/>
                <w:szCs w:val="24"/>
              </w:rPr>
            </w:pPr>
            <w:r w:rsidRPr="00A0678C">
              <w:rPr>
                <w:rFonts w:ascii="Times New Roman" w:hAnsi="Times New Roman"/>
                <w:sz w:val="24"/>
                <w:szCs w:val="24"/>
              </w:rPr>
              <w:t>0:1:7</w:t>
            </w:r>
          </w:p>
        </w:tc>
      </w:tr>
      <w:tr w:rsidR="00710CAB" w:rsidRPr="00A0678C" w14:paraId="0886267A" w14:textId="77777777" w:rsidTr="007871E2">
        <w:trPr>
          <w:trHeight w:val="155"/>
        </w:trPr>
        <w:tc>
          <w:tcPr>
            <w:tcW w:w="720" w:type="dxa"/>
          </w:tcPr>
          <w:p w14:paraId="638528A4" w14:textId="77777777" w:rsidR="00710CAB" w:rsidRPr="00A0678C" w:rsidRDefault="00710CAB" w:rsidP="007871E2">
            <w:pPr>
              <w:spacing w:after="0"/>
              <w:rPr>
                <w:rFonts w:ascii="Times New Roman" w:hAnsi="Times New Roman"/>
                <w:sz w:val="24"/>
                <w:szCs w:val="24"/>
              </w:rPr>
            </w:pPr>
          </w:p>
        </w:tc>
        <w:tc>
          <w:tcPr>
            <w:tcW w:w="450" w:type="dxa"/>
          </w:tcPr>
          <w:p w14:paraId="067502E8"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51FD4443" w14:textId="0A88F7EA" w:rsidR="00710CAB" w:rsidRPr="00A0678C" w:rsidRDefault="00786A09" w:rsidP="007871E2">
            <w:pPr>
              <w:spacing w:after="0"/>
              <w:rPr>
                <w:rFonts w:ascii="Times New Roman" w:hAnsi="Times New Roman"/>
                <w:sz w:val="24"/>
                <w:szCs w:val="24"/>
              </w:rPr>
            </w:pPr>
            <w:r w:rsidRPr="00A0678C">
              <w:rPr>
                <w:rFonts w:ascii="Times New Roman" w:hAnsi="Times New Roman"/>
                <w:sz w:val="24"/>
                <w:szCs w:val="24"/>
              </w:rPr>
              <w:t>0:1:15</w:t>
            </w:r>
          </w:p>
        </w:tc>
        <w:tc>
          <w:tcPr>
            <w:tcW w:w="450" w:type="dxa"/>
          </w:tcPr>
          <w:p w14:paraId="7C30B134"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730B032F" w14:textId="26E83A9C" w:rsidR="00710CAB" w:rsidRPr="00A0678C" w:rsidRDefault="00786A09" w:rsidP="007871E2">
            <w:pPr>
              <w:spacing w:after="0"/>
              <w:rPr>
                <w:rFonts w:ascii="Times New Roman" w:hAnsi="Times New Roman"/>
                <w:b/>
                <w:bCs/>
                <w:sz w:val="24"/>
                <w:szCs w:val="24"/>
                <w:highlight w:val="yellow"/>
                <w:lang w:val="en-GB"/>
              </w:rPr>
            </w:pPr>
            <w:r w:rsidRPr="00A0678C">
              <w:rPr>
                <w:rFonts w:ascii="Times New Roman" w:hAnsi="Times New Roman"/>
                <w:b/>
                <w:bCs/>
                <w:sz w:val="24"/>
                <w:szCs w:val="24"/>
              </w:rPr>
              <w:t>0:1:31</w:t>
            </w:r>
          </w:p>
        </w:tc>
      </w:tr>
      <w:tr w:rsidR="00710CAB" w:rsidRPr="00A0678C" w14:paraId="0710543C" w14:textId="77777777" w:rsidTr="007871E2">
        <w:trPr>
          <w:trHeight w:val="155"/>
        </w:trPr>
        <w:tc>
          <w:tcPr>
            <w:tcW w:w="720" w:type="dxa"/>
          </w:tcPr>
          <w:p w14:paraId="1D7EC84D" w14:textId="77777777" w:rsidR="00710CAB" w:rsidRPr="00A0678C" w:rsidRDefault="00710CAB" w:rsidP="007871E2">
            <w:pPr>
              <w:spacing w:after="0"/>
              <w:jc w:val="right"/>
              <w:rPr>
                <w:rFonts w:ascii="Times New Roman" w:hAnsi="Times New Roman"/>
                <w:b/>
                <w:sz w:val="24"/>
                <w:szCs w:val="24"/>
              </w:rPr>
            </w:pPr>
            <w:r w:rsidRPr="00A0678C">
              <w:rPr>
                <w:rFonts w:ascii="Times New Roman" w:hAnsi="Times New Roman"/>
                <w:b/>
                <w:sz w:val="24"/>
                <w:szCs w:val="24"/>
              </w:rPr>
              <w:t>2.</w:t>
            </w:r>
          </w:p>
        </w:tc>
        <w:tc>
          <w:tcPr>
            <w:tcW w:w="9810" w:type="dxa"/>
            <w:gridSpan w:val="6"/>
          </w:tcPr>
          <w:p w14:paraId="23D6EB5F" w14:textId="635EAACE" w:rsidR="00710CAB" w:rsidRPr="00A0678C" w:rsidRDefault="004B1AF7" w:rsidP="007871E2">
            <w:pPr>
              <w:pStyle w:val="ListParagraph"/>
              <w:widowControl w:val="0"/>
              <w:tabs>
                <w:tab w:val="left" w:pos="587"/>
              </w:tabs>
              <w:autoSpaceDE w:val="0"/>
              <w:autoSpaceDN w:val="0"/>
              <w:spacing w:after="0" w:line="216" w:lineRule="auto"/>
              <w:ind w:left="0" w:right="334"/>
              <w:contextualSpacing w:val="0"/>
              <w:rPr>
                <w:rFonts w:ascii="Times New Roman" w:hAnsi="Times New Roman"/>
                <w:sz w:val="24"/>
                <w:szCs w:val="24"/>
              </w:rPr>
            </w:pPr>
            <w:r w:rsidRPr="00A0678C">
              <w:rPr>
                <w:rFonts w:ascii="Times New Roman" w:hAnsi="Times New Roman"/>
                <w:sz w:val="24"/>
                <w:szCs w:val="24"/>
              </w:rPr>
              <w:t>What are minisatellites</w:t>
            </w:r>
            <w:r w:rsidR="004773EC" w:rsidRPr="00A0678C">
              <w:rPr>
                <w:rFonts w:ascii="Times New Roman" w:hAnsi="Times New Roman"/>
                <w:sz w:val="24"/>
                <w:szCs w:val="24"/>
              </w:rPr>
              <w:t xml:space="preserve"> ?</w:t>
            </w:r>
          </w:p>
        </w:tc>
      </w:tr>
      <w:tr w:rsidR="00710CAB" w:rsidRPr="00A0678C" w14:paraId="4642AD8C" w14:textId="77777777" w:rsidTr="007871E2">
        <w:trPr>
          <w:trHeight w:val="155"/>
        </w:trPr>
        <w:tc>
          <w:tcPr>
            <w:tcW w:w="720" w:type="dxa"/>
          </w:tcPr>
          <w:p w14:paraId="187C4888" w14:textId="77777777" w:rsidR="00710CAB" w:rsidRPr="00A0678C" w:rsidRDefault="00710CAB" w:rsidP="007871E2">
            <w:pPr>
              <w:spacing w:after="0"/>
              <w:rPr>
                <w:rFonts w:ascii="Times New Roman" w:hAnsi="Times New Roman"/>
                <w:sz w:val="24"/>
                <w:szCs w:val="24"/>
              </w:rPr>
            </w:pPr>
          </w:p>
        </w:tc>
        <w:tc>
          <w:tcPr>
            <w:tcW w:w="450" w:type="dxa"/>
          </w:tcPr>
          <w:p w14:paraId="72F74EDD"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14995CBD" w14:textId="2908590C" w:rsidR="00710CAB" w:rsidRPr="00A0678C" w:rsidRDefault="004B1AF7" w:rsidP="007871E2">
            <w:pPr>
              <w:spacing w:after="0" w:line="259" w:lineRule="auto"/>
              <w:rPr>
                <w:rFonts w:ascii="Times New Roman" w:hAnsi="Times New Roman"/>
                <w:sz w:val="24"/>
                <w:szCs w:val="24"/>
                <w:lang w:val="en-GB"/>
              </w:rPr>
            </w:pPr>
            <w:r w:rsidRPr="00A0678C">
              <w:rPr>
                <w:rFonts w:ascii="Times New Roman" w:hAnsi="Times New Roman"/>
                <w:sz w:val="24"/>
                <w:szCs w:val="24"/>
              </w:rPr>
              <w:t xml:space="preserve"> 10-40 bp sized small sequences within the genes</w:t>
            </w:r>
          </w:p>
        </w:tc>
        <w:tc>
          <w:tcPr>
            <w:tcW w:w="450" w:type="dxa"/>
          </w:tcPr>
          <w:p w14:paraId="5A877A3A"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1A68EC6C" w14:textId="2ADC76A6" w:rsidR="00710CAB" w:rsidRPr="00A0678C" w:rsidRDefault="004B1AF7" w:rsidP="007871E2">
            <w:pPr>
              <w:pStyle w:val="ListParagraph"/>
              <w:widowControl w:val="0"/>
              <w:tabs>
                <w:tab w:val="left" w:pos="928"/>
              </w:tabs>
              <w:autoSpaceDE w:val="0"/>
              <w:autoSpaceDN w:val="0"/>
              <w:spacing w:after="0" w:line="240" w:lineRule="auto"/>
              <w:ind w:left="0"/>
              <w:contextualSpacing w:val="0"/>
              <w:rPr>
                <w:rFonts w:ascii="Times New Roman" w:hAnsi="Times New Roman"/>
                <w:sz w:val="24"/>
                <w:szCs w:val="24"/>
              </w:rPr>
            </w:pPr>
            <w:r w:rsidRPr="00A0678C">
              <w:rPr>
                <w:rFonts w:ascii="Times New Roman" w:hAnsi="Times New Roman"/>
                <w:sz w:val="24"/>
                <w:szCs w:val="24"/>
              </w:rPr>
              <w:t>Short coding repetitive region on the eukaryotic genome</w:t>
            </w:r>
          </w:p>
        </w:tc>
      </w:tr>
      <w:tr w:rsidR="00710CAB" w:rsidRPr="00A0678C" w14:paraId="346FDA62" w14:textId="77777777" w:rsidTr="007871E2">
        <w:trPr>
          <w:trHeight w:val="155"/>
        </w:trPr>
        <w:tc>
          <w:tcPr>
            <w:tcW w:w="720" w:type="dxa"/>
          </w:tcPr>
          <w:p w14:paraId="0708A430" w14:textId="77777777" w:rsidR="00710CAB" w:rsidRPr="00A0678C" w:rsidRDefault="00710CAB" w:rsidP="007871E2">
            <w:pPr>
              <w:spacing w:after="0"/>
              <w:rPr>
                <w:rFonts w:ascii="Times New Roman" w:hAnsi="Times New Roman"/>
                <w:sz w:val="24"/>
                <w:szCs w:val="24"/>
              </w:rPr>
            </w:pPr>
          </w:p>
        </w:tc>
        <w:tc>
          <w:tcPr>
            <w:tcW w:w="450" w:type="dxa"/>
          </w:tcPr>
          <w:p w14:paraId="718F6E1F"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26808D4E" w14:textId="170D240B" w:rsidR="00A94243" w:rsidRPr="00A0678C" w:rsidRDefault="004B1AF7" w:rsidP="007871E2">
            <w:pPr>
              <w:pStyle w:val="ListParagraph"/>
              <w:widowControl w:val="0"/>
              <w:tabs>
                <w:tab w:val="left" w:pos="928"/>
              </w:tabs>
              <w:autoSpaceDE w:val="0"/>
              <w:autoSpaceDN w:val="0"/>
              <w:spacing w:after="0" w:line="240" w:lineRule="auto"/>
              <w:ind w:left="0"/>
              <w:contextualSpacing w:val="0"/>
              <w:rPr>
                <w:rFonts w:ascii="Times New Roman" w:hAnsi="Times New Roman"/>
                <w:b/>
                <w:bCs/>
                <w:sz w:val="24"/>
                <w:szCs w:val="24"/>
              </w:rPr>
            </w:pPr>
            <w:r w:rsidRPr="00A0678C">
              <w:rPr>
                <w:rFonts w:ascii="Times New Roman" w:hAnsi="Times New Roman"/>
                <w:b/>
                <w:bCs/>
                <w:sz w:val="24"/>
                <w:szCs w:val="24"/>
              </w:rPr>
              <w:t>Short non-coding repetitive sequence forming large portion of eukaryotic genome</w:t>
            </w:r>
          </w:p>
        </w:tc>
        <w:tc>
          <w:tcPr>
            <w:tcW w:w="450" w:type="dxa"/>
          </w:tcPr>
          <w:p w14:paraId="2CB9AE7F"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6A680AB6" w14:textId="60F88076" w:rsidR="00710CAB" w:rsidRPr="00A0678C" w:rsidRDefault="004B1AF7" w:rsidP="007871E2">
            <w:pPr>
              <w:spacing w:after="0"/>
              <w:rPr>
                <w:rFonts w:ascii="Times New Roman" w:hAnsi="Times New Roman"/>
                <w:sz w:val="24"/>
                <w:szCs w:val="24"/>
              </w:rPr>
            </w:pPr>
            <w:r w:rsidRPr="00A0678C">
              <w:rPr>
                <w:rFonts w:ascii="Times New Roman" w:hAnsi="Times New Roman"/>
                <w:color w:val="222222"/>
                <w:sz w:val="24"/>
                <w:szCs w:val="24"/>
                <w:shd w:val="clear" w:color="auto" w:fill="FFFFFF"/>
              </w:rPr>
              <w:t xml:space="preserve"> </w:t>
            </w:r>
            <w:r w:rsidRPr="00A0678C">
              <w:rPr>
                <w:rFonts w:ascii="Times New Roman" w:hAnsi="Times New Roman"/>
                <w:sz w:val="24"/>
                <w:szCs w:val="24"/>
              </w:rPr>
              <w:t>Regions of coding strands of the DN</w:t>
            </w:r>
          </w:p>
        </w:tc>
      </w:tr>
      <w:tr w:rsidR="00710CAB" w:rsidRPr="00A0678C" w14:paraId="38008F7D" w14:textId="77777777" w:rsidTr="007871E2">
        <w:trPr>
          <w:trHeight w:val="155"/>
        </w:trPr>
        <w:tc>
          <w:tcPr>
            <w:tcW w:w="720" w:type="dxa"/>
          </w:tcPr>
          <w:p w14:paraId="4219BB84" w14:textId="77777777" w:rsidR="00710CAB" w:rsidRPr="00A0678C" w:rsidRDefault="00710CAB" w:rsidP="007871E2">
            <w:pPr>
              <w:spacing w:after="0"/>
              <w:jc w:val="right"/>
              <w:rPr>
                <w:rFonts w:ascii="Times New Roman" w:hAnsi="Times New Roman"/>
                <w:b/>
                <w:sz w:val="24"/>
                <w:szCs w:val="24"/>
              </w:rPr>
            </w:pPr>
            <w:r w:rsidRPr="00A0678C">
              <w:rPr>
                <w:rFonts w:ascii="Times New Roman" w:hAnsi="Times New Roman"/>
                <w:b/>
                <w:sz w:val="24"/>
                <w:szCs w:val="24"/>
              </w:rPr>
              <w:t>3.</w:t>
            </w:r>
          </w:p>
        </w:tc>
        <w:tc>
          <w:tcPr>
            <w:tcW w:w="9810" w:type="dxa"/>
            <w:gridSpan w:val="6"/>
          </w:tcPr>
          <w:p w14:paraId="703B8F97" w14:textId="4F3A3C49" w:rsidR="00A94243" w:rsidRPr="00A0678C" w:rsidRDefault="00E70078"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The human chromosome with the highest and least number of genes in them are respectively</w:t>
            </w:r>
          </w:p>
        </w:tc>
      </w:tr>
      <w:tr w:rsidR="00710CAB" w:rsidRPr="00A0678C" w14:paraId="38D36A2D" w14:textId="77777777" w:rsidTr="007871E2">
        <w:trPr>
          <w:trHeight w:val="155"/>
        </w:trPr>
        <w:tc>
          <w:tcPr>
            <w:tcW w:w="720" w:type="dxa"/>
          </w:tcPr>
          <w:p w14:paraId="088D7D2A" w14:textId="77777777" w:rsidR="00710CAB" w:rsidRPr="00A0678C" w:rsidRDefault="00710CAB" w:rsidP="007871E2">
            <w:pPr>
              <w:spacing w:after="0"/>
              <w:rPr>
                <w:rFonts w:ascii="Times New Roman" w:hAnsi="Times New Roman"/>
                <w:sz w:val="24"/>
                <w:szCs w:val="24"/>
              </w:rPr>
            </w:pPr>
          </w:p>
        </w:tc>
        <w:tc>
          <w:tcPr>
            <w:tcW w:w="450" w:type="dxa"/>
          </w:tcPr>
          <w:p w14:paraId="37076410"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31968F4F" w14:textId="632382F8" w:rsidR="00710CAB" w:rsidRPr="00A0678C" w:rsidRDefault="00E70078"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Chromosome 21 and Y </w:t>
            </w:r>
          </w:p>
        </w:tc>
        <w:tc>
          <w:tcPr>
            <w:tcW w:w="450" w:type="dxa"/>
          </w:tcPr>
          <w:p w14:paraId="780486D6"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60B5C856" w14:textId="64643F6E" w:rsidR="00710CAB" w:rsidRPr="00A0678C" w:rsidRDefault="00E70078"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i/>
                <w:iCs/>
                <w:color w:val="000000"/>
                <w:sz w:val="24"/>
                <w:szCs w:val="24"/>
              </w:rPr>
              <w:t>b</w:t>
            </w:r>
            <w:r w:rsidRPr="00A0678C">
              <w:rPr>
                <w:rFonts w:ascii="Times New Roman" w:hAnsi="Times New Roman"/>
                <w:color w:val="000000"/>
                <w:sz w:val="24"/>
                <w:szCs w:val="24"/>
              </w:rPr>
              <w:t>) Chromosome 1 and X</w:t>
            </w:r>
          </w:p>
        </w:tc>
      </w:tr>
      <w:tr w:rsidR="00710CAB" w:rsidRPr="00A0678C" w14:paraId="6C0501F2" w14:textId="77777777" w:rsidTr="007871E2">
        <w:trPr>
          <w:trHeight w:val="155"/>
        </w:trPr>
        <w:tc>
          <w:tcPr>
            <w:tcW w:w="720" w:type="dxa"/>
          </w:tcPr>
          <w:p w14:paraId="219D1F82" w14:textId="77777777" w:rsidR="00710CAB" w:rsidRPr="00A0678C" w:rsidRDefault="00710CAB" w:rsidP="007871E2">
            <w:pPr>
              <w:spacing w:after="0"/>
              <w:rPr>
                <w:rFonts w:ascii="Times New Roman" w:hAnsi="Times New Roman"/>
                <w:sz w:val="24"/>
                <w:szCs w:val="24"/>
              </w:rPr>
            </w:pPr>
          </w:p>
        </w:tc>
        <w:tc>
          <w:tcPr>
            <w:tcW w:w="450" w:type="dxa"/>
          </w:tcPr>
          <w:p w14:paraId="23CE8BEE"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45DAEACC" w14:textId="581F7266" w:rsidR="00710CAB" w:rsidRPr="00A0678C" w:rsidRDefault="00E70078" w:rsidP="007871E2">
            <w:pPr>
              <w:spacing w:after="0"/>
              <w:rPr>
                <w:rFonts w:ascii="Times New Roman" w:hAnsi="Times New Roman"/>
                <w:b/>
                <w:bCs/>
                <w:color w:val="221F1F"/>
                <w:sz w:val="24"/>
                <w:szCs w:val="24"/>
              </w:rPr>
            </w:pPr>
            <w:r w:rsidRPr="00A0678C">
              <w:rPr>
                <w:rFonts w:ascii="Times New Roman" w:hAnsi="Times New Roman"/>
                <w:b/>
                <w:bCs/>
                <w:color w:val="000000"/>
                <w:sz w:val="24"/>
                <w:szCs w:val="24"/>
              </w:rPr>
              <w:t xml:space="preserve"> Chromosome 1 and Y </w:t>
            </w:r>
          </w:p>
        </w:tc>
        <w:tc>
          <w:tcPr>
            <w:tcW w:w="450" w:type="dxa"/>
          </w:tcPr>
          <w:p w14:paraId="7A6E7CEE" w14:textId="77777777" w:rsidR="00710CAB" w:rsidRPr="00A0678C" w:rsidRDefault="00710CAB"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7BBBBB15" w14:textId="12E224A3" w:rsidR="00710CAB" w:rsidRPr="00A0678C" w:rsidRDefault="00E70078" w:rsidP="007871E2">
            <w:pPr>
              <w:spacing w:after="0"/>
              <w:rPr>
                <w:rFonts w:ascii="Times New Roman" w:hAnsi="Times New Roman"/>
                <w:color w:val="000000"/>
                <w:sz w:val="24"/>
                <w:szCs w:val="24"/>
              </w:rPr>
            </w:pPr>
            <w:r w:rsidRPr="00A0678C">
              <w:rPr>
                <w:rFonts w:ascii="Times New Roman" w:hAnsi="Times New Roman"/>
                <w:color w:val="000000"/>
                <w:sz w:val="24"/>
                <w:szCs w:val="24"/>
              </w:rPr>
              <w:t xml:space="preserve"> Chromosome X and Y</w:t>
            </w:r>
          </w:p>
        </w:tc>
      </w:tr>
      <w:tr w:rsidR="00F15F66" w:rsidRPr="00A0678C" w14:paraId="79CBCB8C" w14:textId="77777777" w:rsidTr="007871E2">
        <w:trPr>
          <w:trHeight w:val="155"/>
        </w:trPr>
        <w:tc>
          <w:tcPr>
            <w:tcW w:w="720" w:type="dxa"/>
          </w:tcPr>
          <w:p w14:paraId="38127C99" w14:textId="3E397C09" w:rsidR="00F15F66" w:rsidRPr="00A0678C" w:rsidRDefault="006C591F" w:rsidP="007871E2">
            <w:pPr>
              <w:spacing w:after="0"/>
              <w:rPr>
                <w:rFonts w:ascii="Times New Roman" w:hAnsi="Times New Roman"/>
                <w:sz w:val="24"/>
                <w:szCs w:val="24"/>
              </w:rPr>
            </w:pPr>
            <w:r w:rsidRPr="00A0678C">
              <w:rPr>
                <w:rFonts w:ascii="Times New Roman" w:hAnsi="Times New Roman"/>
                <w:sz w:val="24"/>
                <w:szCs w:val="24"/>
              </w:rPr>
              <w:t>4</w:t>
            </w:r>
          </w:p>
        </w:tc>
        <w:tc>
          <w:tcPr>
            <w:tcW w:w="9810" w:type="dxa"/>
            <w:gridSpan w:val="6"/>
          </w:tcPr>
          <w:p w14:paraId="58FCEAE2" w14:textId="39801F22" w:rsidR="00F15F66" w:rsidRPr="00A0678C" w:rsidRDefault="003B5FC9"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color w:val="000000" w:themeColor="text1"/>
                <w:sz w:val="24"/>
                <w:szCs w:val="24"/>
              </w:rPr>
              <w:t>In a cereal grain, the single cotyledon of embryo is represented by</w:t>
            </w:r>
          </w:p>
        </w:tc>
      </w:tr>
      <w:tr w:rsidR="00F15F66" w:rsidRPr="00A0678C" w14:paraId="2B017886" w14:textId="77777777" w:rsidTr="007871E2">
        <w:trPr>
          <w:trHeight w:val="155"/>
        </w:trPr>
        <w:tc>
          <w:tcPr>
            <w:tcW w:w="720" w:type="dxa"/>
          </w:tcPr>
          <w:p w14:paraId="40B11C51" w14:textId="77777777" w:rsidR="00F15F66" w:rsidRPr="00A0678C" w:rsidRDefault="00F15F66" w:rsidP="007871E2">
            <w:pPr>
              <w:spacing w:after="0"/>
              <w:rPr>
                <w:rFonts w:ascii="Times New Roman" w:hAnsi="Times New Roman"/>
                <w:sz w:val="24"/>
                <w:szCs w:val="24"/>
              </w:rPr>
            </w:pPr>
          </w:p>
        </w:tc>
        <w:tc>
          <w:tcPr>
            <w:tcW w:w="450" w:type="dxa"/>
          </w:tcPr>
          <w:p w14:paraId="659836E6" w14:textId="00F5A50E" w:rsidR="00F15F66" w:rsidRPr="00A0678C" w:rsidRDefault="00F15F66"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1B7F0FD7" w14:textId="49749FB3" w:rsidR="00F15F66" w:rsidRPr="00A0678C" w:rsidRDefault="003B5FC9"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coleoptile </w:t>
            </w:r>
          </w:p>
        </w:tc>
        <w:tc>
          <w:tcPr>
            <w:tcW w:w="450" w:type="dxa"/>
          </w:tcPr>
          <w:p w14:paraId="748F6F5D" w14:textId="5AA1F627" w:rsidR="00F15F66" w:rsidRPr="00A0678C" w:rsidRDefault="00F15F66"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b.</w:t>
            </w:r>
          </w:p>
        </w:tc>
        <w:tc>
          <w:tcPr>
            <w:tcW w:w="4320" w:type="dxa"/>
            <w:gridSpan w:val="2"/>
          </w:tcPr>
          <w:p w14:paraId="3DB02ED5" w14:textId="1A1F7E68" w:rsidR="00F15F66" w:rsidRPr="00A0678C" w:rsidRDefault="003B5FC9"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coleorhiza</w:t>
            </w:r>
          </w:p>
        </w:tc>
      </w:tr>
      <w:tr w:rsidR="00F15F66" w:rsidRPr="00A0678C" w14:paraId="51D5BFC3" w14:textId="77777777" w:rsidTr="007871E2">
        <w:trPr>
          <w:trHeight w:val="155"/>
        </w:trPr>
        <w:tc>
          <w:tcPr>
            <w:tcW w:w="720" w:type="dxa"/>
          </w:tcPr>
          <w:p w14:paraId="6B8EDB5B" w14:textId="77777777" w:rsidR="00F15F66" w:rsidRPr="00A0678C" w:rsidRDefault="00F15F66" w:rsidP="007871E2">
            <w:pPr>
              <w:spacing w:after="0"/>
              <w:rPr>
                <w:rFonts w:ascii="Times New Roman" w:hAnsi="Times New Roman"/>
                <w:sz w:val="24"/>
                <w:szCs w:val="24"/>
              </w:rPr>
            </w:pPr>
          </w:p>
        </w:tc>
        <w:tc>
          <w:tcPr>
            <w:tcW w:w="450" w:type="dxa"/>
          </w:tcPr>
          <w:p w14:paraId="62821749" w14:textId="00DD426F" w:rsidR="00F15F66" w:rsidRPr="00A0678C" w:rsidRDefault="00F15F66"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33C434A5" w14:textId="6C8C0C87" w:rsidR="00F15F66" w:rsidRPr="00A0678C" w:rsidRDefault="003B5FC9" w:rsidP="007871E2">
            <w:pPr>
              <w:spacing w:after="0"/>
              <w:rPr>
                <w:rFonts w:ascii="Times New Roman" w:hAnsi="Times New Roman"/>
                <w:color w:val="222222"/>
                <w:sz w:val="24"/>
                <w:szCs w:val="24"/>
                <w:shd w:val="clear" w:color="auto" w:fill="FFFFFF"/>
              </w:rPr>
            </w:pPr>
            <w:r w:rsidRPr="00A0678C">
              <w:rPr>
                <w:rFonts w:ascii="Times New Roman" w:hAnsi="Times New Roman"/>
                <w:sz w:val="24"/>
                <w:szCs w:val="24"/>
              </w:rPr>
              <w:t>s</w:t>
            </w:r>
            <w:r w:rsidRPr="00A0678C">
              <w:rPr>
                <w:rFonts w:ascii="Times New Roman" w:hAnsi="Times New Roman"/>
                <w:b/>
                <w:bCs/>
                <w:sz w:val="24"/>
                <w:szCs w:val="24"/>
              </w:rPr>
              <w:t xml:space="preserve">cutellum </w:t>
            </w:r>
          </w:p>
        </w:tc>
        <w:tc>
          <w:tcPr>
            <w:tcW w:w="450" w:type="dxa"/>
          </w:tcPr>
          <w:p w14:paraId="092471B7" w14:textId="11D0A096" w:rsidR="00F15F66" w:rsidRPr="00A0678C" w:rsidRDefault="00F15F66"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d.</w:t>
            </w:r>
          </w:p>
        </w:tc>
        <w:tc>
          <w:tcPr>
            <w:tcW w:w="4320" w:type="dxa"/>
            <w:gridSpan w:val="2"/>
          </w:tcPr>
          <w:p w14:paraId="562B2FCD" w14:textId="4541103B" w:rsidR="00F15F66" w:rsidRPr="00A0678C" w:rsidRDefault="003B5FC9" w:rsidP="007871E2">
            <w:pPr>
              <w:spacing w:after="0"/>
              <w:rPr>
                <w:rFonts w:ascii="Times New Roman" w:hAnsi="Times New Roman"/>
                <w:sz w:val="24"/>
                <w:szCs w:val="24"/>
              </w:rPr>
            </w:pPr>
            <w:r w:rsidRPr="00A0678C">
              <w:rPr>
                <w:rFonts w:ascii="Times New Roman" w:hAnsi="Times New Roman"/>
                <w:sz w:val="24"/>
                <w:szCs w:val="24"/>
              </w:rPr>
              <w:t>hypocotyl</w:t>
            </w:r>
          </w:p>
        </w:tc>
      </w:tr>
      <w:tr w:rsidR="00F15F66" w:rsidRPr="00A0678C" w14:paraId="051911B3" w14:textId="77777777" w:rsidTr="007871E2">
        <w:trPr>
          <w:trHeight w:val="155"/>
        </w:trPr>
        <w:tc>
          <w:tcPr>
            <w:tcW w:w="720" w:type="dxa"/>
          </w:tcPr>
          <w:p w14:paraId="10951A0E" w14:textId="3954DF06" w:rsidR="00F15F66" w:rsidRPr="00A0678C" w:rsidRDefault="00B7414D" w:rsidP="007871E2">
            <w:pPr>
              <w:spacing w:after="0"/>
              <w:rPr>
                <w:rFonts w:ascii="Times New Roman" w:hAnsi="Times New Roman"/>
                <w:sz w:val="24"/>
                <w:szCs w:val="24"/>
              </w:rPr>
            </w:pPr>
            <w:r w:rsidRPr="00A0678C">
              <w:rPr>
                <w:rFonts w:ascii="Times New Roman" w:hAnsi="Times New Roman"/>
                <w:sz w:val="24"/>
                <w:szCs w:val="24"/>
              </w:rPr>
              <w:t>5</w:t>
            </w:r>
          </w:p>
        </w:tc>
        <w:tc>
          <w:tcPr>
            <w:tcW w:w="9810" w:type="dxa"/>
            <w:gridSpan w:val="6"/>
          </w:tcPr>
          <w:p w14:paraId="0A6FFBBC" w14:textId="6539A562" w:rsidR="00F15F66" w:rsidRPr="00A0678C" w:rsidRDefault="003B5FC9"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There is a restriction endonuclease called</w:t>
            </w:r>
            <w:r w:rsidRPr="00A0678C">
              <w:rPr>
                <w:rFonts w:ascii="Times New Roman" w:hAnsi="Times New Roman"/>
                <w:b/>
                <w:bCs/>
                <w:i/>
                <w:iCs/>
                <w:color w:val="000000" w:themeColor="text1"/>
                <w:sz w:val="24"/>
                <w:szCs w:val="24"/>
              </w:rPr>
              <w:t xml:space="preserve"> </w:t>
            </w:r>
            <w:proofErr w:type="spellStart"/>
            <w:r w:rsidRPr="00A0678C">
              <w:rPr>
                <w:rStyle w:val="Strong"/>
                <w:rFonts w:ascii="Times New Roman" w:hAnsi="Times New Roman"/>
                <w:b w:val="0"/>
                <w:bCs w:val="0"/>
                <w:color w:val="000000" w:themeColor="text1"/>
                <w:sz w:val="24"/>
                <w:szCs w:val="24"/>
                <w:shd w:val="clear" w:color="auto" w:fill="FFFFFF"/>
              </w:rPr>
              <w:t>BamHI</w:t>
            </w:r>
            <w:proofErr w:type="spellEnd"/>
            <w:r w:rsidRPr="00A0678C">
              <w:rPr>
                <w:rFonts w:ascii="Times New Roman" w:hAnsi="Times New Roman"/>
                <w:color w:val="000000" w:themeColor="text1"/>
                <w:sz w:val="24"/>
                <w:szCs w:val="24"/>
                <w:shd w:val="clear" w:color="auto" w:fill="FFFFFF"/>
              </w:rPr>
              <w:t> </w:t>
            </w:r>
            <w:r w:rsidRPr="00A0678C">
              <w:rPr>
                <w:rFonts w:ascii="Times New Roman" w:hAnsi="Times New Roman"/>
                <w:color w:val="000000" w:themeColor="text1"/>
                <w:sz w:val="24"/>
                <w:szCs w:val="24"/>
              </w:rPr>
              <w:t>. What does “am” part in it stand for?</w:t>
            </w:r>
          </w:p>
        </w:tc>
      </w:tr>
      <w:tr w:rsidR="00F15F66" w:rsidRPr="00A0678C" w14:paraId="4CDCEBA6" w14:textId="77777777" w:rsidTr="007871E2">
        <w:trPr>
          <w:trHeight w:val="155"/>
        </w:trPr>
        <w:tc>
          <w:tcPr>
            <w:tcW w:w="720" w:type="dxa"/>
          </w:tcPr>
          <w:p w14:paraId="3C535F59" w14:textId="77777777" w:rsidR="00F15F66" w:rsidRPr="00A0678C" w:rsidRDefault="00F15F66" w:rsidP="007871E2">
            <w:pPr>
              <w:spacing w:after="0"/>
              <w:rPr>
                <w:rFonts w:ascii="Times New Roman" w:hAnsi="Times New Roman"/>
                <w:sz w:val="24"/>
                <w:szCs w:val="24"/>
              </w:rPr>
            </w:pPr>
          </w:p>
        </w:tc>
        <w:tc>
          <w:tcPr>
            <w:tcW w:w="450" w:type="dxa"/>
          </w:tcPr>
          <w:p w14:paraId="657DA96E" w14:textId="28AAB027" w:rsidR="00F15F66" w:rsidRPr="00A0678C" w:rsidRDefault="00F15F66"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20D9C179" w14:textId="60000B21" w:rsidR="00F15F66" w:rsidRPr="00A0678C" w:rsidRDefault="003B5FC9" w:rsidP="007871E2">
            <w:pPr>
              <w:autoSpaceDE w:val="0"/>
              <w:autoSpaceDN w:val="0"/>
              <w:adjustRightInd w:val="0"/>
              <w:spacing w:after="0" w:line="240" w:lineRule="auto"/>
              <w:rPr>
                <w:rFonts w:ascii="Times New Roman" w:hAnsi="Times New Roman"/>
                <w:b/>
                <w:bCs/>
                <w:color w:val="000000"/>
                <w:sz w:val="24"/>
                <w:szCs w:val="24"/>
              </w:rPr>
            </w:pPr>
            <w:r w:rsidRPr="00A0678C">
              <w:rPr>
                <w:rFonts w:ascii="Times New Roman" w:hAnsi="Times New Roman"/>
                <w:b/>
                <w:bCs/>
                <w:color w:val="000000"/>
                <w:sz w:val="24"/>
                <w:szCs w:val="24"/>
              </w:rPr>
              <w:t xml:space="preserve"> </w:t>
            </w:r>
            <w:proofErr w:type="spellStart"/>
            <w:r w:rsidRPr="00A0678C">
              <w:rPr>
                <w:rFonts w:ascii="Times New Roman" w:hAnsi="Times New Roman"/>
                <w:b/>
                <w:bCs/>
                <w:color w:val="111111"/>
                <w:sz w:val="24"/>
                <w:szCs w:val="24"/>
                <w:shd w:val="clear" w:color="auto" w:fill="FFFFFF"/>
              </w:rPr>
              <w:t>amyloliquefaciens</w:t>
            </w:r>
            <w:proofErr w:type="spellEnd"/>
            <w:r w:rsidRPr="00A0678C">
              <w:rPr>
                <w:rFonts w:ascii="Times New Roman" w:hAnsi="Times New Roman"/>
                <w:b/>
                <w:bCs/>
                <w:color w:val="000000"/>
                <w:sz w:val="24"/>
                <w:szCs w:val="24"/>
              </w:rPr>
              <w:t xml:space="preserve"> </w:t>
            </w:r>
          </w:p>
        </w:tc>
        <w:tc>
          <w:tcPr>
            <w:tcW w:w="450" w:type="dxa"/>
          </w:tcPr>
          <w:p w14:paraId="5CDFF0A2" w14:textId="769196EB" w:rsidR="00F15F66" w:rsidRPr="00A0678C" w:rsidRDefault="00F15F66"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b.</w:t>
            </w:r>
          </w:p>
        </w:tc>
        <w:tc>
          <w:tcPr>
            <w:tcW w:w="4320" w:type="dxa"/>
            <w:gridSpan w:val="2"/>
          </w:tcPr>
          <w:p w14:paraId="161F611A" w14:textId="7CB7E127" w:rsidR="00F15F66" w:rsidRPr="00A0678C" w:rsidRDefault="003B5FC9"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 amylose </w:t>
            </w:r>
          </w:p>
        </w:tc>
      </w:tr>
      <w:tr w:rsidR="00F15F66" w:rsidRPr="00A0678C" w14:paraId="2612E0A0" w14:textId="77777777" w:rsidTr="007871E2">
        <w:trPr>
          <w:trHeight w:val="155"/>
        </w:trPr>
        <w:tc>
          <w:tcPr>
            <w:tcW w:w="720" w:type="dxa"/>
          </w:tcPr>
          <w:p w14:paraId="3C5438F5" w14:textId="77777777" w:rsidR="00F15F66" w:rsidRPr="00A0678C" w:rsidRDefault="00F15F66" w:rsidP="007871E2">
            <w:pPr>
              <w:spacing w:after="0"/>
              <w:rPr>
                <w:rFonts w:ascii="Times New Roman" w:hAnsi="Times New Roman"/>
                <w:sz w:val="24"/>
                <w:szCs w:val="24"/>
              </w:rPr>
            </w:pPr>
          </w:p>
        </w:tc>
        <w:tc>
          <w:tcPr>
            <w:tcW w:w="450" w:type="dxa"/>
          </w:tcPr>
          <w:p w14:paraId="0619DB5C" w14:textId="4A579C3F" w:rsidR="00F15F66" w:rsidRPr="00A0678C" w:rsidRDefault="00F15F66"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29010F6C" w14:textId="5720F27A" w:rsidR="00F15F66" w:rsidRPr="00A0678C" w:rsidRDefault="003B5FC9" w:rsidP="007871E2">
            <w:pPr>
              <w:spacing w:after="0"/>
              <w:rPr>
                <w:rFonts w:ascii="Times New Roman" w:hAnsi="Times New Roman"/>
                <w:color w:val="222222"/>
                <w:sz w:val="24"/>
                <w:szCs w:val="24"/>
                <w:shd w:val="clear" w:color="auto" w:fill="FFFFFF"/>
              </w:rPr>
            </w:pPr>
            <w:r w:rsidRPr="00A0678C">
              <w:rPr>
                <w:rFonts w:ascii="Times New Roman" w:hAnsi="Times New Roman"/>
                <w:color w:val="000000"/>
                <w:sz w:val="24"/>
                <w:szCs w:val="24"/>
              </w:rPr>
              <w:t xml:space="preserve">amide  </w:t>
            </w:r>
          </w:p>
        </w:tc>
        <w:tc>
          <w:tcPr>
            <w:tcW w:w="450" w:type="dxa"/>
          </w:tcPr>
          <w:p w14:paraId="28B96226" w14:textId="3477B51F" w:rsidR="00F15F66" w:rsidRPr="00A0678C" w:rsidRDefault="00F15F66"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d.</w:t>
            </w:r>
          </w:p>
        </w:tc>
        <w:tc>
          <w:tcPr>
            <w:tcW w:w="4320" w:type="dxa"/>
            <w:gridSpan w:val="2"/>
          </w:tcPr>
          <w:p w14:paraId="6AF72352" w14:textId="260319C3" w:rsidR="00F15F66" w:rsidRPr="00A0678C" w:rsidRDefault="003B5FC9" w:rsidP="007871E2">
            <w:pPr>
              <w:spacing w:after="0"/>
              <w:rPr>
                <w:rFonts w:ascii="Times New Roman" w:hAnsi="Times New Roman"/>
                <w:color w:val="000000"/>
                <w:sz w:val="24"/>
                <w:szCs w:val="24"/>
              </w:rPr>
            </w:pPr>
            <w:r w:rsidRPr="00A0678C">
              <w:rPr>
                <w:rFonts w:ascii="Times New Roman" w:hAnsi="Times New Roman"/>
                <w:color w:val="000000"/>
                <w:sz w:val="24"/>
                <w:szCs w:val="24"/>
              </w:rPr>
              <w:t xml:space="preserve">ampicillin </w:t>
            </w:r>
          </w:p>
        </w:tc>
      </w:tr>
      <w:tr w:rsidR="00B7414D" w:rsidRPr="00A0678C" w14:paraId="643AAC81" w14:textId="77777777" w:rsidTr="007871E2">
        <w:trPr>
          <w:trHeight w:val="155"/>
        </w:trPr>
        <w:tc>
          <w:tcPr>
            <w:tcW w:w="720" w:type="dxa"/>
          </w:tcPr>
          <w:p w14:paraId="25F72483" w14:textId="0781C09A" w:rsidR="00B7414D" w:rsidRPr="00A0678C" w:rsidRDefault="00B7414D" w:rsidP="007871E2">
            <w:pPr>
              <w:spacing w:after="0"/>
              <w:rPr>
                <w:rFonts w:ascii="Times New Roman" w:hAnsi="Times New Roman"/>
                <w:sz w:val="24"/>
                <w:szCs w:val="24"/>
              </w:rPr>
            </w:pPr>
            <w:r w:rsidRPr="00A0678C">
              <w:rPr>
                <w:rFonts w:ascii="Times New Roman" w:hAnsi="Times New Roman"/>
                <w:sz w:val="24"/>
                <w:szCs w:val="24"/>
              </w:rPr>
              <w:t>6</w:t>
            </w:r>
          </w:p>
        </w:tc>
        <w:tc>
          <w:tcPr>
            <w:tcW w:w="9810" w:type="dxa"/>
            <w:gridSpan w:val="6"/>
          </w:tcPr>
          <w:p w14:paraId="125F11CD" w14:textId="0F6EADA5" w:rsidR="00B7414D" w:rsidRPr="00A0678C" w:rsidRDefault="00B7414D"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sz w:val="24"/>
                <w:szCs w:val="24"/>
              </w:rPr>
              <w:t>A cross is made between tall pea plants having green pods and dwarf pea plants having yellow pods. In the F2 generation, out of 80 plants how many are likely to be tall plants?</w:t>
            </w:r>
          </w:p>
        </w:tc>
      </w:tr>
      <w:tr w:rsidR="00B7414D" w:rsidRPr="00A0678C" w14:paraId="0498EF48" w14:textId="77777777" w:rsidTr="007871E2">
        <w:trPr>
          <w:trHeight w:val="155"/>
        </w:trPr>
        <w:tc>
          <w:tcPr>
            <w:tcW w:w="720" w:type="dxa"/>
          </w:tcPr>
          <w:p w14:paraId="2838504B" w14:textId="77777777" w:rsidR="00B7414D" w:rsidRPr="00A0678C" w:rsidRDefault="00B7414D" w:rsidP="007871E2">
            <w:pPr>
              <w:spacing w:after="0"/>
              <w:rPr>
                <w:rFonts w:ascii="Times New Roman" w:hAnsi="Times New Roman"/>
                <w:sz w:val="24"/>
                <w:szCs w:val="24"/>
              </w:rPr>
            </w:pPr>
          </w:p>
        </w:tc>
        <w:tc>
          <w:tcPr>
            <w:tcW w:w="450" w:type="dxa"/>
          </w:tcPr>
          <w:p w14:paraId="136D0346" w14:textId="3FFFFE05"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5823467B" w14:textId="145FA7B2" w:rsidR="00B7414D" w:rsidRPr="00A0678C" w:rsidRDefault="00B7414D" w:rsidP="007871E2">
            <w:pPr>
              <w:pStyle w:val="ListParagraph"/>
              <w:widowControl w:val="0"/>
              <w:tabs>
                <w:tab w:val="left" w:pos="928"/>
              </w:tabs>
              <w:autoSpaceDE w:val="0"/>
              <w:autoSpaceDN w:val="0"/>
              <w:spacing w:after="0" w:line="240" w:lineRule="auto"/>
              <w:ind w:left="0"/>
              <w:contextualSpacing w:val="0"/>
              <w:rPr>
                <w:rFonts w:ascii="Times New Roman" w:hAnsi="Times New Roman"/>
                <w:color w:val="222222"/>
                <w:sz w:val="24"/>
                <w:szCs w:val="24"/>
                <w:shd w:val="clear" w:color="auto" w:fill="FFFFFF"/>
              </w:rPr>
            </w:pPr>
            <w:r w:rsidRPr="00A0678C">
              <w:rPr>
                <w:rFonts w:ascii="Times New Roman" w:hAnsi="Times New Roman"/>
                <w:color w:val="222222"/>
                <w:sz w:val="24"/>
                <w:szCs w:val="24"/>
                <w:shd w:val="clear" w:color="auto" w:fill="FFFFFF"/>
              </w:rPr>
              <w:t xml:space="preserve"> </w:t>
            </w:r>
            <w:r w:rsidRPr="00A0678C">
              <w:rPr>
                <w:rFonts w:ascii="Times New Roman" w:hAnsi="Times New Roman"/>
                <w:sz w:val="24"/>
                <w:szCs w:val="24"/>
              </w:rPr>
              <w:t xml:space="preserve">15 </w:t>
            </w:r>
          </w:p>
        </w:tc>
        <w:tc>
          <w:tcPr>
            <w:tcW w:w="450" w:type="dxa"/>
          </w:tcPr>
          <w:p w14:paraId="5C53C369" w14:textId="35CC70A2" w:rsidR="00B7414D" w:rsidRPr="00A0678C" w:rsidRDefault="00B7414D"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b.</w:t>
            </w:r>
          </w:p>
        </w:tc>
        <w:tc>
          <w:tcPr>
            <w:tcW w:w="4320" w:type="dxa"/>
            <w:gridSpan w:val="2"/>
          </w:tcPr>
          <w:p w14:paraId="147C6E1C" w14:textId="192319A0" w:rsidR="00B7414D" w:rsidRPr="00A0678C" w:rsidRDefault="00B7414D"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color w:val="222222"/>
                <w:sz w:val="24"/>
                <w:szCs w:val="24"/>
                <w:shd w:val="clear" w:color="auto" w:fill="FFFFFF"/>
              </w:rPr>
              <w:t>20</w:t>
            </w:r>
          </w:p>
        </w:tc>
      </w:tr>
      <w:tr w:rsidR="00B7414D" w:rsidRPr="00A0678C" w14:paraId="6793698B" w14:textId="77777777" w:rsidTr="007871E2">
        <w:trPr>
          <w:trHeight w:val="155"/>
        </w:trPr>
        <w:tc>
          <w:tcPr>
            <w:tcW w:w="720" w:type="dxa"/>
          </w:tcPr>
          <w:p w14:paraId="30FE5421" w14:textId="77777777" w:rsidR="00B7414D" w:rsidRPr="00A0678C" w:rsidRDefault="00B7414D" w:rsidP="007871E2">
            <w:pPr>
              <w:spacing w:after="0"/>
              <w:rPr>
                <w:rFonts w:ascii="Times New Roman" w:hAnsi="Times New Roman"/>
                <w:sz w:val="24"/>
                <w:szCs w:val="24"/>
              </w:rPr>
            </w:pPr>
          </w:p>
        </w:tc>
        <w:tc>
          <w:tcPr>
            <w:tcW w:w="450" w:type="dxa"/>
          </w:tcPr>
          <w:p w14:paraId="27EE5440" w14:textId="7F09C958"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7D22E20E" w14:textId="0613C09E" w:rsidR="00B7414D" w:rsidRPr="00A0678C" w:rsidRDefault="00B7414D" w:rsidP="007871E2">
            <w:pPr>
              <w:pStyle w:val="ListParagraph"/>
              <w:widowControl w:val="0"/>
              <w:tabs>
                <w:tab w:val="left" w:pos="928"/>
              </w:tabs>
              <w:autoSpaceDE w:val="0"/>
              <w:autoSpaceDN w:val="0"/>
              <w:spacing w:after="0" w:line="240" w:lineRule="auto"/>
              <w:ind w:left="0"/>
              <w:contextualSpacing w:val="0"/>
              <w:rPr>
                <w:rFonts w:ascii="Times New Roman" w:hAnsi="Times New Roman"/>
                <w:color w:val="222222"/>
                <w:sz w:val="24"/>
                <w:szCs w:val="24"/>
                <w:shd w:val="clear" w:color="auto" w:fill="FFFFFF"/>
              </w:rPr>
            </w:pPr>
            <w:r w:rsidRPr="00A0678C">
              <w:rPr>
                <w:rFonts w:ascii="Times New Roman" w:hAnsi="Times New Roman"/>
                <w:color w:val="222222"/>
                <w:sz w:val="24"/>
                <w:szCs w:val="24"/>
                <w:shd w:val="clear" w:color="auto" w:fill="FFFFFF"/>
              </w:rPr>
              <w:t xml:space="preserve">  45</w:t>
            </w:r>
          </w:p>
        </w:tc>
        <w:tc>
          <w:tcPr>
            <w:tcW w:w="450" w:type="dxa"/>
          </w:tcPr>
          <w:p w14:paraId="3E4725E0" w14:textId="45B68B90" w:rsidR="00B7414D" w:rsidRPr="00A0678C" w:rsidRDefault="00B7414D"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d.</w:t>
            </w:r>
          </w:p>
        </w:tc>
        <w:tc>
          <w:tcPr>
            <w:tcW w:w="4320" w:type="dxa"/>
            <w:gridSpan w:val="2"/>
          </w:tcPr>
          <w:p w14:paraId="4A84E6B4" w14:textId="729ADF98" w:rsidR="00B7414D" w:rsidRPr="00A0678C" w:rsidRDefault="00B7414D" w:rsidP="007871E2">
            <w:pPr>
              <w:spacing w:after="0"/>
              <w:rPr>
                <w:rFonts w:ascii="Times New Roman" w:hAnsi="Times New Roman"/>
                <w:b/>
                <w:bCs/>
                <w:color w:val="222222"/>
                <w:sz w:val="24"/>
                <w:szCs w:val="24"/>
                <w:highlight w:val="yellow"/>
                <w:shd w:val="clear" w:color="auto" w:fill="FFFFFF"/>
              </w:rPr>
            </w:pPr>
            <w:r w:rsidRPr="00A0678C">
              <w:rPr>
                <w:rFonts w:ascii="Times New Roman" w:hAnsi="Times New Roman"/>
                <w:b/>
                <w:bCs/>
                <w:color w:val="222222"/>
                <w:sz w:val="24"/>
                <w:szCs w:val="24"/>
                <w:shd w:val="clear" w:color="auto" w:fill="FFFFFF"/>
              </w:rPr>
              <w:t>60</w:t>
            </w:r>
          </w:p>
        </w:tc>
      </w:tr>
      <w:tr w:rsidR="001307AE" w:rsidRPr="00A0678C" w14:paraId="64B6F841" w14:textId="77777777" w:rsidTr="007871E2">
        <w:trPr>
          <w:trHeight w:val="155"/>
        </w:trPr>
        <w:tc>
          <w:tcPr>
            <w:tcW w:w="720" w:type="dxa"/>
          </w:tcPr>
          <w:p w14:paraId="5C24320B" w14:textId="38C70F11" w:rsidR="001307AE" w:rsidRPr="00A0678C" w:rsidRDefault="001307AE" w:rsidP="007871E2">
            <w:pPr>
              <w:spacing w:after="0"/>
              <w:rPr>
                <w:rFonts w:ascii="Times New Roman" w:hAnsi="Times New Roman"/>
                <w:sz w:val="24"/>
                <w:szCs w:val="24"/>
              </w:rPr>
            </w:pPr>
            <w:r w:rsidRPr="00A0678C">
              <w:rPr>
                <w:rFonts w:ascii="Times New Roman" w:hAnsi="Times New Roman"/>
                <w:sz w:val="24"/>
                <w:szCs w:val="24"/>
              </w:rPr>
              <w:t>7</w:t>
            </w:r>
          </w:p>
        </w:tc>
        <w:tc>
          <w:tcPr>
            <w:tcW w:w="450" w:type="dxa"/>
          </w:tcPr>
          <w:p w14:paraId="73A0A6FC" w14:textId="77777777" w:rsidR="001307AE" w:rsidRPr="00A0678C" w:rsidRDefault="001307AE" w:rsidP="007871E2">
            <w:pPr>
              <w:spacing w:after="0"/>
              <w:jc w:val="center"/>
              <w:rPr>
                <w:rFonts w:ascii="Times New Roman" w:hAnsi="Times New Roman"/>
                <w:b/>
                <w:sz w:val="24"/>
                <w:szCs w:val="24"/>
              </w:rPr>
            </w:pPr>
          </w:p>
        </w:tc>
        <w:tc>
          <w:tcPr>
            <w:tcW w:w="9360" w:type="dxa"/>
            <w:gridSpan w:val="5"/>
          </w:tcPr>
          <w:p w14:paraId="230DD527" w14:textId="6A2AB9D2" w:rsidR="001307AE" w:rsidRPr="00A0678C" w:rsidRDefault="001307AE"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sz w:val="24"/>
                <w:szCs w:val="24"/>
              </w:rPr>
              <w:t xml:space="preserve">Peptide A and peptide B is linked by how many </w:t>
            </w:r>
            <w:proofErr w:type="spellStart"/>
            <w:r w:rsidRPr="00A0678C">
              <w:rPr>
                <w:rFonts w:ascii="Times New Roman" w:hAnsi="Times New Roman"/>
                <w:sz w:val="24"/>
                <w:szCs w:val="24"/>
              </w:rPr>
              <w:t>disulphide</w:t>
            </w:r>
            <w:proofErr w:type="spellEnd"/>
            <w:r w:rsidRPr="00A0678C">
              <w:rPr>
                <w:rFonts w:ascii="Times New Roman" w:hAnsi="Times New Roman"/>
                <w:sz w:val="24"/>
                <w:szCs w:val="24"/>
              </w:rPr>
              <w:t xml:space="preserve"> linkages in insulin .</w:t>
            </w:r>
          </w:p>
        </w:tc>
      </w:tr>
      <w:tr w:rsidR="00B7414D" w:rsidRPr="00A0678C" w14:paraId="2715F5BB" w14:textId="77777777" w:rsidTr="007871E2">
        <w:trPr>
          <w:trHeight w:val="155"/>
        </w:trPr>
        <w:tc>
          <w:tcPr>
            <w:tcW w:w="720" w:type="dxa"/>
          </w:tcPr>
          <w:p w14:paraId="18B4E478" w14:textId="77777777" w:rsidR="00B7414D" w:rsidRPr="00A0678C" w:rsidRDefault="00B7414D" w:rsidP="007871E2">
            <w:pPr>
              <w:spacing w:after="0"/>
              <w:rPr>
                <w:rFonts w:ascii="Times New Roman" w:hAnsi="Times New Roman"/>
                <w:sz w:val="24"/>
                <w:szCs w:val="24"/>
              </w:rPr>
            </w:pPr>
          </w:p>
        </w:tc>
        <w:tc>
          <w:tcPr>
            <w:tcW w:w="450" w:type="dxa"/>
          </w:tcPr>
          <w:p w14:paraId="6EAD9B58" w14:textId="0A99305D"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59A137AD" w14:textId="77777777" w:rsidR="00B7414D" w:rsidRPr="00A0678C" w:rsidRDefault="001307AE"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1 </w:t>
            </w:r>
          </w:p>
          <w:p w14:paraId="152D7150" w14:textId="7003B770" w:rsidR="001307AE" w:rsidRPr="00A0678C" w:rsidRDefault="001307AE" w:rsidP="007871E2">
            <w:pPr>
              <w:autoSpaceDE w:val="0"/>
              <w:autoSpaceDN w:val="0"/>
              <w:adjustRightInd w:val="0"/>
              <w:spacing w:after="0" w:line="240" w:lineRule="auto"/>
              <w:rPr>
                <w:rFonts w:ascii="Times New Roman" w:hAnsi="Times New Roman"/>
                <w:sz w:val="24"/>
                <w:szCs w:val="24"/>
              </w:rPr>
            </w:pPr>
          </w:p>
        </w:tc>
        <w:tc>
          <w:tcPr>
            <w:tcW w:w="450" w:type="dxa"/>
          </w:tcPr>
          <w:p w14:paraId="0B60C4BC" w14:textId="210ED5A3" w:rsidR="00B7414D" w:rsidRPr="00A0678C" w:rsidRDefault="00B7414D"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b.</w:t>
            </w:r>
          </w:p>
        </w:tc>
        <w:tc>
          <w:tcPr>
            <w:tcW w:w="4320" w:type="dxa"/>
            <w:gridSpan w:val="2"/>
          </w:tcPr>
          <w:p w14:paraId="1A681C64" w14:textId="351133F9" w:rsidR="00B7414D" w:rsidRPr="00A0678C" w:rsidRDefault="001307AE" w:rsidP="007871E2">
            <w:pPr>
              <w:autoSpaceDE w:val="0"/>
              <w:autoSpaceDN w:val="0"/>
              <w:adjustRightInd w:val="0"/>
              <w:spacing w:after="0" w:line="240" w:lineRule="auto"/>
              <w:rPr>
                <w:rFonts w:ascii="Times New Roman" w:hAnsi="Times New Roman"/>
                <w:b/>
                <w:bCs/>
                <w:sz w:val="24"/>
                <w:szCs w:val="24"/>
              </w:rPr>
            </w:pPr>
            <w:r w:rsidRPr="00A0678C">
              <w:rPr>
                <w:rFonts w:ascii="Times New Roman" w:hAnsi="Times New Roman"/>
                <w:sz w:val="24"/>
                <w:szCs w:val="24"/>
              </w:rPr>
              <w:t xml:space="preserve"> </w:t>
            </w:r>
            <w:r w:rsidRPr="00A0678C">
              <w:rPr>
                <w:rFonts w:ascii="Times New Roman" w:hAnsi="Times New Roman"/>
                <w:b/>
                <w:bCs/>
                <w:sz w:val="24"/>
                <w:szCs w:val="24"/>
              </w:rPr>
              <w:t>2</w:t>
            </w:r>
          </w:p>
        </w:tc>
      </w:tr>
      <w:tr w:rsidR="00B7414D" w:rsidRPr="00A0678C" w14:paraId="17646CF6" w14:textId="77777777" w:rsidTr="007871E2">
        <w:trPr>
          <w:trHeight w:val="155"/>
        </w:trPr>
        <w:tc>
          <w:tcPr>
            <w:tcW w:w="720" w:type="dxa"/>
          </w:tcPr>
          <w:p w14:paraId="73A174BF" w14:textId="77777777" w:rsidR="00B7414D" w:rsidRPr="00A0678C" w:rsidRDefault="00B7414D" w:rsidP="007871E2">
            <w:pPr>
              <w:spacing w:after="0"/>
              <w:rPr>
                <w:rFonts w:ascii="Times New Roman" w:hAnsi="Times New Roman"/>
                <w:sz w:val="24"/>
                <w:szCs w:val="24"/>
              </w:rPr>
            </w:pPr>
          </w:p>
        </w:tc>
        <w:tc>
          <w:tcPr>
            <w:tcW w:w="450" w:type="dxa"/>
          </w:tcPr>
          <w:p w14:paraId="1408C876" w14:textId="51269339"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2FFF211F" w14:textId="7433DF8B" w:rsidR="00B7414D" w:rsidRPr="00A0678C" w:rsidRDefault="001307AE" w:rsidP="007871E2">
            <w:pPr>
              <w:spacing w:after="0"/>
              <w:rPr>
                <w:rFonts w:ascii="Times New Roman" w:hAnsi="Times New Roman"/>
                <w:color w:val="222222"/>
                <w:sz w:val="24"/>
                <w:szCs w:val="24"/>
                <w:shd w:val="clear" w:color="auto" w:fill="FFFFFF"/>
              </w:rPr>
            </w:pPr>
            <w:r w:rsidRPr="00A0678C">
              <w:rPr>
                <w:rFonts w:ascii="Times New Roman" w:hAnsi="Times New Roman"/>
                <w:sz w:val="24"/>
                <w:szCs w:val="24"/>
              </w:rPr>
              <w:t xml:space="preserve"> 3 </w:t>
            </w:r>
          </w:p>
        </w:tc>
        <w:tc>
          <w:tcPr>
            <w:tcW w:w="450" w:type="dxa"/>
          </w:tcPr>
          <w:p w14:paraId="69A67C53" w14:textId="7F3BD842" w:rsidR="00B7414D" w:rsidRPr="00A0678C" w:rsidRDefault="00B7414D"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d.</w:t>
            </w:r>
          </w:p>
        </w:tc>
        <w:tc>
          <w:tcPr>
            <w:tcW w:w="4320" w:type="dxa"/>
            <w:gridSpan w:val="2"/>
          </w:tcPr>
          <w:p w14:paraId="32FC62BB" w14:textId="4DC844AC" w:rsidR="00B7414D" w:rsidRPr="00A0678C" w:rsidRDefault="001307AE" w:rsidP="007871E2">
            <w:pPr>
              <w:spacing w:after="0"/>
              <w:rPr>
                <w:rFonts w:ascii="Times New Roman" w:hAnsi="Times New Roman"/>
                <w:sz w:val="24"/>
                <w:szCs w:val="24"/>
              </w:rPr>
            </w:pPr>
            <w:r w:rsidRPr="00A0678C">
              <w:rPr>
                <w:rFonts w:ascii="Times New Roman" w:hAnsi="Times New Roman"/>
                <w:sz w:val="24"/>
                <w:szCs w:val="24"/>
              </w:rPr>
              <w:t>4</w:t>
            </w:r>
          </w:p>
        </w:tc>
      </w:tr>
      <w:tr w:rsidR="00B02868" w:rsidRPr="00A0678C" w14:paraId="5426B44C" w14:textId="77777777" w:rsidTr="007871E2">
        <w:trPr>
          <w:trHeight w:val="155"/>
        </w:trPr>
        <w:tc>
          <w:tcPr>
            <w:tcW w:w="720" w:type="dxa"/>
          </w:tcPr>
          <w:p w14:paraId="2B066E9B" w14:textId="74581DEC" w:rsidR="00B02868" w:rsidRPr="00A0678C" w:rsidRDefault="00B02868" w:rsidP="007871E2">
            <w:pPr>
              <w:spacing w:after="0"/>
              <w:rPr>
                <w:rFonts w:ascii="Times New Roman" w:hAnsi="Times New Roman"/>
                <w:sz w:val="24"/>
                <w:szCs w:val="24"/>
              </w:rPr>
            </w:pPr>
            <w:r w:rsidRPr="00A0678C">
              <w:rPr>
                <w:rFonts w:ascii="Times New Roman" w:hAnsi="Times New Roman"/>
                <w:sz w:val="24"/>
                <w:szCs w:val="24"/>
              </w:rPr>
              <w:t>8</w:t>
            </w:r>
          </w:p>
        </w:tc>
        <w:tc>
          <w:tcPr>
            <w:tcW w:w="450" w:type="dxa"/>
          </w:tcPr>
          <w:p w14:paraId="30CDF10D" w14:textId="77777777" w:rsidR="00B02868" w:rsidRPr="00A0678C" w:rsidRDefault="00B02868" w:rsidP="007871E2">
            <w:pPr>
              <w:spacing w:after="0"/>
              <w:jc w:val="center"/>
              <w:rPr>
                <w:rFonts w:ascii="Times New Roman" w:hAnsi="Times New Roman"/>
                <w:b/>
                <w:sz w:val="24"/>
                <w:szCs w:val="24"/>
              </w:rPr>
            </w:pPr>
          </w:p>
        </w:tc>
        <w:tc>
          <w:tcPr>
            <w:tcW w:w="9360" w:type="dxa"/>
            <w:gridSpan w:val="5"/>
          </w:tcPr>
          <w:p w14:paraId="35CEA899" w14:textId="22C1BE05" w:rsidR="00B02868" w:rsidRPr="00A0678C" w:rsidRDefault="00B02868"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sz w:val="24"/>
                <w:szCs w:val="24"/>
              </w:rPr>
              <w:t xml:space="preserve"> </w:t>
            </w:r>
            <w:r w:rsidRPr="00A0678C">
              <w:rPr>
                <w:rFonts w:ascii="Times New Roman" w:hAnsi="Times New Roman"/>
                <w:color w:val="000000" w:themeColor="text1"/>
                <w:sz w:val="24"/>
                <w:szCs w:val="24"/>
              </w:rPr>
              <w:t>Identify the correct statement from the following</w:t>
            </w:r>
          </w:p>
        </w:tc>
      </w:tr>
      <w:tr w:rsidR="00B7414D" w:rsidRPr="00A0678C" w14:paraId="70BA27D4" w14:textId="77777777" w:rsidTr="007871E2">
        <w:trPr>
          <w:trHeight w:val="155"/>
        </w:trPr>
        <w:tc>
          <w:tcPr>
            <w:tcW w:w="720" w:type="dxa"/>
          </w:tcPr>
          <w:p w14:paraId="257C0BF9" w14:textId="77777777" w:rsidR="00B7414D" w:rsidRPr="00A0678C" w:rsidRDefault="00B7414D" w:rsidP="007871E2">
            <w:pPr>
              <w:spacing w:after="0"/>
              <w:rPr>
                <w:rFonts w:ascii="Times New Roman" w:hAnsi="Times New Roman"/>
                <w:sz w:val="24"/>
                <w:szCs w:val="24"/>
              </w:rPr>
            </w:pPr>
          </w:p>
        </w:tc>
        <w:tc>
          <w:tcPr>
            <w:tcW w:w="450" w:type="dxa"/>
          </w:tcPr>
          <w:p w14:paraId="22E426AD" w14:textId="4C64682C"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25AC7ECF" w14:textId="5E595D3C" w:rsidR="00B7414D" w:rsidRPr="00A0678C" w:rsidRDefault="00B7414D" w:rsidP="007871E2">
            <w:pPr>
              <w:pStyle w:val="ListParagraph"/>
              <w:widowControl w:val="0"/>
              <w:tabs>
                <w:tab w:val="left" w:pos="928"/>
              </w:tabs>
              <w:autoSpaceDE w:val="0"/>
              <w:autoSpaceDN w:val="0"/>
              <w:spacing w:after="0" w:line="240" w:lineRule="auto"/>
              <w:ind w:left="0"/>
              <w:contextualSpacing w:val="0"/>
              <w:rPr>
                <w:rFonts w:ascii="Times New Roman" w:hAnsi="Times New Roman"/>
                <w:color w:val="222222"/>
                <w:sz w:val="24"/>
                <w:szCs w:val="24"/>
                <w:shd w:val="clear" w:color="auto" w:fill="FFFFFF"/>
              </w:rPr>
            </w:pPr>
            <w:r w:rsidRPr="00A0678C">
              <w:rPr>
                <w:rFonts w:ascii="Times New Roman" w:hAnsi="Times New Roman"/>
                <w:sz w:val="24"/>
                <w:szCs w:val="24"/>
              </w:rPr>
              <w:t xml:space="preserve"> </w:t>
            </w:r>
            <w:r w:rsidR="00B02868" w:rsidRPr="00A0678C">
              <w:rPr>
                <w:rFonts w:ascii="Times New Roman" w:hAnsi="Times New Roman"/>
                <w:color w:val="000000" w:themeColor="text1"/>
                <w:sz w:val="24"/>
                <w:szCs w:val="24"/>
              </w:rPr>
              <w:t xml:space="preserve">High levels of estrogen </w:t>
            </w:r>
            <w:proofErr w:type="gramStart"/>
            <w:r w:rsidR="00B02868" w:rsidRPr="00A0678C">
              <w:rPr>
                <w:rFonts w:ascii="Times New Roman" w:hAnsi="Times New Roman"/>
                <w:color w:val="000000" w:themeColor="text1"/>
                <w:sz w:val="24"/>
                <w:szCs w:val="24"/>
              </w:rPr>
              <w:t>triggers</w:t>
            </w:r>
            <w:proofErr w:type="gramEnd"/>
            <w:r w:rsidR="00B02868" w:rsidRPr="00A0678C">
              <w:rPr>
                <w:rFonts w:ascii="Times New Roman" w:hAnsi="Times New Roman"/>
                <w:color w:val="000000" w:themeColor="text1"/>
                <w:sz w:val="24"/>
                <w:szCs w:val="24"/>
              </w:rPr>
              <w:t xml:space="preserve"> the ovulatory surge.</w:t>
            </w:r>
          </w:p>
        </w:tc>
        <w:tc>
          <w:tcPr>
            <w:tcW w:w="450" w:type="dxa"/>
          </w:tcPr>
          <w:p w14:paraId="65899B5F" w14:textId="05BA5B2F" w:rsidR="00B7414D" w:rsidRPr="00A0678C" w:rsidRDefault="00B7414D"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b.</w:t>
            </w:r>
          </w:p>
        </w:tc>
        <w:tc>
          <w:tcPr>
            <w:tcW w:w="4320" w:type="dxa"/>
            <w:gridSpan w:val="2"/>
          </w:tcPr>
          <w:p w14:paraId="6B1A72FC" w14:textId="4B71B11B" w:rsidR="00B7414D" w:rsidRPr="00A0678C" w:rsidRDefault="00B02868" w:rsidP="007871E2">
            <w:pPr>
              <w:autoSpaceDE w:val="0"/>
              <w:autoSpaceDN w:val="0"/>
              <w:adjustRightInd w:val="0"/>
              <w:spacing w:after="0" w:line="240" w:lineRule="auto"/>
              <w:rPr>
                <w:rFonts w:ascii="Times New Roman" w:hAnsi="Times New Roman"/>
                <w:color w:val="000000" w:themeColor="text1"/>
                <w:sz w:val="24"/>
                <w:szCs w:val="24"/>
              </w:rPr>
            </w:pPr>
            <w:proofErr w:type="spellStart"/>
            <w:r w:rsidRPr="00A0678C">
              <w:rPr>
                <w:rFonts w:ascii="Times New Roman" w:hAnsi="Times New Roman"/>
                <w:color w:val="000000" w:themeColor="text1"/>
                <w:sz w:val="24"/>
                <w:szCs w:val="24"/>
              </w:rPr>
              <w:t>Spermiation</w:t>
            </w:r>
            <w:proofErr w:type="spellEnd"/>
            <w:r w:rsidRPr="00A0678C">
              <w:rPr>
                <w:rFonts w:ascii="Times New Roman" w:hAnsi="Times New Roman"/>
                <w:color w:val="000000" w:themeColor="text1"/>
                <w:sz w:val="24"/>
                <w:szCs w:val="24"/>
              </w:rPr>
              <w:t xml:space="preserve"> is the process of the release of sperms from </w:t>
            </w:r>
            <w:proofErr w:type="spellStart"/>
            <w:r w:rsidRPr="00A0678C">
              <w:rPr>
                <w:rFonts w:ascii="Times New Roman" w:hAnsi="Times New Roman"/>
                <w:color w:val="000000" w:themeColor="text1"/>
                <w:sz w:val="24"/>
                <w:szCs w:val="24"/>
              </w:rPr>
              <w:t>prostrate</w:t>
            </w:r>
            <w:proofErr w:type="spellEnd"/>
            <w:r w:rsidRPr="00A0678C">
              <w:rPr>
                <w:rFonts w:ascii="Times New Roman" w:hAnsi="Times New Roman"/>
                <w:color w:val="000000" w:themeColor="text1"/>
                <w:sz w:val="24"/>
                <w:szCs w:val="24"/>
              </w:rPr>
              <w:t xml:space="preserve"> glands </w:t>
            </w:r>
          </w:p>
        </w:tc>
      </w:tr>
      <w:tr w:rsidR="00B7414D" w:rsidRPr="00A0678C" w14:paraId="4A897BE1" w14:textId="77777777" w:rsidTr="007871E2">
        <w:trPr>
          <w:trHeight w:val="485"/>
        </w:trPr>
        <w:tc>
          <w:tcPr>
            <w:tcW w:w="720" w:type="dxa"/>
          </w:tcPr>
          <w:p w14:paraId="43270B2A" w14:textId="77777777" w:rsidR="00B7414D" w:rsidRPr="00A0678C" w:rsidRDefault="00B7414D" w:rsidP="007871E2">
            <w:pPr>
              <w:spacing w:after="0"/>
              <w:rPr>
                <w:rFonts w:ascii="Times New Roman" w:hAnsi="Times New Roman"/>
                <w:sz w:val="24"/>
                <w:szCs w:val="24"/>
              </w:rPr>
            </w:pPr>
          </w:p>
        </w:tc>
        <w:tc>
          <w:tcPr>
            <w:tcW w:w="450" w:type="dxa"/>
          </w:tcPr>
          <w:p w14:paraId="4BE41436" w14:textId="5948D305"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07E8402D" w14:textId="00078776" w:rsidR="00B7414D" w:rsidRPr="00A0678C" w:rsidRDefault="00B7414D"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222222"/>
                <w:sz w:val="24"/>
                <w:szCs w:val="24"/>
                <w:shd w:val="clear" w:color="auto" w:fill="FFFFFF"/>
              </w:rPr>
              <w:t xml:space="preserve"> </w:t>
            </w:r>
            <w:r w:rsidR="00B02868" w:rsidRPr="00A0678C">
              <w:rPr>
                <w:rFonts w:ascii="Times New Roman" w:hAnsi="Times New Roman"/>
                <w:color w:val="000000" w:themeColor="text1"/>
                <w:sz w:val="24"/>
                <w:szCs w:val="24"/>
              </w:rPr>
              <w:t>Sperms released from seminiferous tubules are non-motile.</w:t>
            </w:r>
          </w:p>
        </w:tc>
        <w:tc>
          <w:tcPr>
            <w:tcW w:w="450" w:type="dxa"/>
          </w:tcPr>
          <w:p w14:paraId="73F2A8AE" w14:textId="3F063B9A" w:rsidR="00B7414D" w:rsidRPr="00A0678C" w:rsidRDefault="00B7414D" w:rsidP="007871E2">
            <w:pPr>
              <w:spacing w:after="0"/>
              <w:jc w:val="center"/>
              <w:rPr>
                <w:rFonts w:ascii="Times New Roman" w:hAnsi="Times New Roman"/>
                <w:b/>
                <w:sz w:val="24"/>
                <w:szCs w:val="24"/>
                <w:highlight w:val="yellow"/>
              </w:rPr>
            </w:pPr>
            <w:r w:rsidRPr="00A0678C">
              <w:rPr>
                <w:rFonts w:ascii="Times New Roman" w:hAnsi="Times New Roman"/>
                <w:b/>
                <w:sz w:val="24"/>
                <w:szCs w:val="24"/>
              </w:rPr>
              <w:t>d.</w:t>
            </w:r>
          </w:p>
        </w:tc>
        <w:tc>
          <w:tcPr>
            <w:tcW w:w="4320" w:type="dxa"/>
            <w:gridSpan w:val="2"/>
          </w:tcPr>
          <w:p w14:paraId="3F3E0D1A" w14:textId="2FC17EC0" w:rsidR="00B7414D" w:rsidRPr="00A0678C" w:rsidRDefault="00B02868" w:rsidP="007871E2">
            <w:pPr>
              <w:spacing w:after="0"/>
              <w:rPr>
                <w:rFonts w:ascii="Times New Roman" w:hAnsi="Times New Roman"/>
                <w:b/>
                <w:bCs/>
                <w:color w:val="000000" w:themeColor="text1"/>
                <w:sz w:val="24"/>
                <w:szCs w:val="24"/>
              </w:rPr>
            </w:pPr>
            <w:r w:rsidRPr="00A0678C">
              <w:rPr>
                <w:rFonts w:ascii="Times New Roman" w:hAnsi="Times New Roman"/>
                <w:b/>
                <w:bCs/>
                <w:color w:val="000000" w:themeColor="text1"/>
                <w:sz w:val="24"/>
                <w:szCs w:val="24"/>
              </w:rPr>
              <w:t>Progesterone level is high during the post ovulatory phase of menstrual cycle</w:t>
            </w:r>
          </w:p>
        </w:tc>
      </w:tr>
      <w:tr w:rsidR="00F87052" w:rsidRPr="00A0678C" w14:paraId="70BE74A0" w14:textId="77777777" w:rsidTr="007871E2">
        <w:trPr>
          <w:trHeight w:val="155"/>
        </w:trPr>
        <w:tc>
          <w:tcPr>
            <w:tcW w:w="720" w:type="dxa"/>
          </w:tcPr>
          <w:p w14:paraId="7DC58957" w14:textId="6E73240D" w:rsidR="00F87052" w:rsidRPr="00A0678C" w:rsidRDefault="00F87052" w:rsidP="007871E2">
            <w:pPr>
              <w:spacing w:after="0"/>
              <w:rPr>
                <w:rFonts w:ascii="Times New Roman" w:hAnsi="Times New Roman"/>
                <w:sz w:val="24"/>
                <w:szCs w:val="24"/>
              </w:rPr>
            </w:pPr>
            <w:r w:rsidRPr="00A0678C">
              <w:rPr>
                <w:rFonts w:ascii="Times New Roman" w:hAnsi="Times New Roman"/>
                <w:sz w:val="24"/>
                <w:szCs w:val="24"/>
              </w:rPr>
              <w:t>9</w:t>
            </w:r>
          </w:p>
        </w:tc>
        <w:tc>
          <w:tcPr>
            <w:tcW w:w="450" w:type="dxa"/>
          </w:tcPr>
          <w:p w14:paraId="1E32B93B" w14:textId="77777777" w:rsidR="00F87052" w:rsidRPr="00A0678C" w:rsidRDefault="00F87052" w:rsidP="007871E2">
            <w:pPr>
              <w:spacing w:after="0"/>
              <w:jc w:val="center"/>
              <w:rPr>
                <w:rFonts w:ascii="Times New Roman" w:hAnsi="Times New Roman"/>
                <w:b/>
                <w:sz w:val="24"/>
                <w:szCs w:val="24"/>
              </w:rPr>
            </w:pPr>
          </w:p>
        </w:tc>
        <w:tc>
          <w:tcPr>
            <w:tcW w:w="9360" w:type="dxa"/>
            <w:gridSpan w:val="5"/>
          </w:tcPr>
          <w:p w14:paraId="7FC62D22" w14:textId="281C4070" w:rsidR="00F87052" w:rsidRPr="00A0678C" w:rsidRDefault="00F87052"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sz w:val="24"/>
                <w:szCs w:val="24"/>
              </w:rPr>
              <w:t>DNA fragments are  visualized by staining DNA with</w:t>
            </w:r>
          </w:p>
        </w:tc>
      </w:tr>
      <w:tr w:rsidR="00B7414D" w:rsidRPr="00A0678C" w14:paraId="190AD0BB" w14:textId="77777777" w:rsidTr="007871E2">
        <w:trPr>
          <w:trHeight w:val="155"/>
        </w:trPr>
        <w:tc>
          <w:tcPr>
            <w:tcW w:w="720" w:type="dxa"/>
          </w:tcPr>
          <w:p w14:paraId="4E691CD0" w14:textId="77777777" w:rsidR="00B7414D" w:rsidRPr="00A0678C" w:rsidRDefault="00B7414D" w:rsidP="007871E2">
            <w:pPr>
              <w:spacing w:after="0"/>
              <w:rPr>
                <w:rFonts w:ascii="Times New Roman" w:hAnsi="Times New Roman"/>
                <w:sz w:val="24"/>
                <w:szCs w:val="24"/>
              </w:rPr>
            </w:pPr>
          </w:p>
        </w:tc>
        <w:tc>
          <w:tcPr>
            <w:tcW w:w="450" w:type="dxa"/>
          </w:tcPr>
          <w:p w14:paraId="318344E2" w14:textId="23ADDC65"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13F66C78" w14:textId="2B96AA7C" w:rsidR="00B7414D" w:rsidRPr="00A0678C" w:rsidRDefault="00F87052" w:rsidP="007871E2">
            <w:pPr>
              <w:spacing w:after="0" w:line="259" w:lineRule="auto"/>
              <w:rPr>
                <w:rFonts w:ascii="Times New Roman" w:hAnsi="Times New Roman"/>
                <w:b/>
                <w:bCs/>
                <w:sz w:val="24"/>
                <w:szCs w:val="24"/>
              </w:rPr>
            </w:pPr>
            <w:r w:rsidRPr="00A0678C">
              <w:rPr>
                <w:rFonts w:ascii="Times New Roman" w:hAnsi="Times New Roman"/>
                <w:b/>
                <w:bCs/>
                <w:sz w:val="24"/>
                <w:szCs w:val="24"/>
              </w:rPr>
              <w:t xml:space="preserve">ethidium bromide </w:t>
            </w:r>
          </w:p>
        </w:tc>
        <w:tc>
          <w:tcPr>
            <w:tcW w:w="450" w:type="dxa"/>
          </w:tcPr>
          <w:p w14:paraId="6FABED51" w14:textId="1E3CDF9B"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31BC1F55" w14:textId="37DA0F19" w:rsidR="00B7414D" w:rsidRPr="00A0678C" w:rsidRDefault="00F87052" w:rsidP="007871E2">
            <w:pPr>
              <w:spacing w:after="0" w:line="259" w:lineRule="auto"/>
              <w:rPr>
                <w:rFonts w:ascii="Times New Roman" w:hAnsi="Times New Roman"/>
                <w:sz w:val="24"/>
                <w:szCs w:val="24"/>
              </w:rPr>
            </w:pPr>
            <w:r w:rsidRPr="00A0678C">
              <w:rPr>
                <w:rFonts w:ascii="Times New Roman" w:hAnsi="Times New Roman"/>
                <w:sz w:val="24"/>
                <w:szCs w:val="24"/>
              </w:rPr>
              <w:t>Methylene bromide</w:t>
            </w:r>
          </w:p>
        </w:tc>
      </w:tr>
      <w:tr w:rsidR="00B7414D" w:rsidRPr="00A0678C" w14:paraId="68AD54DF" w14:textId="77777777" w:rsidTr="007871E2">
        <w:trPr>
          <w:trHeight w:val="155"/>
        </w:trPr>
        <w:tc>
          <w:tcPr>
            <w:tcW w:w="720" w:type="dxa"/>
          </w:tcPr>
          <w:p w14:paraId="79A5B8AD" w14:textId="77777777" w:rsidR="00B7414D" w:rsidRPr="00A0678C" w:rsidRDefault="00B7414D" w:rsidP="007871E2">
            <w:pPr>
              <w:spacing w:after="0"/>
              <w:rPr>
                <w:rFonts w:ascii="Times New Roman" w:hAnsi="Times New Roman"/>
                <w:sz w:val="24"/>
                <w:szCs w:val="24"/>
              </w:rPr>
            </w:pPr>
          </w:p>
        </w:tc>
        <w:tc>
          <w:tcPr>
            <w:tcW w:w="450" w:type="dxa"/>
          </w:tcPr>
          <w:p w14:paraId="65AAC2BA" w14:textId="205B0D7C"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62FD3967" w14:textId="6B03D458" w:rsidR="00B7414D" w:rsidRPr="00A0678C" w:rsidRDefault="00F87052" w:rsidP="007871E2">
            <w:pPr>
              <w:spacing w:after="0" w:line="259" w:lineRule="auto"/>
              <w:rPr>
                <w:rFonts w:ascii="Times New Roman" w:hAnsi="Times New Roman"/>
                <w:sz w:val="24"/>
                <w:szCs w:val="24"/>
              </w:rPr>
            </w:pPr>
            <w:r w:rsidRPr="00A0678C">
              <w:rPr>
                <w:rFonts w:ascii="Times New Roman" w:hAnsi="Times New Roman"/>
                <w:sz w:val="24"/>
                <w:szCs w:val="24"/>
              </w:rPr>
              <w:t xml:space="preserve">Chromogenic substrate </w:t>
            </w:r>
          </w:p>
        </w:tc>
        <w:tc>
          <w:tcPr>
            <w:tcW w:w="450" w:type="dxa"/>
          </w:tcPr>
          <w:p w14:paraId="27900A79" w14:textId="6F4F6BD0"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5BEE8691" w14:textId="6FE2CDF3" w:rsidR="00B7414D" w:rsidRPr="00A0678C" w:rsidRDefault="00F87052" w:rsidP="007871E2">
            <w:pPr>
              <w:spacing w:after="0" w:line="259" w:lineRule="auto"/>
              <w:rPr>
                <w:rFonts w:ascii="Times New Roman" w:hAnsi="Times New Roman"/>
                <w:sz w:val="24"/>
                <w:szCs w:val="24"/>
              </w:rPr>
            </w:pPr>
            <w:r w:rsidRPr="00A0678C">
              <w:rPr>
                <w:rFonts w:ascii="Times New Roman" w:hAnsi="Times New Roman"/>
                <w:sz w:val="24"/>
                <w:szCs w:val="24"/>
              </w:rPr>
              <w:t xml:space="preserve">Acetocarmine </w:t>
            </w:r>
          </w:p>
        </w:tc>
      </w:tr>
      <w:tr w:rsidR="008D22DF" w:rsidRPr="00A0678C" w14:paraId="0320434F" w14:textId="77777777" w:rsidTr="007871E2">
        <w:trPr>
          <w:trHeight w:val="155"/>
        </w:trPr>
        <w:tc>
          <w:tcPr>
            <w:tcW w:w="720" w:type="dxa"/>
          </w:tcPr>
          <w:p w14:paraId="08E36EC7" w14:textId="3A8046B5" w:rsidR="008D22DF" w:rsidRPr="00A0678C" w:rsidRDefault="008D22DF" w:rsidP="007871E2">
            <w:pPr>
              <w:spacing w:after="0"/>
              <w:rPr>
                <w:rFonts w:ascii="Times New Roman" w:hAnsi="Times New Roman"/>
                <w:sz w:val="24"/>
                <w:szCs w:val="24"/>
              </w:rPr>
            </w:pPr>
            <w:r w:rsidRPr="00A0678C">
              <w:rPr>
                <w:rFonts w:ascii="Times New Roman" w:hAnsi="Times New Roman"/>
                <w:sz w:val="24"/>
                <w:szCs w:val="24"/>
              </w:rPr>
              <w:t>10</w:t>
            </w:r>
          </w:p>
        </w:tc>
        <w:tc>
          <w:tcPr>
            <w:tcW w:w="450" w:type="dxa"/>
          </w:tcPr>
          <w:p w14:paraId="181D6BE3" w14:textId="77777777" w:rsidR="008D22DF" w:rsidRPr="00A0678C" w:rsidRDefault="008D22DF" w:rsidP="007871E2">
            <w:pPr>
              <w:spacing w:after="0"/>
              <w:jc w:val="center"/>
              <w:rPr>
                <w:rFonts w:ascii="Times New Roman" w:hAnsi="Times New Roman"/>
                <w:b/>
                <w:sz w:val="24"/>
                <w:szCs w:val="24"/>
              </w:rPr>
            </w:pPr>
          </w:p>
        </w:tc>
        <w:tc>
          <w:tcPr>
            <w:tcW w:w="9360" w:type="dxa"/>
            <w:gridSpan w:val="5"/>
          </w:tcPr>
          <w:p w14:paraId="5B9F2376" w14:textId="557A8CA1" w:rsidR="008D22DF" w:rsidRPr="00A0678C" w:rsidRDefault="008D22DF"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 </w:t>
            </w:r>
            <w:r w:rsidR="00C613AA" w:rsidRPr="00A0678C">
              <w:rPr>
                <w:rFonts w:ascii="Times New Roman" w:hAnsi="Times New Roman"/>
                <w:noProof/>
                <w:color w:val="000000"/>
              </w:rPr>
              <w:t xml:space="preserve">                                  </w:t>
            </w:r>
            <w:r w:rsidR="00C613AA" w:rsidRPr="00A0678C">
              <w:rPr>
                <w:rFonts w:ascii="Times New Roman" w:hAnsi="Times New Roman"/>
                <w:noProof/>
                <w:color w:val="000000"/>
              </w:rPr>
              <w:drawing>
                <wp:inline distT="0" distB="0" distL="0" distR="0" wp14:anchorId="70E50FC9" wp14:editId="1E9B85C9">
                  <wp:extent cx="2076450" cy="1962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1" r="12298" b="7831"/>
                          <a:stretch/>
                        </pic:blipFill>
                        <pic:spPr bwMode="auto">
                          <a:xfrm>
                            <a:off x="0" y="0"/>
                            <a:ext cx="2087714" cy="19727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7414D" w:rsidRPr="00A0678C" w14:paraId="4F7E7D1A" w14:textId="77777777" w:rsidTr="007871E2">
        <w:trPr>
          <w:trHeight w:val="155"/>
        </w:trPr>
        <w:tc>
          <w:tcPr>
            <w:tcW w:w="720" w:type="dxa"/>
          </w:tcPr>
          <w:p w14:paraId="116994DA" w14:textId="77777777" w:rsidR="00B7414D" w:rsidRPr="00A0678C" w:rsidRDefault="00B7414D" w:rsidP="007871E2">
            <w:pPr>
              <w:spacing w:after="0"/>
              <w:rPr>
                <w:rFonts w:ascii="Times New Roman" w:hAnsi="Times New Roman"/>
                <w:sz w:val="24"/>
                <w:szCs w:val="24"/>
              </w:rPr>
            </w:pPr>
          </w:p>
        </w:tc>
        <w:tc>
          <w:tcPr>
            <w:tcW w:w="450" w:type="dxa"/>
          </w:tcPr>
          <w:p w14:paraId="1A803BD9" w14:textId="574A0B7D"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78486B5E" w14:textId="74E248E8" w:rsidR="00C613AA" w:rsidRPr="00A0678C" w:rsidRDefault="00C613AA" w:rsidP="007871E2">
            <w:pPr>
              <w:autoSpaceDE w:val="0"/>
              <w:autoSpaceDN w:val="0"/>
              <w:adjustRightInd w:val="0"/>
              <w:spacing w:after="0" w:line="240" w:lineRule="auto"/>
              <w:rPr>
                <w:rFonts w:ascii="Times New Roman" w:hAnsi="Times New Roman"/>
                <w:b/>
                <w:bCs/>
                <w:color w:val="000000"/>
                <w:sz w:val="24"/>
                <w:szCs w:val="24"/>
              </w:rPr>
            </w:pPr>
            <w:r w:rsidRPr="00A0678C">
              <w:rPr>
                <w:rFonts w:ascii="Times New Roman" w:hAnsi="Times New Roman"/>
                <w:b/>
                <w:bCs/>
                <w:color w:val="FF4D00"/>
                <w:sz w:val="24"/>
                <w:szCs w:val="24"/>
              </w:rPr>
              <w:t xml:space="preserve"> </w:t>
            </w:r>
            <w:r w:rsidRPr="00A0678C">
              <w:rPr>
                <w:rFonts w:ascii="Times New Roman" w:hAnsi="Times New Roman"/>
                <w:color w:val="000000"/>
                <w:sz w:val="24"/>
                <w:szCs w:val="24"/>
              </w:rPr>
              <w:t xml:space="preserve"> </w:t>
            </w:r>
            <w:r w:rsidRPr="00A0678C">
              <w:rPr>
                <w:rFonts w:ascii="Times New Roman" w:hAnsi="Times New Roman"/>
                <w:b/>
                <w:bCs/>
                <w:color w:val="000000"/>
                <w:sz w:val="24"/>
                <w:szCs w:val="24"/>
              </w:rPr>
              <w:t>FSH and estrogen</w:t>
            </w:r>
          </w:p>
          <w:p w14:paraId="4484C6B4" w14:textId="1B6EC2AA" w:rsidR="00B7414D" w:rsidRPr="00A0678C" w:rsidRDefault="00B7414D" w:rsidP="007871E2">
            <w:pPr>
              <w:autoSpaceDE w:val="0"/>
              <w:autoSpaceDN w:val="0"/>
              <w:adjustRightInd w:val="0"/>
              <w:spacing w:after="0" w:line="240" w:lineRule="auto"/>
              <w:rPr>
                <w:rFonts w:ascii="Times New Roman" w:hAnsi="Times New Roman"/>
                <w:color w:val="222222"/>
                <w:sz w:val="24"/>
                <w:szCs w:val="24"/>
                <w:shd w:val="clear" w:color="auto" w:fill="FFFFFF"/>
              </w:rPr>
            </w:pPr>
          </w:p>
        </w:tc>
        <w:tc>
          <w:tcPr>
            <w:tcW w:w="450" w:type="dxa"/>
          </w:tcPr>
          <w:p w14:paraId="34C7BD2F" w14:textId="114D8621"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6DB18D16" w14:textId="1FFF6CAC" w:rsidR="00B7414D" w:rsidRPr="00A0678C" w:rsidRDefault="00C613AA" w:rsidP="007871E2">
            <w:pPr>
              <w:autoSpaceDE w:val="0"/>
              <w:autoSpaceDN w:val="0"/>
              <w:adjustRightInd w:val="0"/>
              <w:spacing w:after="0" w:line="240" w:lineRule="auto"/>
              <w:rPr>
                <w:rFonts w:ascii="Times New Roman" w:hAnsi="Times New Roman"/>
                <w:color w:val="222222"/>
                <w:sz w:val="24"/>
                <w:szCs w:val="24"/>
                <w:highlight w:val="yellow"/>
                <w:shd w:val="clear" w:color="auto" w:fill="FFFFFF"/>
              </w:rPr>
            </w:pPr>
            <w:r w:rsidRPr="00A0678C">
              <w:rPr>
                <w:rFonts w:ascii="Times New Roman" w:hAnsi="Times New Roman"/>
                <w:color w:val="222222"/>
                <w:sz w:val="24"/>
                <w:szCs w:val="24"/>
                <w:shd w:val="clear" w:color="auto" w:fill="FFFFFF"/>
              </w:rPr>
              <w:t>LH and FSH</w:t>
            </w:r>
          </w:p>
        </w:tc>
      </w:tr>
      <w:tr w:rsidR="00B7414D" w:rsidRPr="00A0678C" w14:paraId="0121C2F2" w14:textId="77777777" w:rsidTr="007871E2">
        <w:trPr>
          <w:trHeight w:val="155"/>
        </w:trPr>
        <w:tc>
          <w:tcPr>
            <w:tcW w:w="720" w:type="dxa"/>
          </w:tcPr>
          <w:p w14:paraId="1DE59C86" w14:textId="77777777" w:rsidR="00B7414D" w:rsidRPr="00A0678C" w:rsidRDefault="00B7414D" w:rsidP="007871E2">
            <w:pPr>
              <w:spacing w:after="0"/>
              <w:rPr>
                <w:rFonts w:ascii="Times New Roman" w:hAnsi="Times New Roman"/>
                <w:sz w:val="24"/>
                <w:szCs w:val="24"/>
              </w:rPr>
            </w:pPr>
          </w:p>
        </w:tc>
        <w:tc>
          <w:tcPr>
            <w:tcW w:w="450" w:type="dxa"/>
          </w:tcPr>
          <w:p w14:paraId="0CB290B5" w14:textId="661F4A52"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396622EE" w14:textId="0D15FA50" w:rsidR="00B7414D" w:rsidRPr="00A0678C" w:rsidRDefault="00C613AA" w:rsidP="007871E2">
            <w:pPr>
              <w:autoSpaceDE w:val="0"/>
              <w:autoSpaceDN w:val="0"/>
              <w:adjustRightInd w:val="0"/>
              <w:spacing w:after="0" w:line="240" w:lineRule="auto"/>
              <w:rPr>
                <w:rFonts w:ascii="Times New Roman" w:hAnsi="Times New Roman"/>
                <w:color w:val="222222"/>
                <w:sz w:val="24"/>
                <w:szCs w:val="24"/>
                <w:shd w:val="clear" w:color="auto" w:fill="FFFFFF"/>
              </w:rPr>
            </w:pPr>
            <w:r w:rsidRPr="00A0678C">
              <w:rPr>
                <w:rFonts w:ascii="Times New Roman" w:hAnsi="Times New Roman"/>
                <w:color w:val="222222"/>
                <w:sz w:val="24"/>
                <w:szCs w:val="24"/>
                <w:shd w:val="clear" w:color="auto" w:fill="FFFFFF"/>
              </w:rPr>
              <w:t xml:space="preserve">ACTH and LH </w:t>
            </w:r>
          </w:p>
        </w:tc>
        <w:tc>
          <w:tcPr>
            <w:tcW w:w="450" w:type="dxa"/>
          </w:tcPr>
          <w:p w14:paraId="1E56E0A0" w14:textId="304679A6" w:rsidR="00B7414D" w:rsidRPr="00A0678C" w:rsidRDefault="00B7414D"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05F41DA4" w14:textId="277D8CC7" w:rsidR="00B7414D" w:rsidRPr="00A0678C" w:rsidRDefault="00C613AA"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Progesterone and LH</w:t>
            </w:r>
          </w:p>
        </w:tc>
      </w:tr>
      <w:tr w:rsidR="00B7414D" w:rsidRPr="00A0678C" w14:paraId="600937F5" w14:textId="77777777" w:rsidTr="007871E2">
        <w:trPr>
          <w:trHeight w:val="155"/>
        </w:trPr>
        <w:tc>
          <w:tcPr>
            <w:tcW w:w="720" w:type="dxa"/>
          </w:tcPr>
          <w:p w14:paraId="521BADD7" w14:textId="6AB2BF5A" w:rsidR="00B7414D" w:rsidRPr="00A0678C" w:rsidRDefault="00B7414D" w:rsidP="007871E2">
            <w:pPr>
              <w:spacing w:after="0"/>
              <w:rPr>
                <w:rFonts w:ascii="Times New Roman" w:hAnsi="Times New Roman"/>
                <w:sz w:val="24"/>
                <w:szCs w:val="24"/>
              </w:rPr>
            </w:pPr>
            <w:r w:rsidRPr="00A0678C">
              <w:rPr>
                <w:rFonts w:ascii="Times New Roman" w:hAnsi="Times New Roman"/>
                <w:sz w:val="24"/>
                <w:szCs w:val="24"/>
              </w:rPr>
              <w:t>11</w:t>
            </w:r>
          </w:p>
        </w:tc>
        <w:tc>
          <w:tcPr>
            <w:tcW w:w="9810" w:type="dxa"/>
            <w:gridSpan w:val="6"/>
          </w:tcPr>
          <w:p w14:paraId="3BDF89AE" w14:textId="27A05CD8" w:rsidR="00C613AA" w:rsidRPr="00A0678C" w:rsidRDefault="008D22DF"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noProof/>
                <w:color w:val="000000"/>
              </w:rPr>
              <w:t xml:space="preserve">      </w:t>
            </w:r>
            <w:r w:rsidR="00C613AA" w:rsidRPr="00A0678C">
              <w:rPr>
                <w:rFonts w:ascii="Times New Roman" w:hAnsi="Times New Roman"/>
                <w:color w:val="000000" w:themeColor="text1"/>
                <w:sz w:val="24"/>
                <w:szCs w:val="24"/>
              </w:rPr>
              <w:t>From the sexually transmitted diseases mentioned below, identify the one which does not</w:t>
            </w:r>
          </w:p>
          <w:p w14:paraId="0B769A46" w14:textId="09B1A5C4" w:rsidR="00B7414D" w:rsidRPr="00A0678C" w:rsidRDefault="00C613AA"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color w:val="000000" w:themeColor="text1"/>
                <w:sz w:val="24"/>
                <w:szCs w:val="24"/>
              </w:rPr>
              <w:t>specifically affect the sex organs</w:t>
            </w:r>
            <w:r w:rsidR="008D22DF" w:rsidRPr="00A0678C">
              <w:rPr>
                <w:rFonts w:ascii="Times New Roman" w:hAnsi="Times New Roman"/>
                <w:noProof/>
                <w:color w:val="000000"/>
              </w:rPr>
              <w:t xml:space="preserve">                         </w:t>
            </w:r>
          </w:p>
        </w:tc>
      </w:tr>
      <w:tr w:rsidR="00C613AA" w:rsidRPr="00A0678C" w14:paraId="20BA300A" w14:textId="77777777" w:rsidTr="007871E2">
        <w:trPr>
          <w:trHeight w:val="155"/>
        </w:trPr>
        <w:tc>
          <w:tcPr>
            <w:tcW w:w="720" w:type="dxa"/>
          </w:tcPr>
          <w:p w14:paraId="1562DC4F" w14:textId="77777777" w:rsidR="00C613AA" w:rsidRPr="00A0678C" w:rsidRDefault="00C613AA" w:rsidP="007871E2">
            <w:pPr>
              <w:spacing w:after="0"/>
              <w:rPr>
                <w:rFonts w:ascii="Times New Roman" w:hAnsi="Times New Roman"/>
                <w:sz w:val="24"/>
                <w:szCs w:val="24"/>
              </w:rPr>
            </w:pPr>
          </w:p>
        </w:tc>
        <w:tc>
          <w:tcPr>
            <w:tcW w:w="450" w:type="dxa"/>
          </w:tcPr>
          <w:p w14:paraId="0CAA71D5" w14:textId="20D861C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01DDB586" w14:textId="63E27CDB" w:rsidR="00C613AA" w:rsidRPr="00A0678C" w:rsidRDefault="00C613AA" w:rsidP="007871E2">
            <w:pPr>
              <w:pStyle w:val="ListParagraph"/>
              <w:widowControl w:val="0"/>
              <w:tabs>
                <w:tab w:val="left" w:pos="928"/>
              </w:tabs>
              <w:autoSpaceDE w:val="0"/>
              <w:autoSpaceDN w:val="0"/>
              <w:spacing w:after="0" w:line="240" w:lineRule="auto"/>
              <w:ind w:left="0"/>
              <w:contextualSpacing w:val="0"/>
              <w:rPr>
                <w:rFonts w:ascii="Times New Roman" w:hAnsi="Times New Roman"/>
                <w:color w:val="222222"/>
                <w:sz w:val="24"/>
                <w:szCs w:val="24"/>
                <w:shd w:val="clear" w:color="auto" w:fill="FFFFFF"/>
              </w:rPr>
            </w:pPr>
            <w:r w:rsidRPr="00A0678C">
              <w:rPr>
                <w:rFonts w:ascii="Times New Roman" w:hAnsi="Times New Roman"/>
                <w:sz w:val="24"/>
                <w:szCs w:val="24"/>
              </w:rPr>
              <w:t xml:space="preserve"> </w:t>
            </w:r>
            <w:r w:rsidRPr="00A0678C">
              <w:rPr>
                <w:rFonts w:ascii="Times New Roman" w:hAnsi="Times New Roman"/>
                <w:color w:val="000000" w:themeColor="text1"/>
                <w:sz w:val="24"/>
                <w:szCs w:val="24"/>
              </w:rPr>
              <w:t xml:space="preserve">Syphilis </w:t>
            </w:r>
          </w:p>
        </w:tc>
        <w:tc>
          <w:tcPr>
            <w:tcW w:w="450" w:type="dxa"/>
          </w:tcPr>
          <w:p w14:paraId="3189918C" w14:textId="3414F7A2"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05A186BA" w14:textId="5DCA65B9" w:rsidR="00C613AA" w:rsidRPr="00A0678C" w:rsidRDefault="00C613AA" w:rsidP="007871E2">
            <w:pPr>
              <w:spacing w:after="0"/>
              <w:rPr>
                <w:rFonts w:ascii="Times New Roman" w:hAnsi="Times New Roman"/>
                <w:b/>
                <w:bCs/>
                <w:color w:val="222222"/>
                <w:sz w:val="24"/>
                <w:szCs w:val="24"/>
                <w:highlight w:val="yellow"/>
                <w:shd w:val="clear" w:color="auto" w:fill="FFFFFF"/>
              </w:rPr>
            </w:pPr>
            <w:r w:rsidRPr="00A0678C">
              <w:rPr>
                <w:rFonts w:ascii="Times New Roman" w:hAnsi="Times New Roman"/>
                <w:b/>
                <w:bCs/>
                <w:color w:val="000000" w:themeColor="text1"/>
                <w:sz w:val="24"/>
                <w:szCs w:val="24"/>
              </w:rPr>
              <w:t xml:space="preserve">AIDS </w:t>
            </w:r>
          </w:p>
        </w:tc>
      </w:tr>
      <w:tr w:rsidR="00C613AA" w:rsidRPr="00A0678C" w14:paraId="57D79067" w14:textId="77777777" w:rsidTr="007871E2">
        <w:trPr>
          <w:trHeight w:val="155"/>
        </w:trPr>
        <w:tc>
          <w:tcPr>
            <w:tcW w:w="720" w:type="dxa"/>
          </w:tcPr>
          <w:p w14:paraId="0FED804F" w14:textId="77777777" w:rsidR="00C613AA" w:rsidRPr="00A0678C" w:rsidRDefault="00C613AA" w:rsidP="007871E2">
            <w:pPr>
              <w:spacing w:after="0"/>
              <w:rPr>
                <w:rFonts w:ascii="Times New Roman" w:hAnsi="Times New Roman"/>
                <w:sz w:val="24"/>
                <w:szCs w:val="24"/>
              </w:rPr>
            </w:pPr>
          </w:p>
        </w:tc>
        <w:tc>
          <w:tcPr>
            <w:tcW w:w="450" w:type="dxa"/>
          </w:tcPr>
          <w:p w14:paraId="25600D06" w14:textId="236CD0E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70E06D1A" w14:textId="686076A1" w:rsidR="00C613AA" w:rsidRPr="00A0678C" w:rsidRDefault="00C613AA" w:rsidP="007871E2">
            <w:pPr>
              <w:pStyle w:val="ListParagraph"/>
              <w:widowControl w:val="0"/>
              <w:tabs>
                <w:tab w:val="left" w:pos="928"/>
              </w:tabs>
              <w:autoSpaceDE w:val="0"/>
              <w:autoSpaceDN w:val="0"/>
              <w:spacing w:after="0" w:line="240" w:lineRule="auto"/>
              <w:ind w:left="0"/>
              <w:contextualSpacing w:val="0"/>
              <w:rPr>
                <w:rFonts w:ascii="Times New Roman" w:hAnsi="Times New Roman"/>
                <w:color w:val="222222"/>
                <w:sz w:val="24"/>
                <w:szCs w:val="24"/>
                <w:shd w:val="clear" w:color="auto" w:fill="FFFFFF"/>
              </w:rPr>
            </w:pPr>
            <w:r w:rsidRPr="00A0678C">
              <w:rPr>
                <w:rFonts w:ascii="Times New Roman" w:hAnsi="Times New Roman"/>
                <w:color w:val="000000" w:themeColor="text1"/>
                <w:sz w:val="24"/>
                <w:szCs w:val="24"/>
              </w:rPr>
              <w:t xml:space="preserve">Gonorrhea </w:t>
            </w:r>
          </w:p>
        </w:tc>
        <w:tc>
          <w:tcPr>
            <w:tcW w:w="450" w:type="dxa"/>
          </w:tcPr>
          <w:p w14:paraId="6CC67B0C" w14:textId="5AF2279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156B7E43" w14:textId="38AD556E" w:rsidR="00C613AA" w:rsidRPr="00A0678C" w:rsidRDefault="00C613AA" w:rsidP="007871E2">
            <w:pPr>
              <w:spacing w:after="0"/>
              <w:rPr>
                <w:rFonts w:ascii="Times New Roman" w:hAnsi="Times New Roman"/>
                <w:color w:val="222222"/>
                <w:sz w:val="24"/>
                <w:szCs w:val="24"/>
                <w:highlight w:val="yellow"/>
                <w:shd w:val="clear" w:color="auto" w:fill="FFFFFF"/>
              </w:rPr>
            </w:pPr>
            <w:r w:rsidRPr="00A0678C">
              <w:rPr>
                <w:rFonts w:ascii="Times New Roman" w:hAnsi="Times New Roman"/>
                <w:color w:val="000000" w:themeColor="text1"/>
                <w:sz w:val="24"/>
                <w:szCs w:val="24"/>
              </w:rPr>
              <w:t>Genital wart</w:t>
            </w:r>
            <w:r w:rsidRPr="00A0678C">
              <w:rPr>
                <w:rFonts w:ascii="Times New Roman" w:hAnsi="Times New Roman"/>
                <w:color w:val="000000"/>
                <w:sz w:val="24"/>
                <w:szCs w:val="24"/>
              </w:rPr>
              <w:t>s</w:t>
            </w:r>
          </w:p>
        </w:tc>
      </w:tr>
      <w:tr w:rsidR="00C613AA" w:rsidRPr="00A0678C" w14:paraId="4FC2D766" w14:textId="77777777" w:rsidTr="007871E2">
        <w:trPr>
          <w:trHeight w:val="155"/>
        </w:trPr>
        <w:tc>
          <w:tcPr>
            <w:tcW w:w="720" w:type="dxa"/>
          </w:tcPr>
          <w:p w14:paraId="0636FA6F" w14:textId="5FAC8A3A" w:rsidR="00C613AA" w:rsidRPr="00A0678C" w:rsidRDefault="00C613AA" w:rsidP="007871E2">
            <w:pPr>
              <w:spacing w:after="0"/>
              <w:rPr>
                <w:rFonts w:ascii="Times New Roman" w:hAnsi="Times New Roman"/>
                <w:b/>
                <w:sz w:val="24"/>
                <w:szCs w:val="24"/>
              </w:rPr>
            </w:pPr>
            <w:r w:rsidRPr="00A0678C">
              <w:rPr>
                <w:rFonts w:ascii="Times New Roman" w:hAnsi="Times New Roman"/>
                <w:b/>
                <w:sz w:val="24"/>
                <w:szCs w:val="24"/>
              </w:rPr>
              <w:t>12</w:t>
            </w:r>
          </w:p>
        </w:tc>
        <w:tc>
          <w:tcPr>
            <w:tcW w:w="9810" w:type="dxa"/>
            <w:gridSpan w:val="6"/>
          </w:tcPr>
          <w:p w14:paraId="4F54EB2B" w14:textId="3DA6E3AC" w:rsidR="00C613AA" w:rsidRPr="00A0678C" w:rsidRDefault="00C613AA" w:rsidP="007871E2">
            <w:pPr>
              <w:spacing w:after="0"/>
              <w:rPr>
                <w:rFonts w:ascii="Times New Roman" w:hAnsi="Times New Roman"/>
                <w:sz w:val="24"/>
                <w:szCs w:val="24"/>
              </w:rPr>
            </w:pPr>
            <w:r w:rsidRPr="00A0678C">
              <w:rPr>
                <w:rFonts w:ascii="Times New Roman" w:hAnsi="Times New Roman"/>
                <w:sz w:val="24"/>
                <w:szCs w:val="24"/>
              </w:rPr>
              <w:t>Study the pedigree chart given below. What does it show?</w:t>
            </w:r>
          </w:p>
          <w:p w14:paraId="0632390A" w14:textId="5D9EA759" w:rsidR="00C613AA" w:rsidRPr="00A0678C" w:rsidRDefault="00C613AA" w:rsidP="007871E2">
            <w:pPr>
              <w:spacing w:after="0"/>
              <w:jc w:val="center"/>
              <w:rPr>
                <w:rFonts w:ascii="Times New Roman" w:hAnsi="Times New Roman"/>
                <w:sz w:val="24"/>
                <w:szCs w:val="24"/>
              </w:rPr>
            </w:pPr>
            <w:r w:rsidRPr="00A0678C">
              <w:rPr>
                <w:rFonts w:ascii="Times New Roman" w:hAnsi="Times New Roman"/>
                <w:noProof/>
                <w:sz w:val="24"/>
                <w:szCs w:val="24"/>
              </w:rPr>
              <w:drawing>
                <wp:inline distT="0" distB="0" distL="0" distR="0" wp14:anchorId="2AE62C26" wp14:editId="3B5F99DE">
                  <wp:extent cx="1895475" cy="9525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952500"/>
                          </a:xfrm>
                          <a:prstGeom prst="rect">
                            <a:avLst/>
                          </a:prstGeom>
                          <a:noFill/>
                          <a:ln>
                            <a:noFill/>
                          </a:ln>
                        </pic:spPr>
                      </pic:pic>
                    </a:graphicData>
                  </a:graphic>
                </wp:inline>
              </w:drawing>
            </w:r>
          </w:p>
        </w:tc>
      </w:tr>
      <w:tr w:rsidR="00C613AA" w:rsidRPr="00A0678C" w14:paraId="1A400E19" w14:textId="77777777" w:rsidTr="007871E2">
        <w:trPr>
          <w:trHeight w:val="155"/>
        </w:trPr>
        <w:tc>
          <w:tcPr>
            <w:tcW w:w="720" w:type="dxa"/>
          </w:tcPr>
          <w:p w14:paraId="00CE48B0" w14:textId="77777777" w:rsidR="00C613AA" w:rsidRPr="00A0678C" w:rsidRDefault="00C613AA" w:rsidP="007871E2">
            <w:pPr>
              <w:spacing w:after="0"/>
              <w:rPr>
                <w:rFonts w:ascii="Times New Roman" w:hAnsi="Times New Roman"/>
                <w:sz w:val="24"/>
                <w:szCs w:val="24"/>
              </w:rPr>
            </w:pPr>
          </w:p>
        </w:tc>
        <w:tc>
          <w:tcPr>
            <w:tcW w:w="450" w:type="dxa"/>
          </w:tcPr>
          <w:p w14:paraId="04C7393F" w14:textId="7777777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a.</w:t>
            </w:r>
          </w:p>
        </w:tc>
        <w:tc>
          <w:tcPr>
            <w:tcW w:w="4590" w:type="dxa"/>
            <w:gridSpan w:val="2"/>
          </w:tcPr>
          <w:p w14:paraId="69EBC6EE" w14:textId="74F16061" w:rsidR="00C613AA" w:rsidRPr="00A0678C" w:rsidRDefault="00C613AA" w:rsidP="007871E2">
            <w:pPr>
              <w:spacing w:after="0"/>
              <w:rPr>
                <w:rFonts w:ascii="Times New Roman" w:hAnsi="Times New Roman"/>
                <w:b/>
                <w:bCs/>
                <w:sz w:val="24"/>
                <w:szCs w:val="24"/>
              </w:rPr>
            </w:pPr>
            <w:r w:rsidRPr="00A0678C">
              <w:rPr>
                <w:rFonts w:ascii="Times New Roman" w:hAnsi="Times New Roman"/>
                <w:b/>
                <w:bCs/>
                <w:sz w:val="24"/>
                <w:szCs w:val="24"/>
              </w:rPr>
              <w:t>Inheritance of a condition like phenylketonuria as an autosomal recessive trait.</w:t>
            </w:r>
          </w:p>
        </w:tc>
        <w:tc>
          <w:tcPr>
            <w:tcW w:w="450" w:type="dxa"/>
          </w:tcPr>
          <w:p w14:paraId="153B81C5" w14:textId="7777777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b.</w:t>
            </w:r>
          </w:p>
        </w:tc>
        <w:tc>
          <w:tcPr>
            <w:tcW w:w="4320" w:type="dxa"/>
            <w:gridSpan w:val="2"/>
          </w:tcPr>
          <w:p w14:paraId="574CAF0E" w14:textId="00BF2E0D" w:rsidR="00C613AA" w:rsidRPr="00A0678C" w:rsidRDefault="00C613AA" w:rsidP="007871E2">
            <w:pPr>
              <w:spacing w:after="0"/>
              <w:rPr>
                <w:rFonts w:ascii="Times New Roman" w:hAnsi="Times New Roman"/>
                <w:sz w:val="24"/>
                <w:szCs w:val="24"/>
              </w:rPr>
            </w:pPr>
            <w:r w:rsidRPr="00A0678C">
              <w:rPr>
                <w:rFonts w:ascii="Times New Roman" w:hAnsi="Times New Roman"/>
                <w:sz w:val="24"/>
                <w:szCs w:val="24"/>
              </w:rPr>
              <w:t>The pedigree chart is wrong as this is not possible.</w:t>
            </w:r>
          </w:p>
          <w:p w14:paraId="26EE2CF9" w14:textId="77777777" w:rsidR="00C613AA" w:rsidRPr="00A0678C" w:rsidRDefault="00C613AA" w:rsidP="007871E2">
            <w:pPr>
              <w:spacing w:after="0"/>
              <w:jc w:val="right"/>
              <w:rPr>
                <w:rFonts w:ascii="Times New Roman" w:hAnsi="Times New Roman"/>
                <w:sz w:val="24"/>
                <w:szCs w:val="24"/>
              </w:rPr>
            </w:pPr>
          </w:p>
        </w:tc>
      </w:tr>
      <w:tr w:rsidR="00C613AA" w:rsidRPr="00A0678C" w14:paraId="058213C8" w14:textId="77777777" w:rsidTr="007871E2">
        <w:trPr>
          <w:trHeight w:val="155"/>
        </w:trPr>
        <w:tc>
          <w:tcPr>
            <w:tcW w:w="720" w:type="dxa"/>
          </w:tcPr>
          <w:p w14:paraId="26698D0E" w14:textId="77777777" w:rsidR="00C613AA" w:rsidRPr="00A0678C" w:rsidRDefault="00C613AA" w:rsidP="007871E2">
            <w:pPr>
              <w:spacing w:after="0"/>
              <w:rPr>
                <w:rFonts w:ascii="Times New Roman" w:hAnsi="Times New Roman"/>
                <w:sz w:val="24"/>
                <w:szCs w:val="24"/>
              </w:rPr>
            </w:pPr>
          </w:p>
        </w:tc>
        <w:tc>
          <w:tcPr>
            <w:tcW w:w="450" w:type="dxa"/>
          </w:tcPr>
          <w:p w14:paraId="3A551FDD" w14:textId="7777777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c.</w:t>
            </w:r>
          </w:p>
        </w:tc>
        <w:tc>
          <w:tcPr>
            <w:tcW w:w="4590" w:type="dxa"/>
            <w:gridSpan w:val="2"/>
          </w:tcPr>
          <w:p w14:paraId="6EB42997" w14:textId="79C8A9BB" w:rsidR="00C613AA" w:rsidRPr="00A0678C" w:rsidRDefault="00C613AA" w:rsidP="007871E2">
            <w:pPr>
              <w:spacing w:after="0"/>
              <w:rPr>
                <w:rFonts w:ascii="Times New Roman" w:hAnsi="Times New Roman"/>
                <w:sz w:val="24"/>
                <w:szCs w:val="24"/>
              </w:rPr>
            </w:pPr>
            <w:r w:rsidRPr="00A0678C">
              <w:rPr>
                <w:rFonts w:ascii="Times New Roman" w:hAnsi="Times New Roman"/>
                <w:sz w:val="24"/>
                <w:szCs w:val="24"/>
              </w:rPr>
              <w:t xml:space="preserve">Inheritance of a recessive sex-linked disease like </w:t>
            </w:r>
            <w:proofErr w:type="spellStart"/>
            <w:r w:rsidRPr="00A0678C">
              <w:rPr>
                <w:rFonts w:ascii="Times New Roman" w:hAnsi="Times New Roman"/>
                <w:sz w:val="24"/>
                <w:szCs w:val="24"/>
              </w:rPr>
              <w:t>haemophilia</w:t>
            </w:r>
            <w:proofErr w:type="spellEnd"/>
          </w:p>
        </w:tc>
        <w:tc>
          <w:tcPr>
            <w:tcW w:w="450" w:type="dxa"/>
          </w:tcPr>
          <w:p w14:paraId="10AC6A90" w14:textId="77777777" w:rsidR="00C613AA" w:rsidRPr="00A0678C" w:rsidRDefault="00C613AA" w:rsidP="007871E2">
            <w:pPr>
              <w:spacing w:after="0"/>
              <w:jc w:val="center"/>
              <w:rPr>
                <w:rFonts w:ascii="Times New Roman" w:hAnsi="Times New Roman"/>
                <w:b/>
                <w:sz w:val="24"/>
                <w:szCs w:val="24"/>
              </w:rPr>
            </w:pPr>
            <w:r w:rsidRPr="00A0678C">
              <w:rPr>
                <w:rFonts w:ascii="Times New Roman" w:hAnsi="Times New Roman"/>
                <w:b/>
                <w:sz w:val="24"/>
                <w:szCs w:val="24"/>
              </w:rPr>
              <w:t>d.</w:t>
            </w:r>
          </w:p>
        </w:tc>
        <w:tc>
          <w:tcPr>
            <w:tcW w:w="4320" w:type="dxa"/>
            <w:gridSpan w:val="2"/>
          </w:tcPr>
          <w:p w14:paraId="4180CE95" w14:textId="1CF4C334" w:rsidR="00C613AA" w:rsidRPr="00A0678C" w:rsidRDefault="00C613AA" w:rsidP="007871E2">
            <w:pPr>
              <w:spacing w:after="0"/>
              <w:rPr>
                <w:rFonts w:ascii="Times New Roman" w:hAnsi="Times New Roman"/>
                <w:sz w:val="24"/>
                <w:szCs w:val="24"/>
              </w:rPr>
            </w:pPr>
            <w:r w:rsidRPr="00A0678C">
              <w:rPr>
                <w:rFonts w:ascii="Times New Roman" w:hAnsi="Times New Roman"/>
                <w:sz w:val="24"/>
                <w:szCs w:val="24"/>
              </w:rPr>
              <w:t>Inheritance of a sex-linked inborn error of metabolism like phenylketonuria.</w:t>
            </w:r>
            <w:r w:rsidRPr="00A0678C">
              <w:rPr>
                <w:rFonts w:ascii="Times New Roman" w:hAnsi="Times New Roman"/>
                <w:sz w:val="24"/>
                <w:szCs w:val="24"/>
              </w:rPr>
              <w:tab/>
            </w:r>
          </w:p>
        </w:tc>
      </w:tr>
      <w:tr w:rsidR="00C613AA" w:rsidRPr="00A0678C" w14:paraId="221F2A3B" w14:textId="77777777" w:rsidTr="007871E2">
        <w:trPr>
          <w:trHeight w:val="155"/>
        </w:trPr>
        <w:tc>
          <w:tcPr>
            <w:tcW w:w="720" w:type="dxa"/>
          </w:tcPr>
          <w:p w14:paraId="6A3D977A" w14:textId="622DF0B4" w:rsidR="00C613AA" w:rsidRPr="00A0678C" w:rsidRDefault="00C613AA" w:rsidP="007871E2">
            <w:pPr>
              <w:spacing w:after="0"/>
              <w:jc w:val="right"/>
              <w:rPr>
                <w:rFonts w:ascii="Times New Roman" w:hAnsi="Times New Roman"/>
                <w:b/>
                <w:sz w:val="24"/>
                <w:szCs w:val="24"/>
              </w:rPr>
            </w:pPr>
          </w:p>
        </w:tc>
        <w:tc>
          <w:tcPr>
            <w:tcW w:w="9810" w:type="dxa"/>
            <w:gridSpan w:val="6"/>
          </w:tcPr>
          <w:p w14:paraId="31626C56" w14:textId="77777777" w:rsidR="00C613AA" w:rsidRPr="00A0678C" w:rsidRDefault="00C613AA" w:rsidP="007871E2">
            <w:pPr>
              <w:spacing w:after="0" w:line="259" w:lineRule="auto"/>
              <w:rPr>
                <w:rFonts w:ascii="Times New Roman" w:hAnsi="Times New Roman"/>
                <w:sz w:val="24"/>
                <w:szCs w:val="24"/>
              </w:rPr>
            </w:pPr>
            <w:r w:rsidRPr="00A0678C">
              <w:rPr>
                <w:rStyle w:val="Strong"/>
                <w:rFonts w:ascii="Times New Roman" w:hAnsi="Times New Roman"/>
                <w:color w:val="222222"/>
                <w:sz w:val="24"/>
                <w:szCs w:val="24"/>
                <w:shd w:val="clear" w:color="auto" w:fill="FFFFFF"/>
              </w:rPr>
              <w:t>Assertion : </w:t>
            </w:r>
            <w:r w:rsidRPr="00A0678C">
              <w:rPr>
                <w:rFonts w:ascii="Times New Roman" w:hAnsi="Times New Roman"/>
                <w:sz w:val="24"/>
                <w:szCs w:val="24"/>
              </w:rPr>
              <w:t xml:space="preserve"> When the two genes in a dihybrid cross are situated on the same chromosome, the proportion of parental gene combinations is much higher than nonparental type. </w:t>
            </w:r>
          </w:p>
          <w:p w14:paraId="57E90985" w14:textId="4DE993E3" w:rsidR="00C613AA" w:rsidRPr="00A0678C" w:rsidRDefault="00C613AA" w:rsidP="007871E2">
            <w:pPr>
              <w:spacing w:after="0" w:line="259" w:lineRule="auto"/>
              <w:rPr>
                <w:rFonts w:ascii="Times New Roman" w:hAnsi="Times New Roman"/>
                <w:sz w:val="24"/>
                <w:szCs w:val="24"/>
                <w:lang w:val="en-GB"/>
              </w:rPr>
            </w:pPr>
            <w:r w:rsidRPr="00A0678C">
              <w:rPr>
                <w:rFonts w:ascii="Times New Roman" w:hAnsi="Times New Roman"/>
                <w:sz w:val="24"/>
                <w:szCs w:val="24"/>
              </w:rPr>
              <w:t>Reason: Higher parental gene combinations can be attributed to crossing over between two genes.</w:t>
            </w:r>
            <w:r w:rsidRPr="00A0678C">
              <w:rPr>
                <w:rFonts w:ascii="Times New Roman" w:hAnsi="Times New Roman"/>
                <w:color w:val="222222"/>
                <w:sz w:val="24"/>
                <w:szCs w:val="24"/>
              </w:rPr>
              <w:br/>
            </w:r>
            <w:r w:rsidRPr="00A0678C">
              <w:rPr>
                <w:rFonts w:ascii="Times New Roman" w:hAnsi="Times New Roman"/>
                <w:color w:val="222222"/>
                <w:sz w:val="24"/>
                <w:szCs w:val="24"/>
                <w:shd w:val="clear" w:color="auto" w:fill="FFFFFF"/>
              </w:rPr>
              <w:t>Mark the correct choice as:</w:t>
            </w:r>
            <w:r w:rsidRPr="00A0678C">
              <w:rPr>
                <w:rFonts w:ascii="Times New Roman" w:hAnsi="Times New Roman"/>
                <w:color w:val="222222"/>
                <w:sz w:val="24"/>
                <w:szCs w:val="24"/>
              </w:rPr>
              <w:br/>
            </w:r>
            <w:r w:rsidRPr="00A0678C">
              <w:rPr>
                <w:rFonts w:ascii="Times New Roman" w:hAnsi="Times New Roman"/>
                <w:color w:val="222222"/>
                <w:sz w:val="24"/>
                <w:szCs w:val="24"/>
                <w:shd w:val="clear" w:color="auto" w:fill="FFFFFF"/>
              </w:rPr>
              <w:t>(a) If both Assertion and Reason are true and Reason is the correct explanation of Assertion.</w:t>
            </w:r>
            <w:r w:rsidRPr="00A0678C">
              <w:rPr>
                <w:rFonts w:ascii="Times New Roman" w:hAnsi="Times New Roman"/>
                <w:color w:val="222222"/>
                <w:sz w:val="24"/>
                <w:szCs w:val="24"/>
              </w:rPr>
              <w:br/>
            </w:r>
            <w:r w:rsidRPr="00A0678C">
              <w:rPr>
                <w:rFonts w:ascii="Times New Roman" w:hAnsi="Times New Roman"/>
                <w:color w:val="222222"/>
                <w:sz w:val="24"/>
                <w:szCs w:val="24"/>
                <w:shd w:val="clear" w:color="auto" w:fill="FFFFFF"/>
              </w:rPr>
              <w:t>(b) If both Assertion and Reason are true but Reason is not the correct explanation of Assertion.</w:t>
            </w:r>
            <w:r w:rsidRPr="00A0678C">
              <w:rPr>
                <w:rFonts w:ascii="Times New Roman" w:hAnsi="Times New Roman"/>
                <w:color w:val="222222"/>
                <w:sz w:val="24"/>
                <w:szCs w:val="24"/>
              </w:rPr>
              <w:br/>
            </w:r>
            <w:r w:rsidRPr="00A0678C">
              <w:rPr>
                <w:rFonts w:ascii="Times New Roman" w:hAnsi="Times New Roman"/>
                <w:color w:val="222222"/>
                <w:sz w:val="24"/>
                <w:szCs w:val="24"/>
                <w:shd w:val="clear" w:color="auto" w:fill="FFFFFF"/>
              </w:rPr>
              <w:t>(c) If Assertion is true but Reason is false.</w:t>
            </w:r>
            <w:r w:rsidRPr="00A0678C">
              <w:rPr>
                <w:rFonts w:ascii="Times New Roman" w:hAnsi="Times New Roman"/>
                <w:color w:val="222222"/>
                <w:sz w:val="24"/>
                <w:szCs w:val="24"/>
              </w:rPr>
              <w:br/>
            </w:r>
            <w:r w:rsidRPr="00A0678C">
              <w:rPr>
                <w:rFonts w:ascii="Times New Roman" w:hAnsi="Times New Roman"/>
                <w:color w:val="222222"/>
                <w:sz w:val="24"/>
                <w:szCs w:val="24"/>
                <w:shd w:val="clear" w:color="auto" w:fill="FFFFFF"/>
              </w:rPr>
              <w:t>(d) If both Assertion and Reason are false.</w:t>
            </w:r>
          </w:p>
        </w:tc>
      </w:tr>
      <w:tr w:rsidR="00C613AA" w:rsidRPr="00A0678C" w14:paraId="5AB72E99" w14:textId="77777777" w:rsidTr="007871E2">
        <w:trPr>
          <w:trHeight w:val="155"/>
        </w:trPr>
        <w:tc>
          <w:tcPr>
            <w:tcW w:w="720" w:type="dxa"/>
          </w:tcPr>
          <w:p w14:paraId="3861416D" w14:textId="7343130A" w:rsidR="00C613AA" w:rsidRPr="00A0678C" w:rsidRDefault="00C613AA" w:rsidP="007871E2">
            <w:pPr>
              <w:spacing w:after="0"/>
              <w:jc w:val="right"/>
              <w:rPr>
                <w:rFonts w:ascii="Times New Roman" w:hAnsi="Times New Roman"/>
                <w:b/>
                <w:sz w:val="24"/>
                <w:szCs w:val="24"/>
              </w:rPr>
            </w:pPr>
            <w:r w:rsidRPr="00A0678C">
              <w:rPr>
                <w:rFonts w:ascii="Times New Roman" w:hAnsi="Times New Roman"/>
                <w:b/>
                <w:sz w:val="24"/>
                <w:szCs w:val="24"/>
              </w:rPr>
              <w:t>1</w:t>
            </w:r>
            <w:r w:rsidR="00A5115C" w:rsidRPr="00A0678C">
              <w:rPr>
                <w:rFonts w:ascii="Times New Roman" w:hAnsi="Times New Roman"/>
                <w:b/>
                <w:sz w:val="24"/>
                <w:szCs w:val="24"/>
              </w:rPr>
              <w:t>3</w:t>
            </w:r>
          </w:p>
        </w:tc>
        <w:tc>
          <w:tcPr>
            <w:tcW w:w="9810" w:type="dxa"/>
            <w:gridSpan w:val="6"/>
          </w:tcPr>
          <w:p w14:paraId="09328DEF" w14:textId="488B2B09" w:rsidR="007D1B65" w:rsidRPr="00A0678C" w:rsidRDefault="007D1B6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Assertion : </w:t>
            </w:r>
            <w:r w:rsidR="00E01C93" w:rsidRPr="00A0678C">
              <w:rPr>
                <w:rFonts w:ascii="Times New Roman" w:hAnsi="Times New Roman"/>
                <w:color w:val="000000" w:themeColor="text1"/>
                <w:sz w:val="24"/>
                <w:szCs w:val="24"/>
              </w:rPr>
              <w:t>hypo</w:t>
            </w:r>
            <w:r w:rsidRPr="00A0678C">
              <w:rPr>
                <w:rFonts w:ascii="Times New Roman" w:hAnsi="Times New Roman"/>
                <w:color w:val="000000" w:themeColor="text1"/>
                <w:sz w:val="24"/>
                <w:szCs w:val="24"/>
              </w:rPr>
              <w:t>cotyl develops into radicle on root tip.</w:t>
            </w:r>
          </w:p>
          <w:p w14:paraId="0617D0F0" w14:textId="3BE46434" w:rsidR="004B2A4C" w:rsidRPr="00A0678C" w:rsidRDefault="007D1B65" w:rsidP="007871E2">
            <w:pPr>
              <w:autoSpaceDE w:val="0"/>
              <w:autoSpaceDN w:val="0"/>
              <w:adjustRightInd w:val="0"/>
              <w:spacing w:after="0" w:line="240" w:lineRule="auto"/>
              <w:rPr>
                <w:rStyle w:val="Strong"/>
                <w:rFonts w:ascii="Times New Roman" w:hAnsi="Times New Roman"/>
                <w:b w:val="0"/>
                <w:bCs w:val="0"/>
                <w:color w:val="000000" w:themeColor="text1"/>
                <w:sz w:val="24"/>
                <w:szCs w:val="24"/>
              </w:rPr>
            </w:pPr>
            <w:r w:rsidRPr="00A0678C">
              <w:rPr>
                <w:rFonts w:ascii="Times New Roman" w:hAnsi="Times New Roman"/>
                <w:color w:val="000000" w:themeColor="text1"/>
                <w:sz w:val="24"/>
                <w:szCs w:val="24"/>
              </w:rPr>
              <w:t xml:space="preserve">Reason : A </w:t>
            </w:r>
            <w:r w:rsidR="00957C5F" w:rsidRPr="00A0678C">
              <w:rPr>
                <w:rFonts w:ascii="Times New Roman" w:hAnsi="Times New Roman"/>
                <w:color w:val="000000" w:themeColor="text1"/>
                <w:sz w:val="24"/>
                <w:szCs w:val="24"/>
              </w:rPr>
              <w:t>mono</w:t>
            </w:r>
            <w:r w:rsidRPr="00A0678C">
              <w:rPr>
                <w:rFonts w:ascii="Times New Roman" w:hAnsi="Times New Roman"/>
                <w:color w:val="000000" w:themeColor="text1"/>
                <w:sz w:val="24"/>
                <w:szCs w:val="24"/>
              </w:rPr>
              <w:t>cot embryo consist of two cotyledons.</w:t>
            </w:r>
            <w:r w:rsidR="00957C5F" w:rsidRPr="00A0678C">
              <w:rPr>
                <w:rFonts w:ascii="Times New Roman" w:hAnsi="Times New Roman"/>
                <w:color w:val="000000" w:themeColor="text1"/>
                <w:sz w:val="24"/>
                <w:szCs w:val="24"/>
              </w:rPr>
              <w:t xml:space="preserve"> (</w:t>
            </w:r>
            <w:r w:rsidR="00C56FE8" w:rsidRPr="00A0678C">
              <w:rPr>
                <w:rFonts w:ascii="Times New Roman" w:hAnsi="Times New Roman"/>
                <w:color w:val="000000" w:themeColor="text1"/>
                <w:sz w:val="24"/>
                <w:szCs w:val="24"/>
              </w:rPr>
              <w:t>B</w:t>
            </w:r>
            <w:r w:rsidR="00957C5F" w:rsidRPr="00A0678C">
              <w:rPr>
                <w:rFonts w:ascii="Times New Roman" w:hAnsi="Times New Roman"/>
                <w:color w:val="000000" w:themeColor="text1"/>
                <w:sz w:val="24"/>
                <w:szCs w:val="24"/>
              </w:rPr>
              <w:t>)</w:t>
            </w:r>
          </w:p>
        </w:tc>
      </w:tr>
      <w:tr w:rsidR="00C613AA" w:rsidRPr="00A0678C" w14:paraId="694E0873" w14:textId="77777777" w:rsidTr="007871E2">
        <w:trPr>
          <w:trHeight w:val="155"/>
        </w:trPr>
        <w:tc>
          <w:tcPr>
            <w:tcW w:w="720" w:type="dxa"/>
          </w:tcPr>
          <w:p w14:paraId="00B5C047" w14:textId="48C80862" w:rsidR="00C613AA" w:rsidRPr="00A0678C" w:rsidRDefault="00C613AA" w:rsidP="007871E2">
            <w:pPr>
              <w:spacing w:after="0"/>
              <w:jc w:val="right"/>
              <w:rPr>
                <w:rFonts w:ascii="Times New Roman" w:hAnsi="Times New Roman"/>
                <w:b/>
                <w:sz w:val="24"/>
                <w:szCs w:val="24"/>
              </w:rPr>
            </w:pPr>
            <w:r w:rsidRPr="00A0678C">
              <w:rPr>
                <w:rFonts w:ascii="Times New Roman" w:hAnsi="Times New Roman"/>
                <w:b/>
                <w:sz w:val="24"/>
                <w:szCs w:val="24"/>
              </w:rPr>
              <w:t>1</w:t>
            </w:r>
            <w:r w:rsidR="00A5115C" w:rsidRPr="00A0678C">
              <w:rPr>
                <w:rFonts w:ascii="Times New Roman" w:hAnsi="Times New Roman"/>
                <w:b/>
                <w:sz w:val="24"/>
                <w:szCs w:val="24"/>
              </w:rPr>
              <w:t>4</w:t>
            </w:r>
          </w:p>
        </w:tc>
        <w:tc>
          <w:tcPr>
            <w:tcW w:w="9810" w:type="dxa"/>
            <w:gridSpan w:val="6"/>
          </w:tcPr>
          <w:p w14:paraId="74FE1594" w14:textId="77777777" w:rsidR="007D1B65" w:rsidRPr="00A0678C" w:rsidRDefault="007D1B6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Assertion : The endometrium undergoes cyclical changes during the menstrual cycle.</w:t>
            </w:r>
          </w:p>
          <w:p w14:paraId="579E2714" w14:textId="4001F5F2" w:rsidR="00C613AA" w:rsidRPr="00A0678C" w:rsidRDefault="007D1B65" w:rsidP="007871E2">
            <w:pPr>
              <w:autoSpaceDE w:val="0"/>
              <w:autoSpaceDN w:val="0"/>
              <w:adjustRightInd w:val="0"/>
              <w:spacing w:after="0" w:line="240" w:lineRule="auto"/>
              <w:rPr>
                <w:rStyle w:val="Strong"/>
                <w:rFonts w:ascii="Times New Roman" w:hAnsi="Times New Roman"/>
                <w:b w:val="0"/>
                <w:bCs w:val="0"/>
                <w:color w:val="000000"/>
                <w:sz w:val="24"/>
                <w:szCs w:val="24"/>
              </w:rPr>
            </w:pPr>
            <w:r w:rsidRPr="00A0678C">
              <w:rPr>
                <w:rFonts w:ascii="Times New Roman" w:hAnsi="Times New Roman"/>
                <w:color w:val="000000" w:themeColor="text1"/>
                <w:sz w:val="24"/>
                <w:szCs w:val="24"/>
              </w:rPr>
              <w:t>Reason : Perimetrium contracts strongly during delive</w:t>
            </w:r>
            <w:r w:rsidRPr="00A0678C">
              <w:rPr>
                <w:rFonts w:ascii="Times New Roman" w:hAnsi="Times New Roman"/>
                <w:color w:val="000000"/>
                <w:sz w:val="24"/>
                <w:szCs w:val="24"/>
              </w:rPr>
              <w:t xml:space="preserve">ry of the baby. </w:t>
            </w:r>
            <w:r w:rsidR="00957C5F" w:rsidRPr="00A0678C">
              <w:rPr>
                <w:rFonts w:ascii="Times New Roman" w:hAnsi="Times New Roman"/>
                <w:color w:val="000000"/>
                <w:sz w:val="24"/>
                <w:szCs w:val="24"/>
              </w:rPr>
              <w:t xml:space="preserve"> (C ) </w:t>
            </w:r>
          </w:p>
        </w:tc>
      </w:tr>
      <w:tr w:rsidR="00C613AA" w:rsidRPr="00A0678C" w14:paraId="283F7608" w14:textId="77777777" w:rsidTr="007871E2">
        <w:trPr>
          <w:trHeight w:val="155"/>
        </w:trPr>
        <w:tc>
          <w:tcPr>
            <w:tcW w:w="720" w:type="dxa"/>
          </w:tcPr>
          <w:p w14:paraId="2588DD29" w14:textId="53D85FD4" w:rsidR="00C613AA" w:rsidRPr="00A0678C" w:rsidRDefault="00C613AA" w:rsidP="007871E2">
            <w:pPr>
              <w:spacing w:after="0"/>
              <w:jc w:val="right"/>
              <w:rPr>
                <w:rFonts w:ascii="Times New Roman" w:hAnsi="Times New Roman"/>
                <w:b/>
                <w:sz w:val="24"/>
                <w:szCs w:val="24"/>
              </w:rPr>
            </w:pPr>
            <w:r w:rsidRPr="00A0678C">
              <w:rPr>
                <w:rFonts w:ascii="Times New Roman" w:hAnsi="Times New Roman"/>
                <w:b/>
                <w:sz w:val="24"/>
                <w:szCs w:val="24"/>
              </w:rPr>
              <w:t>1</w:t>
            </w:r>
            <w:r w:rsidR="00A5115C" w:rsidRPr="00A0678C">
              <w:rPr>
                <w:rFonts w:ascii="Times New Roman" w:hAnsi="Times New Roman"/>
                <w:b/>
                <w:sz w:val="24"/>
                <w:szCs w:val="24"/>
              </w:rPr>
              <w:t>5</w:t>
            </w:r>
          </w:p>
        </w:tc>
        <w:tc>
          <w:tcPr>
            <w:tcW w:w="9810" w:type="dxa"/>
            <w:gridSpan w:val="6"/>
          </w:tcPr>
          <w:p w14:paraId="3B649DD8" w14:textId="77777777" w:rsidR="007D1B65" w:rsidRPr="00A0678C" w:rsidRDefault="007D1B6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Assertion : IUT is the transfer of embryo with more than 8 blastomeres into the uterus.</w:t>
            </w:r>
          </w:p>
          <w:p w14:paraId="0E99402B" w14:textId="26450E0C" w:rsidR="004B2A4C" w:rsidRPr="00A0678C" w:rsidRDefault="007D1B65" w:rsidP="007871E2">
            <w:pPr>
              <w:autoSpaceDE w:val="0"/>
              <w:autoSpaceDN w:val="0"/>
              <w:adjustRightInd w:val="0"/>
              <w:spacing w:after="0" w:line="240" w:lineRule="auto"/>
              <w:rPr>
                <w:rStyle w:val="Strong"/>
                <w:rFonts w:ascii="Times New Roman" w:hAnsi="Times New Roman"/>
                <w:b w:val="0"/>
                <w:bCs w:val="0"/>
                <w:color w:val="000000" w:themeColor="text1"/>
                <w:sz w:val="24"/>
                <w:szCs w:val="24"/>
              </w:rPr>
            </w:pPr>
            <w:r w:rsidRPr="00A0678C">
              <w:rPr>
                <w:rFonts w:ascii="Times New Roman" w:hAnsi="Times New Roman"/>
                <w:color w:val="000000" w:themeColor="text1"/>
                <w:sz w:val="24"/>
                <w:szCs w:val="24"/>
              </w:rPr>
              <w:t xml:space="preserve">Reason : IUT is a very popular method of forming embryos </w:t>
            </w:r>
            <w:r w:rsidRPr="00A0678C">
              <w:rPr>
                <w:rFonts w:ascii="Times New Roman" w:hAnsi="Times New Roman"/>
                <w:i/>
                <w:iCs/>
                <w:color w:val="000000" w:themeColor="text1"/>
                <w:sz w:val="24"/>
                <w:szCs w:val="24"/>
              </w:rPr>
              <w:t>in vivo</w:t>
            </w:r>
            <w:r w:rsidRPr="00A0678C">
              <w:rPr>
                <w:rFonts w:ascii="Times New Roman" w:hAnsi="Times New Roman"/>
                <w:color w:val="000000" w:themeColor="text1"/>
                <w:sz w:val="24"/>
                <w:szCs w:val="24"/>
              </w:rPr>
              <w:t>.</w:t>
            </w:r>
            <w:r w:rsidR="00957C5F" w:rsidRPr="00A0678C">
              <w:rPr>
                <w:rFonts w:ascii="Times New Roman" w:hAnsi="Times New Roman"/>
                <w:color w:val="000000" w:themeColor="text1"/>
                <w:sz w:val="24"/>
                <w:szCs w:val="24"/>
              </w:rPr>
              <w:t xml:space="preserve">  ( C )</w:t>
            </w:r>
          </w:p>
        </w:tc>
      </w:tr>
      <w:tr w:rsidR="00C613AA" w:rsidRPr="00A0678C" w14:paraId="28901102" w14:textId="77777777" w:rsidTr="007871E2">
        <w:trPr>
          <w:trHeight w:val="155"/>
        </w:trPr>
        <w:tc>
          <w:tcPr>
            <w:tcW w:w="720" w:type="dxa"/>
          </w:tcPr>
          <w:p w14:paraId="0F5F8AEB" w14:textId="0E04DE6C" w:rsidR="00C613AA" w:rsidRPr="00A0678C" w:rsidRDefault="00A5115C" w:rsidP="007871E2">
            <w:pPr>
              <w:spacing w:after="0"/>
              <w:jc w:val="right"/>
              <w:rPr>
                <w:rFonts w:ascii="Times New Roman" w:hAnsi="Times New Roman"/>
                <w:b/>
                <w:sz w:val="24"/>
                <w:szCs w:val="24"/>
              </w:rPr>
            </w:pPr>
            <w:r w:rsidRPr="00A0678C">
              <w:rPr>
                <w:rFonts w:ascii="Times New Roman" w:hAnsi="Times New Roman"/>
                <w:b/>
                <w:sz w:val="24"/>
                <w:szCs w:val="24"/>
              </w:rPr>
              <w:t>16</w:t>
            </w:r>
          </w:p>
        </w:tc>
        <w:tc>
          <w:tcPr>
            <w:tcW w:w="9810" w:type="dxa"/>
            <w:gridSpan w:val="6"/>
          </w:tcPr>
          <w:p w14:paraId="59AD544B" w14:textId="77777777" w:rsidR="007D1B65" w:rsidRPr="00A0678C" w:rsidRDefault="007D1B6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Assertion : Stem cells are undifferentiated biological cells found in multicellular organisms.</w:t>
            </w:r>
          </w:p>
          <w:p w14:paraId="5F610880" w14:textId="4238A0A0" w:rsidR="004B2A4C" w:rsidRPr="00A0678C" w:rsidRDefault="007D1B65" w:rsidP="007871E2">
            <w:pPr>
              <w:autoSpaceDE w:val="0"/>
              <w:autoSpaceDN w:val="0"/>
              <w:adjustRightInd w:val="0"/>
              <w:spacing w:after="0" w:line="240" w:lineRule="auto"/>
              <w:rPr>
                <w:rStyle w:val="Strong"/>
                <w:rFonts w:ascii="Times New Roman" w:hAnsi="Times New Roman"/>
                <w:b w:val="0"/>
                <w:bCs w:val="0"/>
                <w:color w:val="000000"/>
                <w:sz w:val="24"/>
                <w:szCs w:val="24"/>
              </w:rPr>
            </w:pPr>
            <w:r w:rsidRPr="00A0678C">
              <w:rPr>
                <w:rFonts w:ascii="Times New Roman" w:hAnsi="Times New Roman"/>
                <w:color w:val="000000" w:themeColor="text1"/>
                <w:sz w:val="24"/>
                <w:szCs w:val="24"/>
              </w:rPr>
              <w:t>Reason :</w:t>
            </w:r>
            <w:r w:rsidRPr="00A0678C">
              <w:rPr>
                <w:rFonts w:ascii="Times New Roman" w:hAnsi="Times New Roman"/>
                <w:b/>
                <w:bCs/>
                <w:color w:val="000000" w:themeColor="text1"/>
                <w:sz w:val="24"/>
                <w:szCs w:val="24"/>
              </w:rPr>
              <w:t xml:space="preserve"> </w:t>
            </w:r>
            <w:r w:rsidRPr="00A0678C">
              <w:rPr>
                <w:rFonts w:ascii="Times New Roman" w:hAnsi="Times New Roman"/>
                <w:color w:val="000000" w:themeColor="text1"/>
                <w:sz w:val="24"/>
                <w:szCs w:val="24"/>
              </w:rPr>
              <w:t>They are obtained from only umbilical cord blood just after birth</w:t>
            </w:r>
            <w:r w:rsidRPr="00A0678C">
              <w:rPr>
                <w:rFonts w:ascii="Times New Roman" w:hAnsi="Times New Roman"/>
                <w:color w:val="000000"/>
                <w:sz w:val="24"/>
                <w:szCs w:val="24"/>
              </w:rPr>
              <w:t>.</w:t>
            </w:r>
            <w:r w:rsidR="00957C5F" w:rsidRPr="00A0678C">
              <w:rPr>
                <w:rFonts w:ascii="Times New Roman" w:hAnsi="Times New Roman"/>
                <w:color w:val="000000"/>
                <w:sz w:val="24"/>
                <w:szCs w:val="24"/>
              </w:rPr>
              <w:t xml:space="preserve"> (C)</w:t>
            </w:r>
          </w:p>
        </w:tc>
      </w:tr>
      <w:tr w:rsidR="00C613AA" w:rsidRPr="00A0678C" w14:paraId="05951416" w14:textId="77777777" w:rsidTr="007871E2">
        <w:trPr>
          <w:trHeight w:val="155"/>
        </w:trPr>
        <w:tc>
          <w:tcPr>
            <w:tcW w:w="720" w:type="dxa"/>
          </w:tcPr>
          <w:p w14:paraId="23063B30" w14:textId="5537037B" w:rsidR="00C613AA" w:rsidRPr="00A0678C" w:rsidRDefault="00C613AA" w:rsidP="007871E2">
            <w:pPr>
              <w:spacing w:after="0"/>
              <w:jc w:val="right"/>
              <w:rPr>
                <w:rFonts w:ascii="Times New Roman" w:hAnsi="Times New Roman"/>
                <w:b/>
                <w:sz w:val="24"/>
                <w:szCs w:val="24"/>
              </w:rPr>
            </w:pPr>
          </w:p>
        </w:tc>
        <w:tc>
          <w:tcPr>
            <w:tcW w:w="9810" w:type="dxa"/>
            <w:gridSpan w:val="6"/>
          </w:tcPr>
          <w:p w14:paraId="4119606D" w14:textId="04E2042E" w:rsidR="00C613AA" w:rsidRPr="00A0678C" w:rsidRDefault="00C613AA" w:rsidP="007871E2">
            <w:pPr>
              <w:pStyle w:val="ListParagraph"/>
              <w:spacing w:after="0"/>
              <w:jc w:val="center"/>
              <w:rPr>
                <w:rFonts w:ascii="Times New Roman" w:hAnsi="Times New Roman"/>
                <w:b/>
                <w:bCs/>
                <w:color w:val="222222"/>
                <w:sz w:val="24"/>
                <w:szCs w:val="24"/>
                <w:shd w:val="clear" w:color="auto" w:fill="FFFFFF"/>
              </w:rPr>
            </w:pPr>
            <w:r w:rsidRPr="00A0678C">
              <w:rPr>
                <w:rFonts w:ascii="Times New Roman" w:hAnsi="Times New Roman"/>
                <w:b/>
                <w:bCs/>
                <w:color w:val="222222"/>
                <w:sz w:val="24"/>
                <w:szCs w:val="24"/>
                <w:shd w:val="clear" w:color="auto" w:fill="FFFFFF"/>
              </w:rPr>
              <w:t>SECTION B</w:t>
            </w:r>
            <w:r w:rsidR="00986A26" w:rsidRPr="00A0678C">
              <w:rPr>
                <w:rFonts w:ascii="Times New Roman" w:hAnsi="Times New Roman"/>
                <w:b/>
                <w:bCs/>
                <w:color w:val="222222"/>
                <w:sz w:val="24"/>
                <w:szCs w:val="24"/>
                <w:shd w:val="clear" w:color="auto" w:fill="FFFFFF"/>
              </w:rPr>
              <w:t xml:space="preserve"> ( 2 marks each )</w:t>
            </w:r>
          </w:p>
        </w:tc>
      </w:tr>
      <w:tr w:rsidR="00C613AA" w:rsidRPr="00A0678C" w14:paraId="3F658C19" w14:textId="77777777" w:rsidTr="007871E2">
        <w:trPr>
          <w:trHeight w:val="155"/>
        </w:trPr>
        <w:tc>
          <w:tcPr>
            <w:tcW w:w="720" w:type="dxa"/>
          </w:tcPr>
          <w:p w14:paraId="139B9B70" w14:textId="2FA6CCCA"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17</w:t>
            </w:r>
          </w:p>
        </w:tc>
        <w:tc>
          <w:tcPr>
            <w:tcW w:w="9810" w:type="dxa"/>
            <w:gridSpan w:val="6"/>
          </w:tcPr>
          <w:p w14:paraId="360646CC" w14:textId="77777777" w:rsidR="00D20868" w:rsidRPr="00A0678C" w:rsidRDefault="00D2086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In </w:t>
            </w:r>
            <w:r w:rsidRPr="00A0678C">
              <w:rPr>
                <w:rFonts w:ascii="Times New Roman" w:hAnsi="Times New Roman"/>
                <w:i/>
                <w:iCs/>
                <w:sz w:val="24"/>
                <w:szCs w:val="24"/>
              </w:rPr>
              <w:t xml:space="preserve">Drosophila </w:t>
            </w:r>
            <w:r w:rsidRPr="00A0678C">
              <w:rPr>
                <w:rFonts w:ascii="Times New Roman" w:hAnsi="Times New Roman"/>
                <w:sz w:val="24"/>
                <w:szCs w:val="24"/>
              </w:rPr>
              <w:t>a yellow bodied white eyed female was crossed with brown bodied red eyed male.</w:t>
            </w:r>
          </w:p>
          <w:p w14:paraId="29D6CC50" w14:textId="77777777" w:rsidR="00D20868" w:rsidRPr="00A0678C" w:rsidRDefault="00D2086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lastRenderedPageBreak/>
              <w:t>The F1 progeny produced, when intercrossed, it was observed that the F2 phenotypic ratio of</w:t>
            </w:r>
          </w:p>
          <w:p w14:paraId="3068E87D" w14:textId="77777777" w:rsidR="00D20868" w:rsidRPr="00A0678C" w:rsidRDefault="00D2086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i/>
                <w:iCs/>
                <w:sz w:val="24"/>
                <w:szCs w:val="24"/>
              </w:rPr>
              <w:t xml:space="preserve">Drosophila </w:t>
            </w:r>
            <w:r w:rsidRPr="00A0678C">
              <w:rPr>
                <w:rFonts w:ascii="Times New Roman" w:hAnsi="Times New Roman"/>
                <w:sz w:val="24"/>
                <w:szCs w:val="24"/>
              </w:rPr>
              <w:t xml:space="preserve">deviated significantly from Mendel’s 9 : 3 : 3 : 1. The genes for eye </w:t>
            </w:r>
            <w:proofErr w:type="spellStart"/>
            <w:r w:rsidRPr="00A0678C">
              <w:rPr>
                <w:rFonts w:ascii="Times New Roman" w:hAnsi="Times New Roman"/>
                <w:sz w:val="24"/>
                <w:szCs w:val="24"/>
              </w:rPr>
              <w:t>colour</w:t>
            </w:r>
            <w:proofErr w:type="spellEnd"/>
            <w:r w:rsidRPr="00A0678C">
              <w:rPr>
                <w:rFonts w:ascii="Times New Roman" w:hAnsi="Times New Roman"/>
                <w:sz w:val="24"/>
                <w:szCs w:val="24"/>
              </w:rPr>
              <w:t xml:space="preserve"> and body</w:t>
            </w:r>
          </w:p>
          <w:p w14:paraId="43ABCB91" w14:textId="77777777" w:rsidR="00D20868" w:rsidRPr="00A0678C" w:rsidRDefault="00D20868" w:rsidP="007871E2">
            <w:pPr>
              <w:autoSpaceDE w:val="0"/>
              <w:autoSpaceDN w:val="0"/>
              <w:adjustRightInd w:val="0"/>
              <w:spacing w:after="0" w:line="240" w:lineRule="auto"/>
              <w:rPr>
                <w:rFonts w:ascii="Times New Roman" w:hAnsi="Times New Roman"/>
                <w:sz w:val="24"/>
                <w:szCs w:val="24"/>
              </w:rPr>
            </w:pPr>
            <w:proofErr w:type="spellStart"/>
            <w:r w:rsidRPr="00A0678C">
              <w:rPr>
                <w:rFonts w:ascii="Times New Roman" w:hAnsi="Times New Roman"/>
                <w:sz w:val="24"/>
                <w:szCs w:val="24"/>
              </w:rPr>
              <w:t>colour</w:t>
            </w:r>
            <w:proofErr w:type="spellEnd"/>
            <w:r w:rsidRPr="00A0678C">
              <w:rPr>
                <w:rFonts w:ascii="Times New Roman" w:hAnsi="Times New Roman"/>
                <w:sz w:val="24"/>
                <w:szCs w:val="24"/>
              </w:rPr>
              <w:t xml:space="preserve"> are closely located on the ‘X’ chromosome, showing linkage and therefore, these are</w:t>
            </w:r>
          </w:p>
          <w:p w14:paraId="53A6C1CC" w14:textId="0C02EF32" w:rsidR="00C613AA" w:rsidRPr="00A0678C" w:rsidRDefault="00D20868" w:rsidP="007871E2">
            <w:pPr>
              <w:spacing w:after="0"/>
              <w:rPr>
                <w:rFonts w:ascii="Times New Roman" w:hAnsi="Times New Roman"/>
                <w:sz w:val="24"/>
                <w:szCs w:val="24"/>
              </w:rPr>
            </w:pPr>
            <w:r w:rsidRPr="00A0678C">
              <w:rPr>
                <w:rFonts w:ascii="Times New Roman" w:hAnsi="Times New Roman"/>
                <w:sz w:val="24"/>
                <w:szCs w:val="24"/>
              </w:rPr>
              <w:t>inherited together. Recombinants were formed due to crossing over but at low percentage.</w:t>
            </w:r>
            <w:r w:rsidR="00042237" w:rsidRPr="00A0678C">
              <w:rPr>
                <w:rFonts w:ascii="Times New Roman" w:hAnsi="Times New Roman"/>
                <w:sz w:val="24"/>
                <w:szCs w:val="24"/>
              </w:rPr>
              <w:t>(1/2 mark each for the points )</w:t>
            </w:r>
          </w:p>
        </w:tc>
      </w:tr>
      <w:tr w:rsidR="00C613AA" w:rsidRPr="00A0678C" w14:paraId="57913C7D" w14:textId="77777777" w:rsidTr="007871E2">
        <w:trPr>
          <w:trHeight w:val="155"/>
        </w:trPr>
        <w:tc>
          <w:tcPr>
            <w:tcW w:w="720" w:type="dxa"/>
          </w:tcPr>
          <w:p w14:paraId="0ABD0E89" w14:textId="0520BD78"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lastRenderedPageBreak/>
              <w:t>18</w:t>
            </w:r>
          </w:p>
        </w:tc>
        <w:tc>
          <w:tcPr>
            <w:tcW w:w="9810" w:type="dxa"/>
            <w:gridSpan w:val="6"/>
          </w:tcPr>
          <w:p w14:paraId="34C1FBD4" w14:textId="77777777" w:rsidR="001B2B84" w:rsidRPr="00A0678C" w:rsidRDefault="001B2B84"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w:t>
            </w:r>
            <w:r w:rsidRPr="00A0678C">
              <w:rPr>
                <w:rFonts w:ascii="Times New Roman" w:hAnsi="Times New Roman"/>
                <w:i/>
                <w:iCs/>
                <w:color w:val="000000" w:themeColor="text1"/>
                <w:sz w:val="24"/>
                <w:szCs w:val="24"/>
              </w:rPr>
              <w:t>a</w:t>
            </w:r>
            <w:r w:rsidRPr="00A0678C">
              <w:rPr>
                <w:rFonts w:ascii="Times New Roman" w:hAnsi="Times New Roman"/>
                <w:color w:val="000000" w:themeColor="text1"/>
                <w:sz w:val="24"/>
                <w:szCs w:val="24"/>
              </w:rPr>
              <w:t>) Light pollen grains/Pollen grains more in number/well exposed stamen/feathery and sticky</w:t>
            </w:r>
          </w:p>
          <w:p w14:paraId="10E6B3A2" w14:textId="558DED46" w:rsidR="001B2B84" w:rsidRPr="00A0678C" w:rsidRDefault="001B2B84"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stigma/Numerous flowers are packed into an inflorescence. (</w:t>
            </w:r>
            <w:r w:rsidRPr="00A0678C">
              <w:rPr>
                <w:rFonts w:ascii="Times New Roman" w:hAnsi="Times New Roman"/>
                <w:i/>
                <w:iCs/>
                <w:color w:val="000000" w:themeColor="text1"/>
                <w:sz w:val="24"/>
                <w:szCs w:val="24"/>
              </w:rPr>
              <w:t>Any two</w:t>
            </w:r>
            <w:r w:rsidRPr="00A0678C">
              <w:rPr>
                <w:rFonts w:ascii="Times New Roman" w:hAnsi="Times New Roman"/>
                <w:color w:val="000000" w:themeColor="text1"/>
                <w:sz w:val="24"/>
                <w:szCs w:val="24"/>
              </w:rPr>
              <w:t>)</w:t>
            </w:r>
            <w:r w:rsidR="00DC1710" w:rsidRPr="00A0678C">
              <w:rPr>
                <w:rFonts w:ascii="Times New Roman" w:hAnsi="Times New Roman"/>
                <w:color w:val="000000" w:themeColor="text1"/>
                <w:sz w:val="24"/>
                <w:szCs w:val="24"/>
              </w:rPr>
              <w:t xml:space="preserve"> 1</w:t>
            </w:r>
          </w:p>
          <w:p w14:paraId="7D86097E" w14:textId="6256235F" w:rsidR="001B2B84" w:rsidRPr="00A0678C" w:rsidRDefault="001B2B84"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w:t>
            </w:r>
            <w:r w:rsidRPr="00A0678C">
              <w:rPr>
                <w:rFonts w:ascii="Times New Roman" w:hAnsi="Times New Roman"/>
                <w:i/>
                <w:iCs/>
                <w:color w:val="000000" w:themeColor="text1"/>
                <w:sz w:val="24"/>
                <w:szCs w:val="24"/>
              </w:rPr>
              <w:t>b</w:t>
            </w:r>
            <w:r w:rsidRPr="00A0678C">
              <w:rPr>
                <w:rFonts w:ascii="Times New Roman" w:hAnsi="Times New Roman"/>
                <w:color w:val="000000" w:themeColor="text1"/>
                <w:sz w:val="24"/>
                <w:szCs w:val="24"/>
              </w:rPr>
              <w:t>) Yes.</w:t>
            </w:r>
            <w:r w:rsidR="00DC1710" w:rsidRPr="00A0678C">
              <w:rPr>
                <w:rFonts w:ascii="Times New Roman" w:hAnsi="Times New Roman"/>
                <w:color w:val="000000" w:themeColor="text1"/>
                <w:sz w:val="24"/>
                <w:szCs w:val="24"/>
              </w:rPr>
              <w:t xml:space="preserve"> ½ </w:t>
            </w:r>
          </w:p>
          <w:p w14:paraId="1A271718" w14:textId="77777777" w:rsidR="001B2B84" w:rsidRPr="00A0678C" w:rsidRDefault="001B2B84"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Viability of wheat pollen grain is only 30 minutes and so it is stored in pollen bank for a long</w:t>
            </w:r>
          </w:p>
          <w:p w14:paraId="11E349C1" w14:textId="48370EDA" w:rsidR="00C613AA" w:rsidRPr="00A0678C" w:rsidRDefault="001B2B84" w:rsidP="007871E2">
            <w:pPr>
              <w:spacing w:after="0"/>
              <w:rPr>
                <w:rFonts w:ascii="Times New Roman" w:hAnsi="Times New Roman"/>
                <w:color w:val="000000" w:themeColor="text1"/>
                <w:sz w:val="24"/>
                <w:szCs w:val="24"/>
              </w:rPr>
            </w:pPr>
            <w:proofErr w:type="gramStart"/>
            <w:r w:rsidRPr="00A0678C">
              <w:rPr>
                <w:rFonts w:ascii="Times New Roman" w:hAnsi="Times New Roman"/>
                <w:color w:val="000000" w:themeColor="text1"/>
                <w:sz w:val="24"/>
                <w:szCs w:val="24"/>
              </w:rPr>
              <w:t>period of time</w:t>
            </w:r>
            <w:proofErr w:type="gramEnd"/>
            <w:r w:rsidRPr="00A0678C">
              <w:rPr>
                <w:rFonts w:ascii="Times New Roman" w:hAnsi="Times New Roman"/>
                <w:color w:val="000000" w:themeColor="text1"/>
                <w:sz w:val="24"/>
                <w:szCs w:val="24"/>
              </w:rPr>
              <w:t xml:space="preserve"> for later use.</w:t>
            </w:r>
            <w:r w:rsidR="00DC1710" w:rsidRPr="00A0678C">
              <w:rPr>
                <w:rFonts w:ascii="Times New Roman" w:hAnsi="Times New Roman"/>
                <w:color w:val="000000" w:themeColor="text1"/>
                <w:sz w:val="24"/>
                <w:szCs w:val="24"/>
              </w:rPr>
              <w:t xml:space="preserve"> ½ </w:t>
            </w:r>
          </w:p>
        </w:tc>
      </w:tr>
      <w:tr w:rsidR="00C613AA" w:rsidRPr="00A0678C" w14:paraId="14958B43" w14:textId="77777777" w:rsidTr="007871E2">
        <w:trPr>
          <w:trHeight w:val="155"/>
        </w:trPr>
        <w:tc>
          <w:tcPr>
            <w:tcW w:w="720" w:type="dxa"/>
          </w:tcPr>
          <w:p w14:paraId="7B913FF3" w14:textId="29B8E044" w:rsidR="00C613AA" w:rsidRPr="00A0678C" w:rsidRDefault="00B54D00" w:rsidP="007871E2">
            <w:pPr>
              <w:spacing w:after="0"/>
              <w:jc w:val="center"/>
              <w:rPr>
                <w:rFonts w:ascii="Times New Roman" w:hAnsi="Times New Roman"/>
                <w:b/>
                <w:sz w:val="24"/>
                <w:szCs w:val="24"/>
              </w:rPr>
            </w:pPr>
            <w:r w:rsidRPr="00A0678C">
              <w:rPr>
                <w:rFonts w:ascii="Times New Roman" w:hAnsi="Times New Roman"/>
                <w:b/>
                <w:sz w:val="24"/>
                <w:szCs w:val="24"/>
              </w:rPr>
              <w:t xml:space="preserve">    19</w:t>
            </w:r>
          </w:p>
        </w:tc>
        <w:tc>
          <w:tcPr>
            <w:tcW w:w="9810" w:type="dxa"/>
            <w:gridSpan w:val="6"/>
          </w:tcPr>
          <w:p w14:paraId="4572105F" w14:textId="5B006A8D" w:rsidR="00860DBF" w:rsidRPr="00A0678C" w:rsidRDefault="00860DBF"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Endometrium is the inner layer of uterus. It assists in cyclic changes during menstruation and implantation of embryo.</w:t>
            </w:r>
            <w:r w:rsidR="00042237" w:rsidRPr="00A0678C">
              <w:rPr>
                <w:rFonts w:ascii="Times New Roman" w:hAnsi="Times New Roman"/>
                <w:color w:val="000000" w:themeColor="text1"/>
                <w:sz w:val="24"/>
                <w:szCs w:val="24"/>
              </w:rPr>
              <w:t xml:space="preserve"> 1</w:t>
            </w:r>
          </w:p>
          <w:p w14:paraId="43EADD49" w14:textId="77777777" w:rsidR="00860DBF" w:rsidRPr="00A0678C" w:rsidRDefault="00860DBF"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Myometrium is the middle layer of uterus. It </w:t>
            </w:r>
            <w:proofErr w:type="gramStart"/>
            <w:r w:rsidRPr="00A0678C">
              <w:rPr>
                <w:rFonts w:ascii="Times New Roman" w:hAnsi="Times New Roman"/>
                <w:color w:val="000000" w:themeColor="text1"/>
                <w:sz w:val="24"/>
                <w:szCs w:val="24"/>
              </w:rPr>
              <w:t>consist</w:t>
            </w:r>
            <w:proofErr w:type="gramEnd"/>
            <w:r w:rsidRPr="00A0678C">
              <w:rPr>
                <w:rFonts w:ascii="Times New Roman" w:hAnsi="Times New Roman"/>
                <w:color w:val="000000" w:themeColor="text1"/>
                <w:sz w:val="24"/>
                <w:szCs w:val="24"/>
              </w:rPr>
              <w:t xml:space="preserve"> of smooth muscles and thus assists in</w:t>
            </w:r>
          </w:p>
          <w:p w14:paraId="0E4F55A6" w14:textId="5CD956F8" w:rsidR="00C613AA" w:rsidRPr="00A0678C" w:rsidRDefault="00860DBF" w:rsidP="007871E2">
            <w:pPr>
              <w:spacing w:after="0"/>
              <w:rPr>
                <w:rFonts w:ascii="Times New Roman" w:hAnsi="Times New Roman"/>
                <w:color w:val="000000" w:themeColor="text1"/>
                <w:sz w:val="24"/>
                <w:szCs w:val="24"/>
              </w:rPr>
            </w:pPr>
            <w:r w:rsidRPr="00A0678C">
              <w:rPr>
                <w:rFonts w:ascii="Times New Roman" w:hAnsi="Times New Roman"/>
                <w:color w:val="000000" w:themeColor="text1"/>
                <w:sz w:val="24"/>
                <w:szCs w:val="24"/>
              </w:rPr>
              <w:t>contractions of the uterus during parturition.</w:t>
            </w:r>
            <w:r w:rsidR="00042237" w:rsidRPr="00A0678C">
              <w:rPr>
                <w:rFonts w:ascii="Times New Roman" w:hAnsi="Times New Roman"/>
                <w:color w:val="000000" w:themeColor="text1"/>
                <w:sz w:val="24"/>
                <w:szCs w:val="24"/>
              </w:rPr>
              <w:t xml:space="preserve"> 1</w:t>
            </w:r>
          </w:p>
        </w:tc>
      </w:tr>
      <w:tr w:rsidR="00C613AA" w:rsidRPr="00A0678C" w14:paraId="6E91BEC5" w14:textId="77777777" w:rsidTr="007871E2">
        <w:trPr>
          <w:trHeight w:val="155"/>
        </w:trPr>
        <w:tc>
          <w:tcPr>
            <w:tcW w:w="720" w:type="dxa"/>
          </w:tcPr>
          <w:p w14:paraId="71E71C8B" w14:textId="45D2F476"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20</w:t>
            </w:r>
          </w:p>
        </w:tc>
        <w:tc>
          <w:tcPr>
            <w:tcW w:w="9810" w:type="dxa"/>
            <w:gridSpan w:val="6"/>
          </w:tcPr>
          <w:p w14:paraId="21B17DCC" w14:textId="6732C733" w:rsidR="00DE55F2" w:rsidRPr="00A0678C" w:rsidRDefault="00512C22"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Zygote intra fallopian transfer technique (ZIFT) is a technique of </w:t>
            </w:r>
            <w:r w:rsidRPr="00A0678C">
              <w:rPr>
                <w:rFonts w:ascii="Times New Roman" w:hAnsi="Times New Roman"/>
                <w:i/>
                <w:iCs/>
                <w:color w:val="000000" w:themeColor="text1"/>
                <w:sz w:val="24"/>
                <w:szCs w:val="24"/>
              </w:rPr>
              <w:t xml:space="preserve">in vitro </w:t>
            </w:r>
            <w:proofErr w:type="spellStart"/>
            <w:r w:rsidRPr="00A0678C">
              <w:rPr>
                <w:rFonts w:ascii="Times New Roman" w:hAnsi="Times New Roman"/>
                <w:color w:val="000000" w:themeColor="text1"/>
                <w:sz w:val="24"/>
                <w:szCs w:val="24"/>
              </w:rPr>
              <w:t>fertilisation</w:t>
            </w:r>
            <w:proofErr w:type="spellEnd"/>
            <w:r w:rsidRPr="00A0678C">
              <w:rPr>
                <w:rFonts w:ascii="Times New Roman" w:hAnsi="Times New Roman"/>
                <w:color w:val="000000" w:themeColor="text1"/>
                <w:sz w:val="24"/>
                <w:szCs w:val="24"/>
              </w:rPr>
              <w:t xml:space="preserve"> wherein the zygote or early embryo having up to 8 blastomeres is transferred into the fallopian tube to complete its further development</w:t>
            </w:r>
            <w:r w:rsidR="00042237" w:rsidRPr="00A0678C">
              <w:rPr>
                <w:rFonts w:ascii="Times New Roman" w:hAnsi="Times New Roman"/>
                <w:color w:val="000000" w:themeColor="text1"/>
                <w:sz w:val="24"/>
                <w:szCs w:val="24"/>
              </w:rPr>
              <w:t xml:space="preserve"> 1</w:t>
            </w:r>
          </w:p>
          <w:p w14:paraId="3133C0CB" w14:textId="77777777" w:rsidR="00DE55F2" w:rsidRPr="00A0678C" w:rsidRDefault="00DE55F2"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Intra uterine transfer (IUT) technique is different from ZIFT as the embryos with more than 8</w:t>
            </w:r>
          </w:p>
          <w:p w14:paraId="4A3F0438" w14:textId="2210E611" w:rsidR="00C613AA" w:rsidRPr="00A0678C" w:rsidRDefault="00DE55F2" w:rsidP="007871E2">
            <w:pPr>
              <w:autoSpaceDE w:val="0"/>
              <w:autoSpaceDN w:val="0"/>
              <w:adjustRightInd w:val="0"/>
              <w:spacing w:after="0" w:line="240" w:lineRule="auto"/>
              <w:rPr>
                <w:rFonts w:ascii="Times New Roman" w:hAnsi="Times New Roman"/>
                <w:b/>
                <w:bCs/>
                <w:color w:val="000000" w:themeColor="text1"/>
                <w:sz w:val="24"/>
                <w:szCs w:val="24"/>
              </w:rPr>
            </w:pPr>
            <w:r w:rsidRPr="00A0678C">
              <w:rPr>
                <w:rFonts w:ascii="Times New Roman" w:hAnsi="Times New Roman"/>
                <w:sz w:val="24"/>
                <w:szCs w:val="24"/>
              </w:rPr>
              <w:t>blastomeres are transferred into the uterus in IUT.</w:t>
            </w:r>
            <w:r w:rsidRPr="00A0678C">
              <w:rPr>
                <w:rFonts w:ascii="Times New Roman" w:hAnsi="Times New Roman"/>
                <w:b/>
                <w:bCs/>
                <w:color w:val="000000" w:themeColor="text1"/>
                <w:sz w:val="24"/>
                <w:szCs w:val="24"/>
              </w:rPr>
              <w:t>1</w:t>
            </w:r>
          </w:p>
        </w:tc>
      </w:tr>
      <w:tr w:rsidR="00C613AA" w:rsidRPr="00A0678C" w14:paraId="5BC7EA06" w14:textId="77777777" w:rsidTr="007871E2">
        <w:trPr>
          <w:trHeight w:val="155"/>
        </w:trPr>
        <w:tc>
          <w:tcPr>
            <w:tcW w:w="720" w:type="dxa"/>
          </w:tcPr>
          <w:p w14:paraId="72DEBC74" w14:textId="4DB14A8D"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 xml:space="preserve">  21</w:t>
            </w:r>
          </w:p>
        </w:tc>
        <w:tc>
          <w:tcPr>
            <w:tcW w:w="9810" w:type="dxa"/>
            <w:gridSpan w:val="6"/>
          </w:tcPr>
          <w:p w14:paraId="2C69563F" w14:textId="10384CED" w:rsidR="00CE3697" w:rsidRPr="00A0678C" w:rsidRDefault="00CE3697" w:rsidP="007871E2">
            <w:pPr>
              <w:pStyle w:val="ListParagraph"/>
              <w:numPr>
                <w:ilvl w:val="0"/>
                <w:numId w:val="21"/>
              </w:numPr>
              <w:shd w:val="clear" w:color="auto" w:fill="FFFFFF"/>
              <w:spacing w:after="0" w:line="240" w:lineRule="auto"/>
              <w:rPr>
                <w:rFonts w:ascii="Times New Roman" w:eastAsia="Times New Roman" w:hAnsi="Times New Roman"/>
                <w:sz w:val="24"/>
                <w:szCs w:val="24"/>
              </w:rPr>
            </w:pPr>
            <w:r w:rsidRPr="00A0678C">
              <w:rPr>
                <w:rFonts w:ascii="Times New Roman" w:hAnsi="Times New Roman"/>
                <w:color w:val="000000"/>
                <w:sz w:val="24"/>
                <w:szCs w:val="24"/>
                <w:shd w:val="clear" w:color="auto" w:fill="FFFFFF"/>
              </w:rPr>
              <w:t>Gel electrophoresis.</w:t>
            </w:r>
            <w:r w:rsidR="002E56D9" w:rsidRPr="00A0678C">
              <w:rPr>
                <w:rFonts w:ascii="Times New Roman" w:hAnsi="Times New Roman"/>
                <w:color w:val="000000"/>
                <w:sz w:val="24"/>
                <w:szCs w:val="24"/>
                <w:shd w:val="clear" w:color="auto" w:fill="FFFFFF"/>
              </w:rPr>
              <w:t>1</w:t>
            </w:r>
          </w:p>
          <w:p w14:paraId="19ABE276" w14:textId="5AEBEB2D" w:rsidR="00C613AA" w:rsidRPr="00A0678C" w:rsidRDefault="00CE3697" w:rsidP="007871E2">
            <w:pPr>
              <w:pStyle w:val="ListParagraph"/>
              <w:numPr>
                <w:ilvl w:val="0"/>
                <w:numId w:val="21"/>
              </w:numPr>
              <w:shd w:val="clear" w:color="auto" w:fill="FFFFFF"/>
              <w:spacing w:after="0" w:line="240" w:lineRule="auto"/>
              <w:rPr>
                <w:rFonts w:ascii="Times New Roman" w:eastAsia="Times New Roman" w:hAnsi="Times New Roman"/>
                <w:sz w:val="24"/>
                <w:szCs w:val="24"/>
              </w:rPr>
            </w:pPr>
            <w:r w:rsidRPr="00A0678C">
              <w:rPr>
                <w:rFonts w:ascii="Times New Roman" w:hAnsi="Times New Roman"/>
                <w:color w:val="000000"/>
                <w:sz w:val="24"/>
                <w:szCs w:val="24"/>
                <w:shd w:val="clear" w:color="auto" w:fill="FFFFFF"/>
              </w:rPr>
              <w:t>DNA fragment of size 500 bp migrates faster as movement depends on the molecular weight, lesser the weight, faster the movement.</w:t>
            </w:r>
            <w:r w:rsidR="002E56D9" w:rsidRPr="00A0678C">
              <w:rPr>
                <w:rFonts w:ascii="Times New Roman" w:hAnsi="Times New Roman"/>
                <w:color w:val="000000"/>
                <w:sz w:val="24"/>
                <w:szCs w:val="24"/>
                <w:shd w:val="clear" w:color="auto" w:fill="FFFFFF"/>
              </w:rPr>
              <w:t>1</w:t>
            </w:r>
          </w:p>
          <w:p w14:paraId="6D2DD6C9" w14:textId="77777777" w:rsidR="00CE3697" w:rsidRPr="00A0678C" w:rsidRDefault="00CE3697" w:rsidP="007871E2">
            <w:pPr>
              <w:pStyle w:val="ListParagraph"/>
              <w:shd w:val="clear" w:color="auto" w:fill="FFFFFF"/>
              <w:spacing w:after="0" w:line="240" w:lineRule="auto"/>
              <w:ind w:left="1140"/>
              <w:rPr>
                <w:rFonts w:ascii="Times New Roman" w:hAnsi="Times New Roman"/>
                <w:color w:val="000000"/>
                <w:sz w:val="24"/>
                <w:szCs w:val="24"/>
                <w:shd w:val="clear" w:color="auto" w:fill="FFFFFF"/>
              </w:rPr>
            </w:pPr>
            <w:r w:rsidRPr="00A0678C">
              <w:rPr>
                <w:rFonts w:ascii="Times New Roman" w:hAnsi="Times New Roman"/>
                <w:color w:val="000000"/>
                <w:sz w:val="24"/>
                <w:szCs w:val="24"/>
                <w:shd w:val="clear" w:color="auto" w:fill="FFFFFF"/>
              </w:rPr>
              <w:t>OR</w:t>
            </w:r>
          </w:p>
          <w:p w14:paraId="65F0A3C7" w14:textId="465CAC3E" w:rsidR="00CE3697" w:rsidRPr="00A0678C" w:rsidRDefault="00CE3697" w:rsidP="007871E2">
            <w:pPr>
              <w:shd w:val="clear" w:color="auto" w:fill="FFFFFF"/>
              <w:spacing w:after="0" w:line="240" w:lineRule="auto"/>
              <w:rPr>
                <w:rFonts w:ascii="Times New Roman" w:eastAsia="Times New Roman" w:hAnsi="Times New Roman"/>
                <w:sz w:val="24"/>
                <w:szCs w:val="24"/>
              </w:rPr>
            </w:pPr>
            <w:r w:rsidRPr="00A0678C">
              <w:rPr>
                <w:rFonts w:ascii="Times New Roman" w:hAnsi="Times New Roman"/>
                <w:sz w:val="24"/>
                <w:szCs w:val="24"/>
              </w:rPr>
              <w:t>Eukaryotic cells have no restriction enzymes as the DNA molecules of eukaryotes are heavily methylated</w:t>
            </w:r>
            <w:r w:rsidR="002E56D9" w:rsidRPr="00A0678C">
              <w:rPr>
                <w:rFonts w:ascii="Times New Roman" w:hAnsi="Times New Roman"/>
                <w:sz w:val="24"/>
                <w:szCs w:val="24"/>
              </w:rPr>
              <w:t xml:space="preserve"> (1)</w:t>
            </w:r>
            <w:r w:rsidRPr="00A0678C">
              <w:rPr>
                <w:rFonts w:ascii="Times New Roman" w:hAnsi="Times New Roman"/>
                <w:sz w:val="24"/>
                <w:szCs w:val="24"/>
              </w:rPr>
              <w:t xml:space="preserve">. It is present in prokaryotic cell (like bacteria) where these act as </w:t>
            </w:r>
            <w:r w:rsidR="003521F5" w:rsidRPr="00A0678C">
              <w:rPr>
                <w:rFonts w:ascii="Times New Roman" w:hAnsi="Times New Roman"/>
                <w:sz w:val="24"/>
                <w:szCs w:val="24"/>
              </w:rPr>
              <w:t>defense</w:t>
            </w:r>
            <w:r w:rsidRPr="00A0678C">
              <w:rPr>
                <w:rFonts w:ascii="Times New Roman" w:hAnsi="Times New Roman"/>
                <w:sz w:val="24"/>
                <w:szCs w:val="24"/>
              </w:rPr>
              <w:t xml:space="preserve"> mechanism to restrict the growth of bacteriophages</w:t>
            </w:r>
            <w:r w:rsidR="002E56D9" w:rsidRPr="00A0678C">
              <w:rPr>
                <w:rFonts w:ascii="Times New Roman" w:hAnsi="Times New Roman"/>
                <w:sz w:val="24"/>
                <w:szCs w:val="24"/>
              </w:rPr>
              <w:t>(1)</w:t>
            </w:r>
          </w:p>
        </w:tc>
      </w:tr>
      <w:tr w:rsidR="00C613AA" w:rsidRPr="00A0678C" w14:paraId="6B6DFF81" w14:textId="77777777" w:rsidTr="007871E2">
        <w:trPr>
          <w:trHeight w:val="155"/>
        </w:trPr>
        <w:tc>
          <w:tcPr>
            <w:tcW w:w="720" w:type="dxa"/>
          </w:tcPr>
          <w:p w14:paraId="7C8DDBE5" w14:textId="77777777" w:rsidR="00C613AA" w:rsidRPr="00A0678C" w:rsidRDefault="00C613AA" w:rsidP="007871E2">
            <w:pPr>
              <w:spacing w:after="0"/>
              <w:jc w:val="right"/>
              <w:rPr>
                <w:rFonts w:ascii="Times New Roman" w:hAnsi="Times New Roman"/>
                <w:b/>
                <w:sz w:val="24"/>
                <w:szCs w:val="24"/>
              </w:rPr>
            </w:pPr>
          </w:p>
        </w:tc>
        <w:tc>
          <w:tcPr>
            <w:tcW w:w="9810" w:type="dxa"/>
            <w:gridSpan w:val="6"/>
          </w:tcPr>
          <w:p w14:paraId="6939DA06" w14:textId="6B37543F" w:rsidR="00C613AA" w:rsidRPr="00A0678C" w:rsidRDefault="00C613AA" w:rsidP="007871E2">
            <w:pPr>
              <w:shd w:val="clear" w:color="auto" w:fill="FFFFFF"/>
              <w:spacing w:after="0" w:line="240" w:lineRule="auto"/>
              <w:jc w:val="center"/>
              <w:rPr>
                <w:rFonts w:ascii="Times New Roman" w:hAnsi="Times New Roman"/>
                <w:color w:val="222222"/>
                <w:sz w:val="24"/>
                <w:szCs w:val="24"/>
                <w:shd w:val="clear" w:color="auto" w:fill="FFFFFF"/>
              </w:rPr>
            </w:pPr>
            <w:r w:rsidRPr="00A0678C">
              <w:rPr>
                <w:rFonts w:ascii="Times New Roman" w:hAnsi="Times New Roman"/>
                <w:b/>
                <w:bCs/>
                <w:color w:val="222222"/>
                <w:sz w:val="24"/>
                <w:szCs w:val="24"/>
                <w:shd w:val="clear" w:color="auto" w:fill="FFFFFF"/>
              </w:rPr>
              <w:t>SECTION C</w:t>
            </w:r>
            <w:r w:rsidR="00986A26" w:rsidRPr="00A0678C">
              <w:rPr>
                <w:rFonts w:ascii="Times New Roman" w:hAnsi="Times New Roman"/>
                <w:b/>
                <w:bCs/>
                <w:color w:val="222222"/>
                <w:sz w:val="24"/>
                <w:szCs w:val="24"/>
                <w:shd w:val="clear" w:color="auto" w:fill="FFFFFF"/>
              </w:rPr>
              <w:t xml:space="preserve"> (3 marks each )</w:t>
            </w:r>
          </w:p>
        </w:tc>
      </w:tr>
      <w:tr w:rsidR="00C613AA" w:rsidRPr="00A0678C" w14:paraId="306C8503" w14:textId="77777777" w:rsidTr="007871E2">
        <w:trPr>
          <w:trHeight w:val="155"/>
        </w:trPr>
        <w:tc>
          <w:tcPr>
            <w:tcW w:w="720" w:type="dxa"/>
          </w:tcPr>
          <w:p w14:paraId="64F80D37" w14:textId="1D10EE62"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22</w:t>
            </w:r>
          </w:p>
        </w:tc>
        <w:tc>
          <w:tcPr>
            <w:tcW w:w="9810" w:type="dxa"/>
            <w:gridSpan w:val="6"/>
          </w:tcPr>
          <w:p w14:paraId="7B0C171E" w14:textId="43994DAD" w:rsidR="00D73885" w:rsidRPr="00A0678C" w:rsidRDefault="00D7388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This change is called transformation.</w:t>
            </w:r>
            <w:r w:rsidR="00303947" w:rsidRPr="00A0678C">
              <w:rPr>
                <w:rFonts w:ascii="Times New Roman" w:hAnsi="Times New Roman"/>
                <w:sz w:val="24"/>
                <w:szCs w:val="24"/>
              </w:rPr>
              <w:t xml:space="preserve">1/2 </w:t>
            </w:r>
          </w:p>
          <w:p w14:paraId="4D4BDAB0" w14:textId="78D11F98" w:rsidR="00303947" w:rsidRPr="00A0678C" w:rsidRDefault="00303947"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When live S-type cells were injected into mice, they died due to pneumonia and When live R-type cells were injected into mice, they survived.1/2 </w:t>
            </w:r>
          </w:p>
          <w:p w14:paraId="721179F0" w14:textId="1C897AAE" w:rsidR="00303947" w:rsidRPr="00A0678C" w:rsidRDefault="00303947"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When heat-killed S-type cells were injected into mice, they survived and there were no symptoms of pneumonia.1/2 </w:t>
            </w:r>
          </w:p>
          <w:p w14:paraId="237FE187" w14:textId="543B3309" w:rsidR="00303947" w:rsidRPr="00A0678C" w:rsidRDefault="00303947"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When heat-killed S-type cells were mixed with live R-type cells and injected into mice, they died due to unexpected symptoms of pneumonia and live S-type cells were obtained from mice.1/2 </w:t>
            </w:r>
          </w:p>
          <w:p w14:paraId="7BFBBCE6" w14:textId="77777777" w:rsidR="00303947" w:rsidRPr="00A0678C" w:rsidRDefault="00303947"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He concluded that heat-killed S-type bacteria caused a transformation of the R-type bacteria into</w:t>
            </w:r>
          </w:p>
          <w:p w14:paraId="038AC0FD" w14:textId="126A6870" w:rsidR="00303947" w:rsidRPr="00A0678C" w:rsidRDefault="00303947"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S-type bacteria but he was not able to understand the cause of this bacterial transformation.1/2 </w:t>
            </w:r>
          </w:p>
          <w:p w14:paraId="1B1FDCF6" w14:textId="0341AFCB" w:rsidR="00C613AA" w:rsidRPr="00A0678C" w:rsidRDefault="00303947"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He further stated that some ‘transforming principle’ transferred from heat killed S strain, enabled R strain to synthesize a smooth polysaccharide coat and become virulent. But biochemical nature of genetic material was not defined from his experiments</w:t>
            </w:r>
            <w:r w:rsidRPr="00A0678C">
              <w:rPr>
                <w:rFonts w:ascii="Times New Roman" w:hAnsi="Times New Roman"/>
                <w:color w:val="000000"/>
                <w:sz w:val="20"/>
                <w:szCs w:val="20"/>
              </w:rPr>
              <w:t xml:space="preserve">.1/2 </w:t>
            </w:r>
          </w:p>
        </w:tc>
      </w:tr>
      <w:tr w:rsidR="00C613AA" w:rsidRPr="00A0678C" w14:paraId="63D4A5C6" w14:textId="77777777" w:rsidTr="007871E2">
        <w:trPr>
          <w:trHeight w:val="155"/>
        </w:trPr>
        <w:tc>
          <w:tcPr>
            <w:tcW w:w="720" w:type="dxa"/>
          </w:tcPr>
          <w:p w14:paraId="775A91EB" w14:textId="2D95D721"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23</w:t>
            </w:r>
          </w:p>
        </w:tc>
        <w:tc>
          <w:tcPr>
            <w:tcW w:w="9810" w:type="dxa"/>
            <w:gridSpan w:val="6"/>
          </w:tcPr>
          <w:p w14:paraId="0E2B5B45" w14:textId="0073179C" w:rsidR="00696DD1" w:rsidRPr="00A0678C" w:rsidRDefault="00696DD1" w:rsidP="007871E2">
            <w:pPr>
              <w:pStyle w:val="ListParagraph"/>
              <w:numPr>
                <w:ilvl w:val="0"/>
                <w:numId w:val="22"/>
              </w:numPr>
              <w:spacing w:after="0" w:line="259" w:lineRule="auto"/>
              <w:rPr>
                <w:rFonts w:ascii="Times New Roman" w:hAnsi="Times New Roman"/>
                <w:sz w:val="24"/>
                <w:szCs w:val="24"/>
              </w:rPr>
            </w:pPr>
            <w:r w:rsidRPr="00A0678C">
              <w:rPr>
                <w:rFonts w:ascii="Times New Roman" w:hAnsi="Times New Roman"/>
                <w:sz w:val="24"/>
                <w:szCs w:val="24"/>
              </w:rPr>
              <w:t>Axial position</w:t>
            </w:r>
            <w:r w:rsidR="00177F0B" w:rsidRPr="00A0678C">
              <w:rPr>
                <w:rFonts w:ascii="Times New Roman" w:hAnsi="Times New Roman"/>
                <w:sz w:val="24"/>
                <w:szCs w:val="24"/>
              </w:rPr>
              <w:t xml:space="preserve"> ½ </w:t>
            </w:r>
          </w:p>
          <w:p w14:paraId="689CD643" w14:textId="627C78D2" w:rsidR="00696DD1" w:rsidRPr="00A0678C" w:rsidRDefault="00696DD1" w:rsidP="007871E2">
            <w:pPr>
              <w:spacing w:after="0"/>
              <w:rPr>
                <w:rFonts w:ascii="Times New Roman" w:hAnsi="Times New Roman"/>
                <w:color w:val="222222"/>
                <w:sz w:val="24"/>
                <w:szCs w:val="24"/>
                <w:shd w:val="clear" w:color="auto" w:fill="FFFFFF"/>
              </w:rPr>
            </w:pPr>
            <w:r w:rsidRPr="00A0678C">
              <w:rPr>
                <w:rFonts w:ascii="Times New Roman" w:hAnsi="Times New Roman"/>
                <w:noProof/>
                <w:sz w:val="24"/>
                <w:szCs w:val="24"/>
              </w:rPr>
              <w:drawing>
                <wp:inline distT="0" distB="0" distL="0" distR="0" wp14:anchorId="66D96849" wp14:editId="716CD32A">
                  <wp:extent cx="5248275" cy="1781175"/>
                  <wp:effectExtent l="0" t="0" r="9525" b="9525"/>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0"/>
                          <a:srcRect l="3525" r="8173"/>
                          <a:stretch/>
                        </pic:blipFill>
                        <pic:spPr bwMode="auto">
                          <a:xfrm>
                            <a:off x="0" y="0"/>
                            <a:ext cx="5248275" cy="1781175"/>
                          </a:xfrm>
                          <a:prstGeom prst="rect">
                            <a:avLst/>
                          </a:prstGeom>
                          <a:ln>
                            <a:noFill/>
                          </a:ln>
                          <a:extLst>
                            <a:ext uri="{53640926-AAD7-44D8-BBD7-CCE9431645EC}">
                              <a14:shadowObscured xmlns:a14="http://schemas.microsoft.com/office/drawing/2010/main"/>
                            </a:ext>
                          </a:extLst>
                        </pic:spPr>
                      </pic:pic>
                    </a:graphicData>
                  </a:graphic>
                </wp:inline>
              </w:drawing>
            </w:r>
            <w:r w:rsidR="00177F0B" w:rsidRPr="00A0678C">
              <w:rPr>
                <w:rFonts w:ascii="Times New Roman" w:hAnsi="Times New Roman"/>
                <w:color w:val="222222"/>
                <w:sz w:val="24"/>
                <w:szCs w:val="24"/>
                <w:shd w:val="clear" w:color="auto" w:fill="FFFFFF"/>
              </w:rPr>
              <w:t>( 2 +1/2 )</w:t>
            </w:r>
          </w:p>
        </w:tc>
      </w:tr>
      <w:tr w:rsidR="00C613AA" w:rsidRPr="00A0678C" w14:paraId="5B06D6FD" w14:textId="77777777" w:rsidTr="007871E2">
        <w:trPr>
          <w:trHeight w:val="155"/>
        </w:trPr>
        <w:tc>
          <w:tcPr>
            <w:tcW w:w="720" w:type="dxa"/>
          </w:tcPr>
          <w:p w14:paraId="5A41604E" w14:textId="77777777" w:rsidR="00C613AA" w:rsidRPr="00A0678C" w:rsidRDefault="00C613AA" w:rsidP="007871E2">
            <w:pPr>
              <w:spacing w:after="0"/>
              <w:jc w:val="right"/>
              <w:rPr>
                <w:rFonts w:ascii="Times New Roman" w:hAnsi="Times New Roman"/>
                <w:b/>
                <w:sz w:val="24"/>
                <w:szCs w:val="24"/>
              </w:rPr>
            </w:pPr>
          </w:p>
        </w:tc>
        <w:tc>
          <w:tcPr>
            <w:tcW w:w="9810" w:type="dxa"/>
            <w:gridSpan w:val="6"/>
          </w:tcPr>
          <w:p w14:paraId="191879D6" w14:textId="1EC6A9DC" w:rsidR="00C613AA" w:rsidRPr="00A0678C" w:rsidRDefault="00C613AA" w:rsidP="007871E2">
            <w:pPr>
              <w:spacing w:after="0" w:line="259" w:lineRule="auto"/>
              <w:rPr>
                <w:rFonts w:ascii="Times New Roman" w:hAnsi="Times New Roman"/>
                <w:color w:val="222222"/>
                <w:sz w:val="24"/>
                <w:szCs w:val="24"/>
                <w:shd w:val="clear" w:color="auto" w:fill="FFFFFF"/>
              </w:rPr>
            </w:pPr>
          </w:p>
        </w:tc>
      </w:tr>
      <w:tr w:rsidR="00C613AA" w:rsidRPr="00A0678C" w14:paraId="76CBD6FE" w14:textId="77777777" w:rsidTr="007871E2">
        <w:trPr>
          <w:trHeight w:val="155"/>
        </w:trPr>
        <w:tc>
          <w:tcPr>
            <w:tcW w:w="720" w:type="dxa"/>
          </w:tcPr>
          <w:p w14:paraId="6D6AEC8E" w14:textId="61B5D0F3"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24</w:t>
            </w:r>
          </w:p>
        </w:tc>
        <w:tc>
          <w:tcPr>
            <w:tcW w:w="9810" w:type="dxa"/>
            <w:gridSpan w:val="6"/>
          </w:tcPr>
          <w:p w14:paraId="3056E4F0" w14:textId="77777777" w:rsidR="004D51A8" w:rsidRPr="00A0678C" w:rsidRDefault="004D51A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An extra-chromosomal DNA which delivers gene of interest into variety of plants and act as</w:t>
            </w:r>
          </w:p>
          <w:p w14:paraId="67C240AF" w14:textId="0E545392" w:rsidR="00787EE8" w:rsidRPr="00A0678C" w:rsidRDefault="004D51A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cloning vector is called </w:t>
            </w:r>
            <w:proofErr w:type="spellStart"/>
            <w:r w:rsidRPr="00A0678C">
              <w:rPr>
                <w:rFonts w:ascii="Times New Roman" w:hAnsi="Times New Roman"/>
                <w:i/>
                <w:iCs/>
                <w:sz w:val="24"/>
                <w:szCs w:val="24"/>
              </w:rPr>
              <w:t>Ti</w:t>
            </w:r>
            <w:proofErr w:type="spellEnd"/>
            <w:r w:rsidRPr="00A0678C">
              <w:rPr>
                <w:rFonts w:ascii="Times New Roman" w:hAnsi="Times New Roman"/>
                <w:i/>
                <w:iCs/>
                <w:sz w:val="24"/>
                <w:szCs w:val="24"/>
              </w:rPr>
              <w:t xml:space="preserve"> </w:t>
            </w:r>
            <w:r w:rsidRPr="00A0678C">
              <w:rPr>
                <w:rFonts w:ascii="Times New Roman" w:hAnsi="Times New Roman"/>
                <w:sz w:val="24"/>
                <w:szCs w:val="24"/>
              </w:rPr>
              <w:t>plasmid.</w:t>
            </w:r>
            <w:r w:rsidR="00787EE8" w:rsidRPr="00A0678C">
              <w:rPr>
                <w:rFonts w:ascii="Times New Roman" w:hAnsi="Times New Roman"/>
                <w:sz w:val="24"/>
                <w:szCs w:val="24"/>
              </w:rPr>
              <w:t>1</w:t>
            </w:r>
          </w:p>
          <w:p w14:paraId="10999D3D" w14:textId="18AEED7C" w:rsidR="004D51A8" w:rsidRPr="00A0678C" w:rsidRDefault="004D51A8" w:rsidP="007871E2">
            <w:pPr>
              <w:autoSpaceDE w:val="0"/>
              <w:autoSpaceDN w:val="0"/>
              <w:adjustRightInd w:val="0"/>
              <w:spacing w:after="0" w:line="240" w:lineRule="auto"/>
              <w:rPr>
                <w:rFonts w:ascii="Times New Roman" w:hAnsi="Times New Roman"/>
                <w:i/>
                <w:iCs/>
                <w:sz w:val="24"/>
                <w:szCs w:val="24"/>
              </w:rPr>
            </w:pPr>
            <w:r w:rsidRPr="00A0678C">
              <w:rPr>
                <w:rFonts w:ascii="Times New Roman" w:hAnsi="Times New Roman"/>
                <w:sz w:val="24"/>
                <w:szCs w:val="24"/>
              </w:rPr>
              <w:t xml:space="preserve">They are present in </w:t>
            </w:r>
            <w:r w:rsidRPr="00A0678C">
              <w:rPr>
                <w:rFonts w:ascii="Times New Roman" w:hAnsi="Times New Roman"/>
                <w:i/>
                <w:iCs/>
                <w:sz w:val="24"/>
                <w:szCs w:val="24"/>
              </w:rPr>
              <w:t xml:space="preserve">Agrobacterium </w:t>
            </w:r>
            <w:proofErr w:type="spellStart"/>
            <w:r w:rsidRPr="00A0678C">
              <w:rPr>
                <w:rFonts w:ascii="Times New Roman" w:hAnsi="Times New Roman"/>
                <w:i/>
                <w:iCs/>
                <w:sz w:val="24"/>
                <w:szCs w:val="24"/>
              </w:rPr>
              <w:t>tumifaciens</w:t>
            </w:r>
            <w:proofErr w:type="spellEnd"/>
            <w:r w:rsidRPr="00A0678C">
              <w:rPr>
                <w:rFonts w:ascii="Times New Roman" w:hAnsi="Times New Roman"/>
                <w:i/>
                <w:iCs/>
                <w:sz w:val="24"/>
                <w:szCs w:val="24"/>
              </w:rPr>
              <w:t xml:space="preserve">. </w:t>
            </w:r>
            <w:proofErr w:type="spellStart"/>
            <w:r w:rsidRPr="00A0678C">
              <w:rPr>
                <w:rFonts w:ascii="Times New Roman" w:hAnsi="Times New Roman"/>
                <w:i/>
                <w:iCs/>
                <w:sz w:val="24"/>
                <w:szCs w:val="24"/>
              </w:rPr>
              <w:t>Ti</w:t>
            </w:r>
            <w:proofErr w:type="spellEnd"/>
            <w:r w:rsidRPr="00A0678C">
              <w:rPr>
                <w:rFonts w:ascii="Times New Roman" w:hAnsi="Times New Roman"/>
                <w:i/>
                <w:iCs/>
                <w:sz w:val="24"/>
                <w:szCs w:val="24"/>
              </w:rPr>
              <w:t xml:space="preserve"> </w:t>
            </w:r>
            <w:r w:rsidRPr="00A0678C">
              <w:rPr>
                <w:rFonts w:ascii="Times New Roman" w:hAnsi="Times New Roman"/>
                <w:sz w:val="24"/>
                <w:szCs w:val="24"/>
              </w:rPr>
              <w:t>plasmid</w:t>
            </w:r>
            <w:r w:rsidR="00787EE8" w:rsidRPr="00A0678C">
              <w:rPr>
                <w:rFonts w:ascii="Times New Roman" w:hAnsi="Times New Roman"/>
                <w:sz w:val="24"/>
                <w:szCs w:val="24"/>
              </w:rPr>
              <w:t xml:space="preserve"> ½ </w:t>
            </w:r>
          </w:p>
          <w:p w14:paraId="7031DCA9" w14:textId="77777777" w:rsidR="004D51A8" w:rsidRPr="00A0678C" w:rsidRDefault="004D51A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vectors are used for genetic transformation in many dicot plants. The </w:t>
            </w:r>
            <w:proofErr w:type="spellStart"/>
            <w:r w:rsidRPr="00A0678C">
              <w:rPr>
                <w:rFonts w:ascii="Times New Roman" w:hAnsi="Times New Roman"/>
                <w:sz w:val="24"/>
                <w:szCs w:val="24"/>
              </w:rPr>
              <w:t>tumour</w:t>
            </w:r>
            <w:proofErr w:type="spellEnd"/>
            <w:r w:rsidRPr="00A0678C">
              <w:rPr>
                <w:rFonts w:ascii="Times New Roman" w:hAnsi="Times New Roman"/>
                <w:sz w:val="24"/>
                <w:szCs w:val="24"/>
              </w:rPr>
              <w:t xml:space="preserve"> inducing (</w:t>
            </w:r>
            <w:proofErr w:type="spellStart"/>
            <w:r w:rsidRPr="00A0678C">
              <w:rPr>
                <w:rFonts w:ascii="Times New Roman" w:hAnsi="Times New Roman"/>
                <w:i/>
                <w:iCs/>
                <w:sz w:val="24"/>
                <w:szCs w:val="24"/>
              </w:rPr>
              <w:t>Ti</w:t>
            </w:r>
            <w:proofErr w:type="spellEnd"/>
            <w:r w:rsidRPr="00A0678C">
              <w:rPr>
                <w:rFonts w:ascii="Times New Roman" w:hAnsi="Times New Roman"/>
                <w:sz w:val="24"/>
                <w:szCs w:val="24"/>
              </w:rPr>
              <w:t>)</w:t>
            </w:r>
          </w:p>
          <w:p w14:paraId="6DFA3BE4" w14:textId="77777777" w:rsidR="004D51A8" w:rsidRPr="00A0678C" w:rsidRDefault="004D51A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plasmid of </w:t>
            </w:r>
            <w:r w:rsidRPr="00A0678C">
              <w:rPr>
                <w:rFonts w:ascii="Times New Roman" w:hAnsi="Times New Roman"/>
                <w:i/>
                <w:iCs/>
                <w:sz w:val="24"/>
                <w:szCs w:val="24"/>
              </w:rPr>
              <w:t xml:space="preserve">Agrobacterium </w:t>
            </w:r>
            <w:proofErr w:type="spellStart"/>
            <w:r w:rsidRPr="00A0678C">
              <w:rPr>
                <w:rFonts w:ascii="Times New Roman" w:hAnsi="Times New Roman"/>
                <w:i/>
                <w:iCs/>
                <w:sz w:val="24"/>
                <w:szCs w:val="24"/>
              </w:rPr>
              <w:t>tumifaciens</w:t>
            </w:r>
            <w:proofErr w:type="spellEnd"/>
            <w:r w:rsidRPr="00A0678C">
              <w:rPr>
                <w:rFonts w:ascii="Times New Roman" w:hAnsi="Times New Roman"/>
                <w:i/>
                <w:iCs/>
                <w:sz w:val="24"/>
                <w:szCs w:val="24"/>
              </w:rPr>
              <w:t xml:space="preserve"> </w:t>
            </w:r>
            <w:r w:rsidRPr="00A0678C">
              <w:rPr>
                <w:rFonts w:ascii="Times New Roman" w:hAnsi="Times New Roman"/>
                <w:sz w:val="24"/>
                <w:szCs w:val="24"/>
              </w:rPr>
              <w:t>has been modified into a cloning vector which is no more</w:t>
            </w:r>
          </w:p>
          <w:p w14:paraId="33D89B9B" w14:textId="77777777" w:rsidR="004D51A8" w:rsidRPr="00A0678C" w:rsidRDefault="004D51A8"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pathogenic to the plants but is still able to use the mechanisms to deliver genes of interest into a</w:t>
            </w:r>
          </w:p>
          <w:p w14:paraId="3A01EC1D" w14:textId="391F64D7" w:rsidR="00C613AA" w:rsidRPr="00A0678C" w:rsidRDefault="004D51A8" w:rsidP="007871E2">
            <w:pPr>
              <w:spacing w:after="0"/>
              <w:rPr>
                <w:rFonts w:ascii="Times New Roman" w:hAnsi="Times New Roman"/>
                <w:sz w:val="24"/>
                <w:szCs w:val="24"/>
              </w:rPr>
            </w:pPr>
            <w:r w:rsidRPr="00A0678C">
              <w:rPr>
                <w:rFonts w:ascii="Times New Roman" w:hAnsi="Times New Roman"/>
                <w:sz w:val="24"/>
                <w:szCs w:val="24"/>
              </w:rPr>
              <w:t>variety of plants</w:t>
            </w:r>
            <w:r w:rsidR="00787EE8" w:rsidRPr="00A0678C">
              <w:rPr>
                <w:rFonts w:ascii="Times New Roman" w:hAnsi="Times New Roman"/>
                <w:sz w:val="24"/>
                <w:szCs w:val="24"/>
              </w:rPr>
              <w:t xml:space="preserve"> 11/2  </w:t>
            </w:r>
          </w:p>
        </w:tc>
      </w:tr>
      <w:tr w:rsidR="00C613AA" w:rsidRPr="00A0678C" w14:paraId="4A72F94B" w14:textId="77777777" w:rsidTr="007871E2">
        <w:trPr>
          <w:trHeight w:val="155"/>
        </w:trPr>
        <w:tc>
          <w:tcPr>
            <w:tcW w:w="720" w:type="dxa"/>
          </w:tcPr>
          <w:p w14:paraId="6E87E3F3" w14:textId="75547434"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25</w:t>
            </w:r>
          </w:p>
        </w:tc>
        <w:tc>
          <w:tcPr>
            <w:tcW w:w="9810" w:type="dxa"/>
            <w:gridSpan w:val="6"/>
          </w:tcPr>
          <w:p w14:paraId="15482E0C" w14:textId="77777777" w:rsidR="00FB2633" w:rsidRPr="00A0678C" w:rsidRDefault="00FB263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a</w:t>
            </w:r>
            <w:r w:rsidRPr="00A0678C">
              <w:rPr>
                <w:rFonts w:ascii="Times New Roman" w:hAnsi="Times New Roman"/>
                <w:sz w:val="24"/>
                <w:szCs w:val="24"/>
              </w:rPr>
              <w:t xml:space="preserve">) Cleistogamous flowers do not open. Therefore, the pollens </w:t>
            </w:r>
            <w:proofErr w:type="gramStart"/>
            <w:r w:rsidRPr="00A0678C">
              <w:rPr>
                <w:rFonts w:ascii="Times New Roman" w:hAnsi="Times New Roman"/>
                <w:sz w:val="24"/>
                <w:szCs w:val="24"/>
              </w:rPr>
              <w:t>have to</w:t>
            </w:r>
            <w:proofErr w:type="gramEnd"/>
            <w:r w:rsidRPr="00A0678C">
              <w:rPr>
                <w:rFonts w:ascii="Times New Roman" w:hAnsi="Times New Roman"/>
                <w:sz w:val="24"/>
                <w:szCs w:val="24"/>
              </w:rPr>
              <w:t xml:space="preserve"> land on the stigma of the</w:t>
            </w:r>
          </w:p>
          <w:p w14:paraId="0D1B481F" w14:textId="4206A2D0" w:rsidR="00FB2633" w:rsidRPr="00A0678C" w:rsidRDefault="00FB263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same flower. This ensures autogamy.</w:t>
            </w:r>
            <w:r w:rsidR="008C7EA8" w:rsidRPr="00A0678C">
              <w:rPr>
                <w:rFonts w:ascii="Times New Roman" w:hAnsi="Times New Roman"/>
                <w:sz w:val="24"/>
                <w:szCs w:val="24"/>
              </w:rPr>
              <w:t>1</w:t>
            </w:r>
          </w:p>
          <w:p w14:paraId="6AAA84DB" w14:textId="1C0956B7" w:rsidR="00FB2633" w:rsidRPr="00A0678C" w:rsidRDefault="00FB263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b</w:t>
            </w:r>
            <w:r w:rsidRPr="00A0678C">
              <w:rPr>
                <w:rFonts w:ascii="Times New Roman" w:hAnsi="Times New Roman"/>
                <w:sz w:val="24"/>
                <w:szCs w:val="24"/>
              </w:rPr>
              <w:t>) Advantage: Self-pollination is assured, thus ensuring seed formation.</w:t>
            </w:r>
            <w:r w:rsidR="008C7EA8" w:rsidRPr="00A0678C">
              <w:rPr>
                <w:rFonts w:ascii="Times New Roman" w:hAnsi="Times New Roman"/>
                <w:sz w:val="24"/>
                <w:szCs w:val="24"/>
              </w:rPr>
              <w:t xml:space="preserve"> 1</w:t>
            </w:r>
          </w:p>
          <w:p w14:paraId="6E40E3E0" w14:textId="01D1F36B" w:rsidR="00C613AA" w:rsidRPr="00A0678C" w:rsidRDefault="00FB2633" w:rsidP="007871E2">
            <w:pPr>
              <w:spacing w:after="0"/>
              <w:rPr>
                <w:rFonts w:ascii="Times New Roman" w:hAnsi="Times New Roman"/>
                <w:sz w:val="24"/>
                <w:szCs w:val="24"/>
              </w:rPr>
            </w:pPr>
            <w:r w:rsidRPr="00A0678C">
              <w:rPr>
                <w:rFonts w:ascii="Times New Roman" w:hAnsi="Times New Roman"/>
                <w:sz w:val="24"/>
                <w:szCs w:val="24"/>
              </w:rPr>
              <w:t xml:space="preserve">Disadvantage: Least variations </w:t>
            </w:r>
            <w:proofErr w:type="gramStart"/>
            <w:r w:rsidRPr="00A0678C">
              <w:rPr>
                <w:rFonts w:ascii="Times New Roman" w:hAnsi="Times New Roman"/>
                <w:sz w:val="24"/>
                <w:szCs w:val="24"/>
              </w:rPr>
              <w:t>observed</w:t>
            </w:r>
            <w:proofErr w:type="gramEnd"/>
            <w:r w:rsidRPr="00A0678C">
              <w:rPr>
                <w:rFonts w:ascii="Times New Roman" w:hAnsi="Times New Roman"/>
                <w:sz w:val="24"/>
                <w:szCs w:val="24"/>
              </w:rPr>
              <w:t xml:space="preserve"> and it leads to inbreeding depression</w:t>
            </w:r>
            <w:r w:rsidR="008C7EA8" w:rsidRPr="00A0678C">
              <w:rPr>
                <w:rFonts w:ascii="Times New Roman" w:hAnsi="Times New Roman"/>
                <w:sz w:val="24"/>
                <w:szCs w:val="24"/>
              </w:rPr>
              <w:t xml:space="preserve"> 1</w:t>
            </w:r>
          </w:p>
        </w:tc>
      </w:tr>
      <w:tr w:rsidR="00C613AA" w:rsidRPr="00A0678C" w14:paraId="01E31C7B" w14:textId="77777777" w:rsidTr="007871E2">
        <w:trPr>
          <w:trHeight w:val="155"/>
        </w:trPr>
        <w:tc>
          <w:tcPr>
            <w:tcW w:w="720" w:type="dxa"/>
          </w:tcPr>
          <w:p w14:paraId="78928704" w14:textId="23A2FD10"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26</w:t>
            </w:r>
          </w:p>
        </w:tc>
        <w:tc>
          <w:tcPr>
            <w:tcW w:w="9810" w:type="dxa"/>
            <w:gridSpan w:val="6"/>
          </w:tcPr>
          <w:p w14:paraId="2A8E12E5" w14:textId="11CF57D8" w:rsidR="00701EC2" w:rsidRPr="00A0678C" w:rsidRDefault="00701EC2"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i/>
                <w:iCs/>
                <w:sz w:val="24"/>
                <w:szCs w:val="24"/>
              </w:rPr>
              <w:t>a</w:t>
            </w:r>
            <w:r w:rsidRPr="00A0678C">
              <w:rPr>
                <w:rFonts w:ascii="Times New Roman" w:hAnsi="Times New Roman"/>
                <w:sz w:val="24"/>
                <w:szCs w:val="24"/>
              </w:rPr>
              <w:t xml:space="preserve">) </w:t>
            </w:r>
            <w:proofErr w:type="spellStart"/>
            <w:r w:rsidRPr="00A0678C">
              <w:rPr>
                <w:rFonts w:ascii="Times New Roman" w:hAnsi="Times New Roman"/>
                <w:sz w:val="24"/>
                <w:szCs w:val="24"/>
              </w:rPr>
              <w:t>Parthenocarpic</w:t>
            </w:r>
            <w:proofErr w:type="spellEnd"/>
            <w:r w:rsidRPr="00A0678C">
              <w:rPr>
                <w:rFonts w:ascii="Times New Roman" w:hAnsi="Times New Roman"/>
                <w:sz w:val="24"/>
                <w:szCs w:val="24"/>
              </w:rPr>
              <w:t xml:space="preserve"> fruits are formed when ovary develops into fruit without </w:t>
            </w:r>
            <w:proofErr w:type="spellStart"/>
            <w:r w:rsidRPr="00A0678C">
              <w:rPr>
                <w:rFonts w:ascii="Times New Roman" w:hAnsi="Times New Roman"/>
                <w:sz w:val="24"/>
                <w:szCs w:val="24"/>
              </w:rPr>
              <w:t>fertilisation</w:t>
            </w:r>
            <w:proofErr w:type="spellEnd"/>
            <w:r w:rsidRPr="00A0678C">
              <w:rPr>
                <w:rFonts w:ascii="Times New Roman" w:hAnsi="Times New Roman"/>
                <w:sz w:val="24"/>
                <w:szCs w:val="24"/>
              </w:rPr>
              <w:t>.</w:t>
            </w:r>
            <w:r w:rsidR="006C5DA0" w:rsidRPr="00A0678C">
              <w:rPr>
                <w:rFonts w:ascii="Times New Roman" w:hAnsi="Times New Roman"/>
                <w:sz w:val="24"/>
                <w:szCs w:val="24"/>
              </w:rPr>
              <w:t xml:space="preserve"> 1</w:t>
            </w:r>
          </w:p>
          <w:p w14:paraId="2777B209" w14:textId="227B98D5" w:rsidR="00701EC2" w:rsidRPr="00A0678C" w:rsidRDefault="00701EC2"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Apomictic seeds are formed when formation of seeds take place without </w:t>
            </w:r>
            <w:proofErr w:type="spellStart"/>
            <w:r w:rsidRPr="00A0678C">
              <w:rPr>
                <w:rFonts w:ascii="Times New Roman" w:hAnsi="Times New Roman"/>
                <w:sz w:val="24"/>
                <w:szCs w:val="24"/>
              </w:rPr>
              <w:t>fertilisation</w:t>
            </w:r>
            <w:proofErr w:type="spellEnd"/>
            <w:r w:rsidRPr="00A0678C">
              <w:rPr>
                <w:rFonts w:ascii="Times New Roman" w:hAnsi="Times New Roman"/>
                <w:sz w:val="24"/>
                <w:szCs w:val="24"/>
              </w:rPr>
              <w:t>.</w:t>
            </w:r>
            <w:r w:rsidR="006C5DA0" w:rsidRPr="00A0678C">
              <w:rPr>
                <w:rFonts w:ascii="Times New Roman" w:hAnsi="Times New Roman"/>
                <w:sz w:val="24"/>
                <w:szCs w:val="24"/>
              </w:rPr>
              <w:t xml:space="preserve"> 1</w:t>
            </w:r>
          </w:p>
          <w:p w14:paraId="35F5CAC1" w14:textId="77777777" w:rsidR="00701EC2" w:rsidRPr="00A0678C" w:rsidRDefault="00701EC2"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b</w:t>
            </w:r>
            <w:r w:rsidRPr="00A0678C">
              <w:rPr>
                <w:rFonts w:ascii="Times New Roman" w:hAnsi="Times New Roman"/>
                <w:sz w:val="24"/>
                <w:szCs w:val="24"/>
              </w:rPr>
              <w:t>) To maintain hybrid characters (year after year in a desired plant) and to avoid buying hybrid</w:t>
            </w:r>
          </w:p>
          <w:p w14:paraId="31700C88" w14:textId="541F20F9" w:rsidR="00701EC2" w:rsidRPr="00A0678C" w:rsidRDefault="00701EC2" w:rsidP="007871E2">
            <w:pPr>
              <w:spacing w:after="0"/>
              <w:rPr>
                <w:rFonts w:ascii="Times New Roman" w:hAnsi="Times New Roman"/>
                <w:sz w:val="24"/>
                <w:szCs w:val="24"/>
              </w:rPr>
            </w:pPr>
            <w:r w:rsidRPr="00A0678C">
              <w:rPr>
                <w:rFonts w:ascii="Times New Roman" w:hAnsi="Times New Roman"/>
                <w:sz w:val="24"/>
                <w:szCs w:val="24"/>
              </w:rPr>
              <w:t>seeds every year (expensive seeds) farmers prefer using apomictic seeds.</w:t>
            </w:r>
            <w:r w:rsidR="006C5DA0" w:rsidRPr="00A0678C">
              <w:rPr>
                <w:rFonts w:ascii="Times New Roman" w:hAnsi="Times New Roman"/>
                <w:sz w:val="24"/>
                <w:szCs w:val="24"/>
              </w:rPr>
              <w:t xml:space="preserve"> 1</w:t>
            </w:r>
          </w:p>
          <w:p w14:paraId="45926BBA" w14:textId="2478C142" w:rsidR="00701EC2" w:rsidRPr="00A0678C" w:rsidRDefault="00701EC2" w:rsidP="007871E2">
            <w:pPr>
              <w:spacing w:after="0"/>
              <w:jc w:val="center"/>
              <w:rPr>
                <w:rFonts w:ascii="Times New Roman" w:hAnsi="Times New Roman"/>
                <w:sz w:val="24"/>
                <w:szCs w:val="24"/>
              </w:rPr>
            </w:pPr>
            <w:r w:rsidRPr="00A0678C">
              <w:rPr>
                <w:rFonts w:ascii="Times New Roman" w:hAnsi="Times New Roman"/>
                <w:sz w:val="24"/>
                <w:szCs w:val="24"/>
              </w:rPr>
              <w:t>OR</w:t>
            </w:r>
          </w:p>
          <w:p w14:paraId="28528C75" w14:textId="466F19B0" w:rsidR="00C613AA" w:rsidRPr="00A0678C" w:rsidRDefault="00701EC2" w:rsidP="007871E2">
            <w:pPr>
              <w:spacing w:after="0"/>
              <w:rPr>
                <w:rFonts w:ascii="Times New Roman" w:hAnsi="Times New Roman"/>
                <w:sz w:val="24"/>
                <w:szCs w:val="24"/>
              </w:rPr>
            </w:pPr>
            <w:r w:rsidRPr="00A0678C">
              <w:rPr>
                <w:rFonts w:ascii="Times New Roman" w:hAnsi="Times New Roman"/>
                <w:noProof/>
                <w:sz w:val="24"/>
                <w:szCs w:val="24"/>
              </w:rPr>
              <w:drawing>
                <wp:inline distT="0" distB="0" distL="0" distR="0" wp14:anchorId="01B35B50" wp14:editId="58C2B6D8">
                  <wp:extent cx="2915920" cy="156972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920" cy="1569720"/>
                          </a:xfrm>
                          <a:prstGeom prst="rect">
                            <a:avLst/>
                          </a:prstGeom>
                          <a:noFill/>
                          <a:ln>
                            <a:noFill/>
                          </a:ln>
                        </pic:spPr>
                      </pic:pic>
                    </a:graphicData>
                  </a:graphic>
                </wp:inline>
              </w:drawing>
            </w:r>
            <w:r w:rsidR="00E73FD4" w:rsidRPr="00A0678C">
              <w:rPr>
                <w:rFonts w:ascii="Times New Roman" w:hAnsi="Times New Roman"/>
                <w:sz w:val="24"/>
                <w:szCs w:val="24"/>
              </w:rPr>
              <w:t>3</w:t>
            </w:r>
          </w:p>
        </w:tc>
      </w:tr>
      <w:tr w:rsidR="00C613AA" w:rsidRPr="00A0678C" w14:paraId="1799FA75" w14:textId="77777777" w:rsidTr="007871E2">
        <w:trPr>
          <w:trHeight w:val="155"/>
        </w:trPr>
        <w:tc>
          <w:tcPr>
            <w:tcW w:w="720" w:type="dxa"/>
          </w:tcPr>
          <w:p w14:paraId="181CAEAB" w14:textId="3F1C31AA"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27</w:t>
            </w:r>
          </w:p>
        </w:tc>
        <w:tc>
          <w:tcPr>
            <w:tcW w:w="9810" w:type="dxa"/>
            <w:gridSpan w:val="6"/>
          </w:tcPr>
          <w:p w14:paraId="659B9EAF" w14:textId="55A19EE4" w:rsidR="00E73FD4" w:rsidRPr="00A0678C" w:rsidRDefault="00BD42E2"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Chorionic villi appear after implantation on the trophoblast.</w:t>
            </w:r>
            <w:r w:rsidR="00E73FD4" w:rsidRPr="00A0678C">
              <w:rPr>
                <w:rFonts w:ascii="Times New Roman" w:hAnsi="Times New Roman"/>
                <w:sz w:val="24"/>
                <w:szCs w:val="24"/>
              </w:rPr>
              <w:t xml:space="preserve"> 1</w:t>
            </w:r>
          </w:p>
          <w:p w14:paraId="713D9A8F" w14:textId="07D731BC" w:rsidR="00E73FD4" w:rsidRPr="00A0678C" w:rsidRDefault="00BD42E2"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 </w:t>
            </w:r>
            <w:r w:rsidR="00E73FD4" w:rsidRPr="00A0678C">
              <w:rPr>
                <w:rFonts w:ascii="Times New Roman" w:hAnsi="Times New Roman"/>
                <w:sz w:val="24"/>
                <w:szCs w:val="24"/>
              </w:rPr>
              <w:t xml:space="preserve">The trophoblast layer of the blastocyst </w:t>
            </w:r>
            <w:proofErr w:type="gramStart"/>
            <w:r w:rsidR="00E73FD4" w:rsidRPr="00A0678C">
              <w:rPr>
                <w:rFonts w:ascii="Times New Roman" w:hAnsi="Times New Roman"/>
                <w:sz w:val="24"/>
                <w:szCs w:val="24"/>
              </w:rPr>
              <w:t>get</w:t>
            </w:r>
            <w:proofErr w:type="gramEnd"/>
            <w:r w:rsidR="00E73FD4" w:rsidRPr="00A0678C">
              <w:rPr>
                <w:rFonts w:ascii="Times New Roman" w:hAnsi="Times New Roman"/>
                <w:sz w:val="24"/>
                <w:szCs w:val="24"/>
              </w:rPr>
              <w:t xml:space="preserve"> attached to the endometrium and the inner cell mass</w:t>
            </w:r>
          </w:p>
          <w:p w14:paraId="635F51B0" w14:textId="77777777" w:rsidR="00E73FD4" w:rsidRPr="00A0678C" w:rsidRDefault="00E73FD4"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gets differentiated as the embryo. After attachment the uterine cell divides rapidly and covers the</w:t>
            </w:r>
          </w:p>
          <w:p w14:paraId="1F65988C" w14:textId="2F395AB1" w:rsidR="00C613AA" w:rsidRPr="00A0678C" w:rsidRDefault="00E73FD4"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blastocyst. As a </w:t>
            </w:r>
            <w:proofErr w:type="gramStart"/>
            <w:r w:rsidRPr="00A0678C">
              <w:rPr>
                <w:rFonts w:ascii="Times New Roman" w:hAnsi="Times New Roman"/>
                <w:sz w:val="24"/>
                <w:szCs w:val="24"/>
              </w:rPr>
              <w:t>result</w:t>
            </w:r>
            <w:proofErr w:type="gramEnd"/>
            <w:r w:rsidRPr="00A0678C">
              <w:rPr>
                <w:rFonts w:ascii="Times New Roman" w:hAnsi="Times New Roman"/>
                <w:sz w:val="24"/>
                <w:szCs w:val="24"/>
              </w:rPr>
              <w:t xml:space="preserve"> the blastocyst becomes embedded in the endometrium of the uterus.2</w:t>
            </w:r>
          </w:p>
        </w:tc>
      </w:tr>
      <w:tr w:rsidR="00C613AA" w:rsidRPr="00A0678C" w14:paraId="0FB28701" w14:textId="77777777" w:rsidTr="007871E2">
        <w:trPr>
          <w:trHeight w:val="155"/>
        </w:trPr>
        <w:tc>
          <w:tcPr>
            <w:tcW w:w="720" w:type="dxa"/>
          </w:tcPr>
          <w:p w14:paraId="1E8E09BA" w14:textId="157E44C7" w:rsidR="00C613AA" w:rsidRPr="00A0678C" w:rsidRDefault="00B54D00" w:rsidP="007871E2">
            <w:pPr>
              <w:spacing w:after="0"/>
              <w:jc w:val="right"/>
              <w:rPr>
                <w:rFonts w:ascii="Times New Roman" w:hAnsi="Times New Roman"/>
                <w:b/>
                <w:sz w:val="24"/>
                <w:szCs w:val="24"/>
              </w:rPr>
            </w:pPr>
            <w:r w:rsidRPr="00A0678C">
              <w:rPr>
                <w:rFonts w:ascii="Times New Roman" w:hAnsi="Times New Roman"/>
                <w:b/>
                <w:sz w:val="24"/>
                <w:szCs w:val="24"/>
              </w:rPr>
              <w:t>28</w:t>
            </w:r>
          </w:p>
        </w:tc>
        <w:tc>
          <w:tcPr>
            <w:tcW w:w="9810" w:type="dxa"/>
            <w:gridSpan w:val="6"/>
          </w:tcPr>
          <w:p w14:paraId="2ECF9440" w14:textId="77777777" w:rsidR="00C15D6E" w:rsidRPr="00A0678C" w:rsidRDefault="00C15D6E"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i/>
                <w:iCs/>
                <w:sz w:val="24"/>
                <w:szCs w:val="24"/>
              </w:rPr>
              <w:t>Saheli</w:t>
            </w:r>
            <w:r w:rsidRPr="00A0678C">
              <w:rPr>
                <w:rFonts w:ascii="Times New Roman" w:hAnsi="Times New Roman"/>
                <w:sz w:val="24"/>
                <w:szCs w:val="24"/>
              </w:rPr>
              <w:t>” contains a non-steroidal preparation and is a once-a-week pill, with high contraceptive</w:t>
            </w:r>
          </w:p>
          <w:p w14:paraId="6C772DF8" w14:textId="1B5FBCD5" w:rsidR="00C15D6E" w:rsidRPr="00A0678C" w:rsidRDefault="00C15D6E"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value and very less side-effects. Therefore, it is considered an improved form of contraceptive pills.</w:t>
            </w:r>
            <w:r w:rsidR="006E01AA" w:rsidRPr="00A0678C">
              <w:rPr>
                <w:rFonts w:ascii="Times New Roman" w:hAnsi="Times New Roman"/>
                <w:sz w:val="24"/>
                <w:szCs w:val="24"/>
              </w:rPr>
              <w:t xml:space="preserve"> (</w:t>
            </w:r>
            <w:proofErr w:type="gramStart"/>
            <w:r w:rsidR="006E01AA" w:rsidRPr="00A0678C">
              <w:rPr>
                <w:rFonts w:ascii="Times New Roman" w:hAnsi="Times New Roman"/>
                <w:sz w:val="24"/>
                <w:szCs w:val="24"/>
              </w:rPr>
              <w:t>any</w:t>
            </w:r>
            <w:proofErr w:type="gramEnd"/>
            <w:r w:rsidR="006E01AA" w:rsidRPr="00A0678C">
              <w:rPr>
                <w:rFonts w:ascii="Times New Roman" w:hAnsi="Times New Roman"/>
                <w:sz w:val="24"/>
                <w:szCs w:val="24"/>
              </w:rPr>
              <w:t xml:space="preserve"> three  1 ½ )</w:t>
            </w:r>
          </w:p>
          <w:p w14:paraId="332B7150" w14:textId="42DBF08D" w:rsidR="00C15D6E" w:rsidRPr="00A0678C" w:rsidRDefault="00C15D6E"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Oral pills inhibit ovulation and implantation, </w:t>
            </w:r>
            <w:proofErr w:type="gramStart"/>
            <w:r w:rsidRPr="00A0678C">
              <w:rPr>
                <w:rFonts w:ascii="Times New Roman" w:hAnsi="Times New Roman"/>
                <w:sz w:val="24"/>
                <w:szCs w:val="24"/>
              </w:rPr>
              <w:t>as well as,</w:t>
            </w:r>
            <w:proofErr w:type="gramEnd"/>
            <w:r w:rsidRPr="00A0678C">
              <w:rPr>
                <w:rFonts w:ascii="Times New Roman" w:hAnsi="Times New Roman"/>
                <w:sz w:val="24"/>
                <w:szCs w:val="24"/>
              </w:rPr>
              <w:t xml:space="preserve"> alter the quality of cervical mucus to prevent or retard entry of sperms.</w:t>
            </w:r>
            <w:r w:rsidR="006E01AA" w:rsidRPr="00A0678C">
              <w:rPr>
                <w:rFonts w:ascii="Times New Roman" w:hAnsi="Times New Roman"/>
                <w:sz w:val="24"/>
                <w:szCs w:val="24"/>
              </w:rPr>
              <w:t>1</w:t>
            </w:r>
          </w:p>
          <w:p w14:paraId="4A17D77C" w14:textId="7CA11C57" w:rsidR="00C613AA" w:rsidRPr="00A0678C" w:rsidRDefault="00C15D6E"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Thus, </w:t>
            </w:r>
            <w:proofErr w:type="spellStart"/>
            <w:r w:rsidRPr="00A0678C">
              <w:rPr>
                <w:rFonts w:ascii="Times New Roman" w:hAnsi="Times New Roman"/>
                <w:sz w:val="24"/>
                <w:szCs w:val="24"/>
              </w:rPr>
              <w:t>fertilisation</w:t>
            </w:r>
            <w:proofErr w:type="spellEnd"/>
            <w:r w:rsidRPr="00A0678C">
              <w:rPr>
                <w:rFonts w:ascii="Times New Roman" w:hAnsi="Times New Roman"/>
                <w:sz w:val="24"/>
                <w:szCs w:val="24"/>
              </w:rPr>
              <w:t xml:space="preserve"> and further pregnancy is prevented</w:t>
            </w:r>
            <w:r w:rsidR="006E01AA" w:rsidRPr="00A0678C">
              <w:rPr>
                <w:rFonts w:ascii="Times New Roman" w:hAnsi="Times New Roman"/>
                <w:sz w:val="24"/>
                <w:szCs w:val="24"/>
              </w:rPr>
              <w:t xml:space="preserve"> ½ </w:t>
            </w:r>
          </w:p>
        </w:tc>
      </w:tr>
      <w:tr w:rsidR="00C613AA" w:rsidRPr="00A0678C" w14:paraId="7E21ABF1" w14:textId="77777777" w:rsidTr="007871E2">
        <w:trPr>
          <w:trHeight w:val="155"/>
        </w:trPr>
        <w:tc>
          <w:tcPr>
            <w:tcW w:w="720" w:type="dxa"/>
          </w:tcPr>
          <w:p w14:paraId="62A56A2C" w14:textId="5DB777B8" w:rsidR="00C613AA" w:rsidRPr="00A0678C" w:rsidRDefault="00C613AA" w:rsidP="007871E2">
            <w:pPr>
              <w:spacing w:after="0"/>
              <w:jc w:val="right"/>
              <w:rPr>
                <w:rFonts w:ascii="Times New Roman" w:hAnsi="Times New Roman"/>
                <w:b/>
                <w:sz w:val="24"/>
                <w:szCs w:val="24"/>
              </w:rPr>
            </w:pPr>
          </w:p>
        </w:tc>
        <w:tc>
          <w:tcPr>
            <w:tcW w:w="9810" w:type="dxa"/>
            <w:gridSpan w:val="6"/>
          </w:tcPr>
          <w:p w14:paraId="7EE6FA6A" w14:textId="48B7CD44" w:rsidR="00C613AA" w:rsidRPr="00A0678C" w:rsidRDefault="00B54D00" w:rsidP="007871E2">
            <w:pPr>
              <w:spacing w:after="0"/>
              <w:jc w:val="center"/>
              <w:rPr>
                <w:rFonts w:ascii="Times New Roman" w:hAnsi="Times New Roman"/>
                <w:sz w:val="24"/>
                <w:szCs w:val="24"/>
              </w:rPr>
            </w:pPr>
            <w:r w:rsidRPr="00A0678C">
              <w:rPr>
                <w:rFonts w:ascii="Times New Roman" w:hAnsi="Times New Roman"/>
                <w:b/>
                <w:bCs/>
                <w:color w:val="222222"/>
                <w:sz w:val="28"/>
                <w:szCs w:val="28"/>
                <w:shd w:val="clear" w:color="auto" w:fill="FFFFFF"/>
              </w:rPr>
              <w:t>SECTION D</w:t>
            </w:r>
            <w:r w:rsidR="00986A26" w:rsidRPr="00A0678C">
              <w:rPr>
                <w:rFonts w:ascii="Times New Roman" w:hAnsi="Times New Roman"/>
                <w:b/>
                <w:bCs/>
                <w:color w:val="222222"/>
                <w:sz w:val="28"/>
                <w:szCs w:val="28"/>
                <w:shd w:val="clear" w:color="auto" w:fill="FFFFFF"/>
              </w:rPr>
              <w:t xml:space="preserve"> (4 marks each )</w:t>
            </w:r>
          </w:p>
        </w:tc>
      </w:tr>
      <w:tr w:rsidR="00C613AA" w:rsidRPr="00A0678C" w14:paraId="5511BE6C" w14:textId="77777777" w:rsidTr="007871E2">
        <w:trPr>
          <w:trHeight w:val="155"/>
        </w:trPr>
        <w:tc>
          <w:tcPr>
            <w:tcW w:w="720" w:type="dxa"/>
          </w:tcPr>
          <w:p w14:paraId="76B4FF28" w14:textId="0BA3CAF0" w:rsidR="00C613AA" w:rsidRPr="00A0678C" w:rsidRDefault="00C15D6E" w:rsidP="007871E2">
            <w:pPr>
              <w:spacing w:after="0"/>
              <w:jc w:val="right"/>
              <w:rPr>
                <w:rFonts w:ascii="Times New Roman" w:hAnsi="Times New Roman"/>
                <w:b/>
                <w:sz w:val="24"/>
                <w:szCs w:val="24"/>
              </w:rPr>
            </w:pPr>
            <w:r w:rsidRPr="00A0678C">
              <w:rPr>
                <w:rFonts w:ascii="Times New Roman" w:hAnsi="Times New Roman"/>
                <w:b/>
                <w:sz w:val="24"/>
                <w:szCs w:val="24"/>
              </w:rPr>
              <w:t>2</w:t>
            </w:r>
            <w:r w:rsidR="00C613AA" w:rsidRPr="00A0678C">
              <w:rPr>
                <w:rFonts w:ascii="Times New Roman" w:hAnsi="Times New Roman"/>
                <w:b/>
                <w:sz w:val="24"/>
                <w:szCs w:val="24"/>
              </w:rPr>
              <w:t>9.</w:t>
            </w:r>
          </w:p>
        </w:tc>
        <w:tc>
          <w:tcPr>
            <w:tcW w:w="9810" w:type="dxa"/>
            <w:gridSpan w:val="6"/>
          </w:tcPr>
          <w:p w14:paraId="007AFE52" w14:textId="43C3E104" w:rsidR="00247AA7" w:rsidRPr="00A0678C" w:rsidRDefault="00434965" w:rsidP="007871E2">
            <w:pPr>
              <w:spacing w:after="0"/>
              <w:rPr>
                <w:rFonts w:ascii="Times New Roman" w:hAnsi="Times New Roman"/>
                <w:sz w:val="24"/>
                <w:szCs w:val="24"/>
              </w:rPr>
            </w:pPr>
            <w:r w:rsidRPr="00A0678C">
              <w:rPr>
                <w:rFonts w:ascii="Times New Roman" w:hAnsi="Times New Roman"/>
                <w:sz w:val="24"/>
                <w:szCs w:val="24"/>
              </w:rPr>
              <w:t>a</w:t>
            </w:r>
            <w:r w:rsidR="00247AA7" w:rsidRPr="00A0678C">
              <w:rPr>
                <w:rFonts w:ascii="Times New Roman" w:hAnsi="Times New Roman"/>
                <w:sz w:val="24"/>
                <w:szCs w:val="24"/>
              </w:rPr>
              <w:t>) Genetically engineered human insulin is prepared by using E. coli. With the help of rDNA technology, insulin producing gene from human is transferred into E. coli bacteria which produce human insulin or Humulin for clinical use.</w:t>
            </w:r>
          </w:p>
          <w:p w14:paraId="097B407F" w14:textId="77777777" w:rsidR="00247AA7" w:rsidRPr="00A0678C" w:rsidRDefault="00247AA7" w:rsidP="007871E2">
            <w:pPr>
              <w:spacing w:after="0"/>
              <w:rPr>
                <w:rFonts w:ascii="Times New Roman" w:hAnsi="Times New Roman"/>
                <w:sz w:val="24"/>
                <w:szCs w:val="24"/>
              </w:rPr>
            </w:pPr>
            <w:r w:rsidRPr="00A0678C">
              <w:rPr>
                <w:rFonts w:ascii="Times New Roman" w:hAnsi="Times New Roman"/>
                <w:sz w:val="24"/>
                <w:szCs w:val="24"/>
              </w:rPr>
              <w:t xml:space="preserve">b) Reverse transcription is used to prepare cDNA in insulin preparation. The enzyme used </w:t>
            </w:r>
            <w:proofErr w:type="gramStart"/>
            <w:r w:rsidRPr="00A0678C">
              <w:rPr>
                <w:rFonts w:ascii="Times New Roman" w:hAnsi="Times New Roman"/>
                <w:sz w:val="24"/>
                <w:szCs w:val="24"/>
              </w:rPr>
              <w:t>here,</w:t>
            </w:r>
            <w:proofErr w:type="gramEnd"/>
            <w:r w:rsidRPr="00A0678C">
              <w:rPr>
                <w:rFonts w:ascii="Times New Roman" w:hAnsi="Times New Roman"/>
                <w:sz w:val="24"/>
                <w:szCs w:val="24"/>
              </w:rPr>
              <w:t xml:space="preserve"> Reverse transcriptase is used to create cDNA libraries from mRNA.</w:t>
            </w:r>
          </w:p>
          <w:p w14:paraId="5865FE29" w14:textId="77777777" w:rsidR="00247AA7" w:rsidRPr="00A0678C" w:rsidRDefault="00247AA7" w:rsidP="007871E2">
            <w:pPr>
              <w:spacing w:after="0"/>
              <w:rPr>
                <w:rFonts w:ascii="Times New Roman" w:hAnsi="Times New Roman"/>
                <w:sz w:val="24"/>
                <w:szCs w:val="24"/>
              </w:rPr>
            </w:pPr>
            <w:r w:rsidRPr="00A0678C">
              <w:rPr>
                <w:rFonts w:ascii="Times New Roman" w:hAnsi="Times New Roman"/>
                <w:sz w:val="24"/>
                <w:szCs w:val="24"/>
              </w:rPr>
              <w:t>c)  Insulin obtained from genetically engineered organism is more useful because it provides unlimited quantity of insulin at a time without the risk of transmission of animal diseases through insulin.</w:t>
            </w:r>
          </w:p>
          <w:p w14:paraId="5BD44ECF" w14:textId="7B164E9F" w:rsidR="00247AA7" w:rsidRPr="00A0678C" w:rsidRDefault="00247AA7" w:rsidP="007871E2">
            <w:pPr>
              <w:spacing w:after="0"/>
              <w:rPr>
                <w:rFonts w:ascii="Times New Roman" w:hAnsi="Times New Roman"/>
                <w:sz w:val="24"/>
                <w:szCs w:val="24"/>
              </w:rPr>
            </w:pPr>
            <w:r w:rsidRPr="00A0678C">
              <w:rPr>
                <w:rFonts w:ascii="Times New Roman" w:hAnsi="Times New Roman"/>
                <w:sz w:val="24"/>
                <w:szCs w:val="24"/>
              </w:rPr>
              <w:t>d)  In mammals, including humans, insulin is synthesized as a prohormone which contains an extra stretch called the C-peptide. This C-peptide is present in immature insulin and absent in mature insulin.</w:t>
            </w:r>
            <w:r w:rsidR="00964C68" w:rsidRPr="00A0678C">
              <w:rPr>
                <w:rFonts w:ascii="Times New Roman" w:hAnsi="Times New Roman"/>
                <w:sz w:val="24"/>
                <w:szCs w:val="24"/>
              </w:rPr>
              <w:t xml:space="preserve"> </w:t>
            </w:r>
          </w:p>
          <w:p w14:paraId="21D31F54" w14:textId="5B74ED53" w:rsidR="00964C68" w:rsidRPr="00A0678C" w:rsidRDefault="00964C68" w:rsidP="007871E2">
            <w:pPr>
              <w:spacing w:after="0"/>
              <w:rPr>
                <w:rFonts w:ascii="Times New Roman" w:hAnsi="Times New Roman"/>
                <w:sz w:val="24"/>
                <w:szCs w:val="24"/>
              </w:rPr>
            </w:pPr>
            <w:r w:rsidRPr="00A0678C">
              <w:rPr>
                <w:rFonts w:ascii="Times New Roman" w:hAnsi="Times New Roman"/>
                <w:sz w:val="24"/>
                <w:szCs w:val="24"/>
              </w:rPr>
              <w:lastRenderedPageBreak/>
              <w:t xml:space="preserve">OR </w:t>
            </w:r>
          </w:p>
          <w:p w14:paraId="18AD8D48" w14:textId="46590567" w:rsidR="00C613AA" w:rsidRPr="00A0678C" w:rsidRDefault="00247AA7" w:rsidP="007871E2">
            <w:pPr>
              <w:spacing w:after="0"/>
              <w:rPr>
                <w:rFonts w:ascii="Times New Roman" w:hAnsi="Times New Roman"/>
                <w:sz w:val="24"/>
                <w:szCs w:val="24"/>
              </w:rPr>
            </w:pPr>
            <w:r w:rsidRPr="00A0678C">
              <w:rPr>
                <w:rFonts w:ascii="Times New Roman" w:hAnsi="Times New Roman"/>
                <w:sz w:val="24"/>
                <w:szCs w:val="24"/>
              </w:rPr>
              <w:t xml:space="preserve">(e)The main challenge to produce insulin using recombinant DNA technology is getting insulin assembled into a mature form. </w:t>
            </w:r>
          </w:p>
        </w:tc>
      </w:tr>
      <w:tr w:rsidR="00C613AA" w:rsidRPr="00A0678C" w14:paraId="4E882F40" w14:textId="77777777" w:rsidTr="007871E2">
        <w:trPr>
          <w:trHeight w:val="155"/>
        </w:trPr>
        <w:tc>
          <w:tcPr>
            <w:tcW w:w="720" w:type="dxa"/>
          </w:tcPr>
          <w:p w14:paraId="4CBAF1DA" w14:textId="7A13AFB4" w:rsidR="00C613AA" w:rsidRPr="00A0678C" w:rsidRDefault="00C15D6E" w:rsidP="007871E2">
            <w:pPr>
              <w:spacing w:after="0"/>
              <w:jc w:val="right"/>
              <w:rPr>
                <w:rFonts w:ascii="Times New Roman" w:hAnsi="Times New Roman"/>
                <w:b/>
                <w:sz w:val="24"/>
                <w:szCs w:val="24"/>
              </w:rPr>
            </w:pPr>
            <w:r w:rsidRPr="00A0678C">
              <w:rPr>
                <w:rFonts w:ascii="Times New Roman" w:hAnsi="Times New Roman"/>
                <w:b/>
                <w:sz w:val="24"/>
                <w:szCs w:val="24"/>
              </w:rPr>
              <w:lastRenderedPageBreak/>
              <w:t>3</w:t>
            </w:r>
            <w:r w:rsidR="00C613AA" w:rsidRPr="00A0678C">
              <w:rPr>
                <w:rFonts w:ascii="Times New Roman" w:hAnsi="Times New Roman"/>
                <w:b/>
                <w:sz w:val="24"/>
                <w:szCs w:val="24"/>
              </w:rPr>
              <w:t>0.</w:t>
            </w:r>
          </w:p>
        </w:tc>
        <w:tc>
          <w:tcPr>
            <w:tcW w:w="9810" w:type="dxa"/>
            <w:gridSpan w:val="6"/>
          </w:tcPr>
          <w:p w14:paraId="1EFFB6E5" w14:textId="1A172599" w:rsidR="00B01097" w:rsidRPr="00A0678C" w:rsidRDefault="00B01097" w:rsidP="007871E2">
            <w:pPr>
              <w:autoSpaceDE w:val="0"/>
              <w:autoSpaceDN w:val="0"/>
              <w:adjustRightInd w:val="0"/>
              <w:spacing w:after="0" w:line="240" w:lineRule="auto"/>
              <w:rPr>
                <w:rFonts w:ascii="Times New Roman" w:hAnsi="Times New Roman"/>
                <w:sz w:val="24"/>
                <w:szCs w:val="24"/>
              </w:rPr>
            </w:pPr>
            <w:proofErr w:type="spellStart"/>
            <w:r w:rsidRPr="00A0678C">
              <w:rPr>
                <w:rFonts w:ascii="Times New Roman" w:hAnsi="Times New Roman"/>
                <w:sz w:val="24"/>
                <w:szCs w:val="24"/>
              </w:rPr>
              <w:t>i</w:t>
            </w:r>
            <w:proofErr w:type="spellEnd"/>
            <w:r w:rsidRPr="00A0678C">
              <w:rPr>
                <w:rFonts w:ascii="Times New Roman" w:hAnsi="Times New Roman"/>
                <w:sz w:val="24"/>
                <w:szCs w:val="24"/>
              </w:rPr>
              <w:t xml:space="preserve">) ICSI </w:t>
            </w:r>
            <w:r w:rsidR="00875109" w:rsidRPr="00A0678C">
              <w:rPr>
                <w:rFonts w:ascii="Times New Roman" w:hAnsi="Times New Roman"/>
                <w:sz w:val="24"/>
                <w:szCs w:val="24"/>
              </w:rPr>
              <w:t xml:space="preserve"> 1 </w:t>
            </w:r>
          </w:p>
          <w:p w14:paraId="119FF512" w14:textId="701B6755" w:rsidR="00A901BE" w:rsidRPr="00A0678C" w:rsidRDefault="00B01097"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ii) </w:t>
            </w:r>
            <w:r w:rsidR="00A901BE" w:rsidRPr="00A0678C">
              <w:rPr>
                <w:rFonts w:ascii="Times New Roman" w:hAnsi="Times New Roman"/>
                <w:sz w:val="24"/>
                <w:szCs w:val="24"/>
              </w:rPr>
              <w:t>AI</w:t>
            </w:r>
            <w:r w:rsidR="00875109" w:rsidRPr="00A0678C">
              <w:rPr>
                <w:rFonts w:ascii="Times New Roman" w:hAnsi="Times New Roman"/>
                <w:sz w:val="24"/>
                <w:szCs w:val="24"/>
              </w:rPr>
              <w:t xml:space="preserve"> 1</w:t>
            </w:r>
          </w:p>
          <w:p w14:paraId="4416FF71" w14:textId="33B5298F" w:rsidR="00A97A73" w:rsidRPr="00A0678C" w:rsidRDefault="00A901BE"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iii) </w:t>
            </w:r>
            <w:r w:rsidR="00A97A73" w:rsidRPr="00A0678C">
              <w:rPr>
                <w:rFonts w:ascii="Times New Roman" w:hAnsi="Times New Roman"/>
                <w:i/>
                <w:iCs/>
                <w:sz w:val="24"/>
                <w:szCs w:val="24"/>
              </w:rPr>
              <w:t>a</w:t>
            </w:r>
            <w:r w:rsidR="00A97A73" w:rsidRPr="00A0678C">
              <w:rPr>
                <w:rFonts w:ascii="Times New Roman" w:hAnsi="Times New Roman"/>
                <w:sz w:val="24"/>
                <w:szCs w:val="24"/>
              </w:rPr>
              <w:t xml:space="preserve">) Female partner is often blamed due to following reasons:(any </w:t>
            </w:r>
            <w:r w:rsidR="007902C4" w:rsidRPr="00A0678C">
              <w:rPr>
                <w:rFonts w:ascii="Times New Roman" w:hAnsi="Times New Roman"/>
                <w:sz w:val="24"/>
                <w:szCs w:val="24"/>
              </w:rPr>
              <w:t xml:space="preserve">two </w:t>
            </w:r>
            <w:r w:rsidR="00A97A73" w:rsidRPr="00A0678C">
              <w:rPr>
                <w:rFonts w:ascii="Times New Roman" w:hAnsi="Times New Roman"/>
                <w:sz w:val="24"/>
                <w:szCs w:val="24"/>
              </w:rPr>
              <w:t xml:space="preserve"> )</w:t>
            </w:r>
            <w:r w:rsidR="00875109" w:rsidRPr="00A0678C">
              <w:rPr>
                <w:rFonts w:ascii="Times New Roman" w:hAnsi="Times New Roman"/>
                <w:sz w:val="24"/>
                <w:szCs w:val="24"/>
              </w:rPr>
              <w:t xml:space="preserve"> 1</w:t>
            </w:r>
          </w:p>
          <w:p w14:paraId="7920C1E8" w14:textId="77777777" w:rsidR="00A901BE" w:rsidRPr="00A0678C" w:rsidRDefault="00A901BE" w:rsidP="007871E2">
            <w:pPr>
              <w:autoSpaceDE w:val="0"/>
              <w:autoSpaceDN w:val="0"/>
              <w:adjustRightInd w:val="0"/>
              <w:spacing w:after="0" w:line="240" w:lineRule="auto"/>
              <w:rPr>
                <w:rFonts w:ascii="Times New Roman" w:hAnsi="Times New Roman"/>
                <w:sz w:val="24"/>
                <w:szCs w:val="24"/>
              </w:rPr>
            </w:pPr>
          </w:p>
          <w:p w14:paraId="41526572"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proofErr w:type="spellStart"/>
            <w:r w:rsidRPr="00A0678C">
              <w:rPr>
                <w:rFonts w:ascii="Times New Roman" w:hAnsi="Times New Roman"/>
                <w:i/>
                <w:iCs/>
                <w:sz w:val="24"/>
                <w:szCs w:val="24"/>
              </w:rPr>
              <w:t>i</w:t>
            </w:r>
            <w:proofErr w:type="spellEnd"/>
            <w:r w:rsidRPr="00A0678C">
              <w:rPr>
                <w:rFonts w:ascii="Times New Roman" w:hAnsi="Times New Roman"/>
                <w:sz w:val="24"/>
                <w:szCs w:val="24"/>
              </w:rPr>
              <w:t>) Social mind set</w:t>
            </w:r>
          </w:p>
          <w:p w14:paraId="110AA6A0"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ii</w:t>
            </w:r>
            <w:r w:rsidRPr="00A0678C">
              <w:rPr>
                <w:rFonts w:ascii="Times New Roman" w:hAnsi="Times New Roman"/>
                <w:sz w:val="24"/>
                <w:szCs w:val="24"/>
              </w:rPr>
              <w:t>) Inequality of sexes</w:t>
            </w:r>
          </w:p>
          <w:p w14:paraId="60A7044A"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iii</w:t>
            </w:r>
            <w:r w:rsidRPr="00A0678C">
              <w:rPr>
                <w:rFonts w:ascii="Times New Roman" w:hAnsi="Times New Roman"/>
                <w:sz w:val="24"/>
                <w:szCs w:val="24"/>
              </w:rPr>
              <w:t>) Lack of awareness/male dominated society.</w:t>
            </w:r>
          </w:p>
          <w:p w14:paraId="025C859F"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iv</w:t>
            </w:r>
            <w:r w:rsidRPr="00A0678C">
              <w:rPr>
                <w:rFonts w:ascii="Times New Roman" w:hAnsi="Times New Roman"/>
                <w:sz w:val="24"/>
                <w:szCs w:val="24"/>
              </w:rPr>
              <w:t>) Awareness is to be created that abnormality can occur in both male and females and</w:t>
            </w:r>
          </w:p>
          <w:p w14:paraId="327EC61B"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infertility issues with suitable examples</w:t>
            </w:r>
          </w:p>
          <w:p w14:paraId="4482CD22"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v</w:t>
            </w:r>
            <w:r w:rsidRPr="00A0678C">
              <w:rPr>
                <w:rFonts w:ascii="Times New Roman" w:hAnsi="Times New Roman"/>
                <w:sz w:val="24"/>
                <w:szCs w:val="24"/>
              </w:rPr>
              <w:t>) Mutual respect towards both the partners in case of the problem and to find the remedy</w:t>
            </w:r>
          </w:p>
          <w:p w14:paraId="69045B3B"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from medical experts</w:t>
            </w:r>
          </w:p>
          <w:p w14:paraId="672CC404" w14:textId="78BBE7ED"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vi</w:t>
            </w:r>
            <w:r w:rsidRPr="00A0678C">
              <w:rPr>
                <w:rFonts w:ascii="Times New Roman" w:hAnsi="Times New Roman"/>
                <w:sz w:val="24"/>
                <w:szCs w:val="24"/>
              </w:rPr>
              <w:t>) Educate them to find the reason and not believe in superstitions. (</w:t>
            </w:r>
            <w:r w:rsidRPr="00A0678C">
              <w:rPr>
                <w:rFonts w:ascii="Times New Roman" w:hAnsi="Times New Roman"/>
                <w:i/>
                <w:iCs/>
                <w:sz w:val="24"/>
                <w:szCs w:val="24"/>
              </w:rPr>
              <w:t>Any two</w:t>
            </w:r>
            <w:r w:rsidRPr="00A0678C">
              <w:rPr>
                <w:rFonts w:ascii="Times New Roman" w:hAnsi="Times New Roman"/>
                <w:sz w:val="24"/>
                <w:szCs w:val="24"/>
              </w:rPr>
              <w:t>)</w:t>
            </w:r>
          </w:p>
          <w:p w14:paraId="5BBD58AC" w14:textId="77777777" w:rsidR="00A901BE" w:rsidRPr="00A0678C" w:rsidRDefault="00A901BE" w:rsidP="007871E2">
            <w:pPr>
              <w:autoSpaceDE w:val="0"/>
              <w:autoSpaceDN w:val="0"/>
              <w:adjustRightInd w:val="0"/>
              <w:spacing w:after="0" w:line="240" w:lineRule="auto"/>
              <w:rPr>
                <w:rFonts w:ascii="Times New Roman" w:hAnsi="Times New Roman"/>
                <w:sz w:val="24"/>
                <w:szCs w:val="24"/>
              </w:rPr>
            </w:pPr>
          </w:p>
          <w:p w14:paraId="3B68C8A3" w14:textId="77777777" w:rsidR="00A97A73" w:rsidRPr="00A0678C" w:rsidRDefault="00A97A73"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b</w:t>
            </w:r>
            <w:r w:rsidRPr="00A0678C">
              <w:rPr>
                <w:rFonts w:ascii="Times New Roman" w:hAnsi="Times New Roman"/>
                <w:sz w:val="24"/>
                <w:szCs w:val="24"/>
              </w:rPr>
              <w:t>) Infertility is caused due to physical abnormality in reproductive system, congenital,</w:t>
            </w:r>
          </w:p>
          <w:p w14:paraId="3ADD1555" w14:textId="603116BC" w:rsidR="00C613AA" w:rsidRPr="00A0678C" w:rsidRDefault="00A97A73" w:rsidP="007871E2">
            <w:pPr>
              <w:spacing w:after="0"/>
              <w:rPr>
                <w:rFonts w:ascii="Times New Roman" w:hAnsi="Times New Roman"/>
                <w:sz w:val="24"/>
                <w:szCs w:val="24"/>
              </w:rPr>
            </w:pPr>
            <w:r w:rsidRPr="00A0678C">
              <w:rPr>
                <w:rFonts w:ascii="Times New Roman" w:hAnsi="Times New Roman"/>
                <w:sz w:val="24"/>
                <w:szCs w:val="24"/>
              </w:rPr>
              <w:t>immunological or psychological problems.</w:t>
            </w:r>
            <w:r w:rsidR="00875109" w:rsidRPr="00A0678C">
              <w:rPr>
                <w:rFonts w:ascii="Times New Roman" w:hAnsi="Times New Roman"/>
                <w:sz w:val="24"/>
                <w:szCs w:val="24"/>
              </w:rPr>
              <w:t xml:space="preserve"> 1</w:t>
            </w:r>
          </w:p>
        </w:tc>
      </w:tr>
      <w:tr w:rsidR="00C613AA" w:rsidRPr="00A0678C" w14:paraId="1F68FD90" w14:textId="77777777" w:rsidTr="007871E2">
        <w:trPr>
          <w:trHeight w:val="155"/>
        </w:trPr>
        <w:tc>
          <w:tcPr>
            <w:tcW w:w="720" w:type="dxa"/>
          </w:tcPr>
          <w:p w14:paraId="64A54A17" w14:textId="77777777" w:rsidR="00C613AA" w:rsidRPr="00A0678C" w:rsidRDefault="00C613AA" w:rsidP="007871E2">
            <w:pPr>
              <w:spacing w:after="0"/>
              <w:jc w:val="right"/>
              <w:rPr>
                <w:rFonts w:ascii="Times New Roman" w:hAnsi="Times New Roman"/>
                <w:b/>
                <w:sz w:val="24"/>
                <w:szCs w:val="24"/>
              </w:rPr>
            </w:pPr>
          </w:p>
        </w:tc>
        <w:tc>
          <w:tcPr>
            <w:tcW w:w="9810" w:type="dxa"/>
            <w:gridSpan w:val="6"/>
          </w:tcPr>
          <w:p w14:paraId="341832FE" w14:textId="1681D86F" w:rsidR="00C613AA" w:rsidRPr="00A0678C" w:rsidRDefault="00C613AA" w:rsidP="007871E2">
            <w:pPr>
              <w:spacing w:after="0"/>
              <w:jc w:val="center"/>
              <w:rPr>
                <w:rFonts w:ascii="Times New Roman" w:hAnsi="Times New Roman"/>
              </w:rPr>
            </w:pPr>
            <w:r w:rsidRPr="00A0678C">
              <w:rPr>
                <w:rFonts w:ascii="Times New Roman" w:hAnsi="Times New Roman"/>
                <w:b/>
                <w:bCs/>
                <w:color w:val="222222"/>
                <w:sz w:val="28"/>
                <w:szCs w:val="28"/>
                <w:shd w:val="clear" w:color="auto" w:fill="FFFFFF"/>
              </w:rPr>
              <w:t xml:space="preserve">SECTION </w:t>
            </w:r>
            <w:r w:rsidR="00B54D00" w:rsidRPr="00A0678C">
              <w:rPr>
                <w:rFonts w:ascii="Times New Roman" w:hAnsi="Times New Roman"/>
                <w:b/>
                <w:bCs/>
                <w:color w:val="222222"/>
                <w:sz w:val="28"/>
                <w:szCs w:val="28"/>
                <w:shd w:val="clear" w:color="auto" w:fill="FFFFFF"/>
              </w:rPr>
              <w:t>E</w:t>
            </w:r>
            <w:r w:rsidR="00986A26" w:rsidRPr="00A0678C">
              <w:rPr>
                <w:rFonts w:ascii="Times New Roman" w:hAnsi="Times New Roman"/>
                <w:b/>
                <w:bCs/>
                <w:color w:val="222222"/>
                <w:sz w:val="28"/>
                <w:szCs w:val="28"/>
                <w:shd w:val="clear" w:color="auto" w:fill="FFFFFF"/>
              </w:rPr>
              <w:t xml:space="preserve"> (5 marks each )</w:t>
            </w:r>
          </w:p>
        </w:tc>
      </w:tr>
      <w:tr w:rsidR="00C613AA" w:rsidRPr="00A0678C" w14:paraId="3C4F21EC" w14:textId="77777777" w:rsidTr="007871E2">
        <w:trPr>
          <w:trHeight w:val="155"/>
        </w:trPr>
        <w:tc>
          <w:tcPr>
            <w:tcW w:w="720" w:type="dxa"/>
          </w:tcPr>
          <w:p w14:paraId="6256AB48" w14:textId="597D3E04" w:rsidR="00C613AA" w:rsidRPr="00A0678C" w:rsidRDefault="00C15D6E" w:rsidP="007871E2">
            <w:pPr>
              <w:spacing w:after="0"/>
              <w:jc w:val="right"/>
              <w:rPr>
                <w:rFonts w:ascii="Times New Roman" w:hAnsi="Times New Roman"/>
                <w:b/>
                <w:sz w:val="24"/>
                <w:szCs w:val="24"/>
              </w:rPr>
            </w:pPr>
            <w:r w:rsidRPr="00A0678C">
              <w:rPr>
                <w:rFonts w:ascii="Times New Roman" w:hAnsi="Times New Roman"/>
                <w:b/>
                <w:sz w:val="24"/>
                <w:szCs w:val="24"/>
              </w:rPr>
              <w:t>3</w:t>
            </w:r>
            <w:r w:rsidR="00C613AA" w:rsidRPr="00A0678C">
              <w:rPr>
                <w:rFonts w:ascii="Times New Roman" w:hAnsi="Times New Roman"/>
                <w:b/>
                <w:sz w:val="24"/>
                <w:szCs w:val="24"/>
              </w:rPr>
              <w:t>1.</w:t>
            </w:r>
          </w:p>
        </w:tc>
        <w:tc>
          <w:tcPr>
            <w:tcW w:w="9810" w:type="dxa"/>
            <w:gridSpan w:val="6"/>
          </w:tcPr>
          <w:tbl>
            <w:tblPr>
              <w:tblStyle w:val="TableGrid"/>
              <w:tblW w:w="0" w:type="auto"/>
              <w:tblLayout w:type="fixed"/>
              <w:tblLook w:val="04A0" w:firstRow="1" w:lastRow="0" w:firstColumn="1" w:lastColumn="0" w:noHBand="0" w:noVBand="1"/>
            </w:tblPr>
            <w:tblGrid>
              <w:gridCol w:w="2748"/>
              <w:gridCol w:w="2880"/>
              <w:gridCol w:w="3060"/>
            </w:tblGrid>
            <w:tr w:rsidR="007D7DF5" w:rsidRPr="00A0678C" w14:paraId="0DCED2B1" w14:textId="77777777" w:rsidTr="00296489">
              <w:tc>
                <w:tcPr>
                  <w:tcW w:w="2748" w:type="dxa"/>
                </w:tcPr>
                <w:p w14:paraId="05C621B3"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b/>
                      <w:bCs/>
                      <w:color w:val="005A00"/>
                      <w:sz w:val="24"/>
                      <w:szCs w:val="24"/>
                    </w:rPr>
                    <w:t>Mendelian inheritance,</w:t>
                  </w:r>
                </w:p>
              </w:tc>
              <w:tc>
                <w:tcPr>
                  <w:tcW w:w="2880" w:type="dxa"/>
                </w:tcPr>
                <w:p w14:paraId="1D07829B" w14:textId="77777777" w:rsidR="007D7DF5" w:rsidRPr="00A0678C" w:rsidRDefault="007D7DF5" w:rsidP="007871E2">
                  <w:pPr>
                    <w:autoSpaceDE w:val="0"/>
                    <w:autoSpaceDN w:val="0"/>
                    <w:adjustRightInd w:val="0"/>
                    <w:spacing w:after="0" w:line="240" w:lineRule="auto"/>
                    <w:rPr>
                      <w:rFonts w:ascii="Times New Roman" w:hAnsi="Times New Roman"/>
                      <w:b/>
                      <w:bCs/>
                      <w:color w:val="005A00"/>
                      <w:sz w:val="24"/>
                      <w:szCs w:val="24"/>
                    </w:rPr>
                  </w:pPr>
                  <w:r w:rsidRPr="00A0678C">
                    <w:rPr>
                      <w:rFonts w:ascii="Times New Roman" w:hAnsi="Times New Roman"/>
                      <w:b/>
                      <w:bCs/>
                      <w:color w:val="005A00"/>
                      <w:sz w:val="24"/>
                      <w:szCs w:val="24"/>
                    </w:rPr>
                    <w:t xml:space="preserve">polygenic inheritance </w:t>
                  </w:r>
                </w:p>
                <w:p w14:paraId="442A3F16"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p>
              </w:tc>
              <w:tc>
                <w:tcPr>
                  <w:tcW w:w="3060" w:type="dxa"/>
                </w:tcPr>
                <w:p w14:paraId="23C31379"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proofErr w:type="spellStart"/>
                  <w:r w:rsidRPr="00A0678C">
                    <w:rPr>
                      <w:rFonts w:ascii="Times New Roman" w:hAnsi="Times New Roman"/>
                      <w:b/>
                      <w:bCs/>
                      <w:color w:val="005A00"/>
                      <w:sz w:val="24"/>
                      <w:szCs w:val="24"/>
                    </w:rPr>
                    <w:t>pleitropy</w:t>
                  </w:r>
                  <w:proofErr w:type="spellEnd"/>
                </w:p>
              </w:tc>
            </w:tr>
            <w:tr w:rsidR="007D7DF5" w:rsidRPr="00A0678C" w14:paraId="4D511BA3" w14:textId="77777777" w:rsidTr="00296489">
              <w:tc>
                <w:tcPr>
                  <w:tcW w:w="2748" w:type="dxa"/>
                </w:tcPr>
                <w:p w14:paraId="7FC64C8D" w14:textId="7284B3CC"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One gene </w:t>
                  </w:r>
                  <w:proofErr w:type="gramStart"/>
                  <w:r w:rsidRPr="00A0678C">
                    <w:rPr>
                      <w:rFonts w:ascii="Times New Roman" w:hAnsi="Times New Roman"/>
                      <w:sz w:val="24"/>
                      <w:szCs w:val="24"/>
                    </w:rPr>
                    <w:t>controls</w:t>
                  </w:r>
                  <w:proofErr w:type="gramEnd"/>
                  <w:r w:rsidRPr="00A0678C">
                    <w:rPr>
                      <w:rFonts w:ascii="Times New Roman" w:hAnsi="Times New Roman"/>
                      <w:sz w:val="24"/>
                      <w:szCs w:val="24"/>
                    </w:rPr>
                    <w:t xml:space="preserve"> one trait/character/phenotype</w:t>
                  </w:r>
                  <w:r w:rsidR="00296489" w:rsidRPr="00A0678C">
                    <w:rPr>
                      <w:rFonts w:ascii="Times New Roman" w:hAnsi="Times New Roman"/>
                      <w:sz w:val="24"/>
                      <w:szCs w:val="24"/>
                    </w:rPr>
                    <w:t xml:space="preserve"> (1)</w:t>
                  </w:r>
                </w:p>
              </w:tc>
              <w:tc>
                <w:tcPr>
                  <w:tcW w:w="2880" w:type="dxa"/>
                </w:tcPr>
                <w:p w14:paraId="7573ADFD" w14:textId="597F6715"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Two or more genes influence the expression of one trait/character/phenotype</w:t>
                  </w:r>
                  <w:r w:rsidR="00296489" w:rsidRPr="00A0678C">
                    <w:rPr>
                      <w:rFonts w:ascii="Times New Roman" w:hAnsi="Times New Roman"/>
                      <w:sz w:val="24"/>
                      <w:szCs w:val="24"/>
                    </w:rPr>
                    <w:t xml:space="preserve"> (1)</w:t>
                  </w:r>
                </w:p>
              </w:tc>
              <w:tc>
                <w:tcPr>
                  <w:tcW w:w="3060" w:type="dxa"/>
                </w:tcPr>
                <w:p w14:paraId="71E6AAFC"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One genes </w:t>
                  </w:r>
                  <w:proofErr w:type="gramStart"/>
                  <w:r w:rsidRPr="00A0678C">
                    <w:rPr>
                      <w:rFonts w:ascii="Times New Roman" w:hAnsi="Times New Roman"/>
                      <w:sz w:val="24"/>
                      <w:szCs w:val="24"/>
                    </w:rPr>
                    <w:t>controls</w:t>
                  </w:r>
                  <w:proofErr w:type="gramEnd"/>
                  <w:r w:rsidRPr="00A0678C">
                    <w:rPr>
                      <w:rFonts w:ascii="Times New Roman" w:hAnsi="Times New Roman"/>
                      <w:sz w:val="24"/>
                      <w:szCs w:val="24"/>
                    </w:rPr>
                    <w:t xml:space="preserve"> the</w:t>
                  </w:r>
                </w:p>
                <w:p w14:paraId="393A6AED"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expression of more than one</w:t>
                  </w:r>
                </w:p>
                <w:p w14:paraId="1124D6CC"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traits/characters/phenotypes (1)</w:t>
                  </w:r>
                </w:p>
              </w:tc>
            </w:tr>
            <w:tr w:rsidR="007D7DF5" w:rsidRPr="00A0678C" w14:paraId="3B4AE28D" w14:textId="77777777" w:rsidTr="00296489">
              <w:tc>
                <w:tcPr>
                  <w:tcW w:w="8688" w:type="dxa"/>
                  <w:gridSpan w:val="3"/>
                </w:tcPr>
                <w:p w14:paraId="3B9E19A7"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b</w:t>
                  </w:r>
                  <w:r w:rsidRPr="00A0678C">
                    <w:rPr>
                      <w:rFonts w:ascii="Times New Roman" w:hAnsi="Times New Roman"/>
                      <w:sz w:val="24"/>
                      <w:szCs w:val="24"/>
                    </w:rPr>
                    <w:t xml:space="preserve">) Human height or skin </w:t>
                  </w:r>
                  <w:proofErr w:type="spellStart"/>
                  <w:r w:rsidRPr="00A0678C">
                    <w:rPr>
                      <w:rFonts w:ascii="Times New Roman" w:hAnsi="Times New Roman"/>
                      <w:sz w:val="24"/>
                      <w:szCs w:val="24"/>
                    </w:rPr>
                    <w:t>colour</w:t>
                  </w:r>
                  <w:proofErr w:type="spellEnd"/>
                  <w:r w:rsidRPr="00A0678C">
                    <w:rPr>
                      <w:rFonts w:ascii="Times New Roman" w:hAnsi="Times New Roman"/>
                      <w:sz w:val="24"/>
                      <w:szCs w:val="24"/>
                    </w:rPr>
                    <w:t xml:space="preserve"> are examples of polygenic inheritance. Height trait is controlled by at least three gene pairs. Additive effect of alleles contributes to the phenotypic expression of the trait. The more is the number of dominant alleles, more pronounced is the phenotypic expression or more is the height. The recessive alleles are less pronounced in the phenotypic expression.(2)</w:t>
                  </w:r>
                </w:p>
              </w:tc>
            </w:tr>
          </w:tbl>
          <w:p w14:paraId="17B20A9E" w14:textId="77777777" w:rsidR="00C613AA" w:rsidRPr="00A0678C" w:rsidRDefault="00C613AA" w:rsidP="007871E2">
            <w:pPr>
              <w:spacing w:after="0"/>
              <w:rPr>
                <w:rFonts w:ascii="Times New Roman" w:hAnsi="Times New Roman"/>
                <w:color w:val="222222"/>
                <w:sz w:val="24"/>
                <w:szCs w:val="24"/>
                <w:shd w:val="clear" w:color="auto" w:fill="FFFFFF"/>
              </w:rPr>
            </w:pPr>
          </w:p>
          <w:p w14:paraId="3A101F3B" w14:textId="77777777" w:rsidR="007D7DF5" w:rsidRPr="00A0678C" w:rsidRDefault="007D7DF5" w:rsidP="007871E2">
            <w:pPr>
              <w:spacing w:after="0"/>
              <w:rPr>
                <w:rFonts w:ascii="Times New Roman" w:hAnsi="Times New Roman"/>
                <w:color w:val="222222"/>
                <w:sz w:val="24"/>
                <w:szCs w:val="24"/>
                <w:shd w:val="clear" w:color="auto" w:fill="FFFFFF"/>
              </w:rPr>
            </w:pPr>
            <w:r w:rsidRPr="00A0678C">
              <w:rPr>
                <w:rFonts w:ascii="Times New Roman" w:hAnsi="Times New Roman"/>
                <w:color w:val="222222"/>
                <w:sz w:val="24"/>
                <w:szCs w:val="24"/>
                <w:shd w:val="clear" w:color="auto" w:fill="FFFFFF"/>
              </w:rPr>
              <w:t xml:space="preserve">OR </w:t>
            </w:r>
          </w:p>
          <w:p w14:paraId="178ADF72" w14:textId="77777777" w:rsidR="007D7DF5" w:rsidRPr="00A0678C" w:rsidRDefault="007D7DF5"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b/>
                <w:bCs/>
                <w:color w:val="000000"/>
                <w:sz w:val="24"/>
                <w:szCs w:val="24"/>
              </w:rPr>
              <w:t xml:space="preserve">Symptoms of </w:t>
            </w:r>
            <w:proofErr w:type="spellStart"/>
            <w:r w:rsidRPr="00A0678C">
              <w:rPr>
                <w:rFonts w:ascii="Times New Roman" w:hAnsi="Times New Roman"/>
                <w:b/>
                <w:bCs/>
                <w:color w:val="000000"/>
                <w:sz w:val="24"/>
                <w:szCs w:val="24"/>
              </w:rPr>
              <w:t>haemophilia</w:t>
            </w:r>
            <w:proofErr w:type="spellEnd"/>
            <w:r w:rsidRPr="00A0678C">
              <w:rPr>
                <w:rFonts w:ascii="Times New Roman" w:hAnsi="Times New Roman"/>
                <w:b/>
                <w:bCs/>
                <w:color w:val="000000"/>
                <w:sz w:val="24"/>
                <w:szCs w:val="24"/>
              </w:rPr>
              <w:t xml:space="preserve">: </w:t>
            </w:r>
            <w:r w:rsidRPr="00A0678C">
              <w:rPr>
                <w:rFonts w:ascii="Times New Roman" w:hAnsi="Times New Roman"/>
                <w:color w:val="000000"/>
                <w:sz w:val="24"/>
                <w:szCs w:val="24"/>
              </w:rPr>
              <w:t>Patient continues to bleed through a minor cut as the patient does not possess natural phenomenon of blood clotting. (1)</w:t>
            </w:r>
          </w:p>
          <w:p w14:paraId="45AAD70E" w14:textId="77777777" w:rsidR="007D7DF5" w:rsidRPr="00A0678C" w:rsidRDefault="007D7DF5"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b/>
                <w:bCs/>
                <w:color w:val="000000"/>
                <w:sz w:val="24"/>
                <w:szCs w:val="24"/>
              </w:rPr>
              <w:t xml:space="preserve">Symptoms of sickle-cell </w:t>
            </w:r>
            <w:proofErr w:type="spellStart"/>
            <w:r w:rsidRPr="00A0678C">
              <w:rPr>
                <w:rFonts w:ascii="Times New Roman" w:hAnsi="Times New Roman"/>
                <w:b/>
                <w:bCs/>
                <w:color w:val="000000"/>
                <w:sz w:val="24"/>
                <w:szCs w:val="24"/>
              </w:rPr>
              <w:t>anaemia</w:t>
            </w:r>
            <w:proofErr w:type="spellEnd"/>
            <w:r w:rsidRPr="00A0678C">
              <w:rPr>
                <w:rFonts w:ascii="Times New Roman" w:hAnsi="Times New Roman"/>
                <w:b/>
                <w:bCs/>
                <w:color w:val="000000"/>
                <w:sz w:val="24"/>
                <w:szCs w:val="24"/>
              </w:rPr>
              <w:t xml:space="preserve">: </w:t>
            </w:r>
            <w:r w:rsidRPr="00A0678C">
              <w:rPr>
                <w:rFonts w:ascii="Times New Roman" w:hAnsi="Times New Roman"/>
                <w:color w:val="000000"/>
                <w:sz w:val="24"/>
                <w:szCs w:val="24"/>
              </w:rPr>
              <w:t xml:space="preserve">Erythrocytes lose their circular shape and become </w:t>
            </w:r>
            <w:proofErr w:type="spellStart"/>
            <w:r w:rsidRPr="00A0678C">
              <w:rPr>
                <w:rFonts w:ascii="Times New Roman" w:hAnsi="Times New Roman"/>
                <w:color w:val="000000"/>
                <w:sz w:val="24"/>
                <w:szCs w:val="24"/>
              </w:rPr>
              <w:t>sickleshaped</w:t>
            </w:r>
            <w:proofErr w:type="spellEnd"/>
            <w:r w:rsidRPr="00A0678C">
              <w:rPr>
                <w:rFonts w:ascii="Times New Roman" w:hAnsi="Times New Roman"/>
                <w:color w:val="000000"/>
                <w:sz w:val="24"/>
                <w:szCs w:val="24"/>
              </w:rPr>
              <w:t>.</w:t>
            </w:r>
          </w:p>
          <w:p w14:paraId="4609083B" w14:textId="77777777" w:rsidR="007D7DF5" w:rsidRPr="00A0678C" w:rsidRDefault="007D7DF5"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As a result, the cells cannot pass through narrow capillaries. Blood capillaries are clogged</w:t>
            </w:r>
          </w:p>
          <w:p w14:paraId="638D9899" w14:textId="0E75C933" w:rsidR="007D7DF5" w:rsidRPr="00A0678C" w:rsidRDefault="007D7DF5"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and </w:t>
            </w:r>
            <w:proofErr w:type="gramStart"/>
            <w:r w:rsidRPr="00A0678C">
              <w:rPr>
                <w:rFonts w:ascii="Times New Roman" w:hAnsi="Times New Roman"/>
                <w:color w:val="000000"/>
                <w:sz w:val="24"/>
                <w:szCs w:val="24"/>
              </w:rPr>
              <w:t>thus</w:t>
            </w:r>
            <w:proofErr w:type="gramEnd"/>
            <w:r w:rsidRPr="00A0678C">
              <w:rPr>
                <w:rFonts w:ascii="Times New Roman" w:hAnsi="Times New Roman"/>
                <w:color w:val="000000"/>
                <w:sz w:val="24"/>
                <w:szCs w:val="24"/>
              </w:rPr>
              <w:t xml:space="preserve"> affects blood supply to different organs. (1)</w:t>
            </w:r>
          </w:p>
          <w:p w14:paraId="4A240544"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p>
          <w:tbl>
            <w:tblPr>
              <w:tblStyle w:val="TableGrid"/>
              <w:tblW w:w="0" w:type="auto"/>
              <w:tblLayout w:type="fixed"/>
              <w:tblLook w:val="04A0" w:firstRow="1" w:lastRow="0" w:firstColumn="1" w:lastColumn="0" w:noHBand="0" w:noVBand="1"/>
            </w:tblPr>
            <w:tblGrid>
              <w:gridCol w:w="625"/>
              <w:gridCol w:w="3510"/>
              <w:gridCol w:w="5025"/>
            </w:tblGrid>
            <w:tr w:rsidR="007D7DF5" w:rsidRPr="00A0678C" w14:paraId="2B488752" w14:textId="77777777" w:rsidTr="007871E2">
              <w:tc>
                <w:tcPr>
                  <w:tcW w:w="625" w:type="dxa"/>
                </w:tcPr>
                <w:p w14:paraId="76C77219"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p>
              </w:tc>
              <w:tc>
                <w:tcPr>
                  <w:tcW w:w="3510" w:type="dxa"/>
                </w:tcPr>
                <w:p w14:paraId="5C711294" w14:textId="77777777" w:rsidR="007D7DF5" w:rsidRPr="00A0678C" w:rsidRDefault="007D7DF5" w:rsidP="007871E2">
                  <w:pPr>
                    <w:autoSpaceDE w:val="0"/>
                    <w:autoSpaceDN w:val="0"/>
                    <w:adjustRightInd w:val="0"/>
                    <w:spacing w:after="0" w:line="240" w:lineRule="auto"/>
                    <w:rPr>
                      <w:rFonts w:ascii="Times New Roman" w:hAnsi="Times New Roman"/>
                      <w:b/>
                      <w:bCs/>
                      <w:sz w:val="24"/>
                      <w:szCs w:val="24"/>
                    </w:rPr>
                  </w:pPr>
                  <w:proofErr w:type="spellStart"/>
                  <w:r w:rsidRPr="00A0678C">
                    <w:rPr>
                      <w:rFonts w:ascii="Times New Roman" w:hAnsi="Times New Roman"/>
                      <w:b/>
                      <w:bCs/>
                      <w:sz w:val="24"/>
                      <w:szCs w:val="24"/>
                    </w:rPr>
                    <w:t>Haemophilia</w:t>
                  </w:r>
                  <w:proofErr w:type="spellEnd"/>
                  <w:r w:rsidRPr="00A0678C">
                    <w:rPr>
                      <w:rFonts w:ascii="Times New Roman" w:hAnsi="Times New Roman"/>
                      <w:b/>
                      <w:bCs/>
                      <w:sz w:val="24"/>
                      <w:szCs w:val="24"/>
                    </w:rPr>
                    <w:t xml:space="preserve"> </w:t>
                  </w:r>
                </w:p>
              </w:tc>
              <w:tc>
                <w:tcPr>
                  <w:tcW w:w="5025" w:type="dxa"/>
                </w:tcPr>
                <w:p w14:paraId="78E2AE60" w14:textId="77777777" w:rsidR="007D7DF5" w:rsidRPr="00A0678C" w:rsidRDefault="007D7DF5" w:rsidP="007871E2">
                  <w:pPr>
                    <w:autoSpaceDE w:val="0"/>
                    <w:autoSpaceDN w:val="0"/>
                    <w:adjustRightInd w:val="0"/>
                    <w:spacing w:after="0" w:line="240" w:lineRule="auto"/>
                    <w:rPr>
                      <w:rFonts w:ascii="Times New Roman" w:hAnsi="Times New Roman"/>
                      <w:b/>
                      <w:bCs/>
                      <w:sz w:val="24"/>
                      <w:szCs w:val="24"/>
                    </w:rPr>
                  </w:pPr>
                  <w:r w:rsidRPr="00A0678C">
                    <w:rPr>
                      <w:rFonts w:ascii="Times New Roman" w:hAnsi="Times New Roman"/>
                      <w:b/>
                      <w:bCs/>
                      <w:sz w:val="24"/>
                      <w:szCs w:val="24"/>
                    </w:rPr>
                    <w:t xml:space="preserve">Sickle-cell </w:t>
                  </w:r>
                  <w:proofErr w:type="spellStart"/>
                  <w:r w:rsidRPr="00A0678C">
                    <w:rPr>
                      <w:rFonts w:ascii="Times New Roman" w:hAnsi="Times New Roman"/>
                      <w:b/>
                      <w:bCs/>
                      <w:sz w:val="24"/>
                      <w:szCs w:val="24"/>
                    </w:rPr>
                    <w:t>anaemia</w:t>
                  </w:r>
                  <w:proofErr w:type="spellEnd"/>
                </w:p>
              </w:tc>
            </w:tr>
            <w:tr w:rsidR="007D7DF5" w:rsidRPr="00A0678C" w14:paraId="1C61920F" w14:textId="77777777" w:rsidTr="007871E2">
              <w:tc>
                <w:tcPr>
                  <w:tcW w:w="625" w:type="dxa"/>
                </w:tcPr>
                <w:p w14:paraId="187C24BE"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proofErr w:type="spellStart"/>
                  <w:r w:rsidRPr="00A0678C">
                    <w:rPr>
                      <w:rFonts w:ascii="Times New Roman" w:hAnsi="Times New Roman"/>
                      <w:color w:val="000000" w:themeColor="text1"/>
                      <w:sz w:val="24"/>
                      <w:szCs w:val="24"/>
                    </w:rPr>
                    <w:t>i</w:t>
                  </w:r>
                  <w:proofErr w:type="spellEnd"/>
                </w:p>
              </w:tc>
              <w:tc>
                <w:tcPr>
                  <w:tcW w:w="3510" w:type="dxa"/>
                </w:tcPr>
                <w:p w14:paraId="6D9A393B"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It is a sex-linked recessive disorder ½ </w:t>
                  </w:r>
                </w:p>
              </w:tc>
              <w:tc>
                <w:tcPr>
                  <w:tcW w:w="5025" w:type="dxa"/>
                </w:tcPr>
                <w:p w14:paraId="50926CB7"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It is an autosomal linked recessive trait. ½ </w:t>
                  </w:r>
                </w:p>
              </w:tc>
            </w:tr>
            <w:tr w:rsidR="007D7DF5" w:rsidRPr="00A0678C" w14:paraId="2EDB02B1" w14:textId="77777777" w:rsidTr="007871E2">
              <w:tc>
                <w:tcPr>
                  <w:tcW w:w="625" w:type="dxa"/>
                </w:tcPr>
                <w:p w14:paraId="662CFA4D"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ii</w:t>
                  </w:r>
                </w:p>
              </w:tc>
              <w:tc>
                <w:tcPr>
                  <w:tcW w:w="3510" w:type="dxa"/>
                </w:tcPr>
                <w:p w14:paraId="668B464B"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The gene for </w:t>
                  </w:r>
                  <w:proofErr w:type="spellStart"/>
                  <w:r w:rsidRPr="00A0678C">
                    <w:rPr>
                      <w:rFonts w:ascii="Times New Roman" w:hAnsi="Times New Roman"/>
                      <w:sz w:val="24"/>
                      <w:szCs w:val="24"/>
                    </w:rPr>
                    <w:t>haemophilia</w:t>
                  </w:r>
                  <w:proofErr w:type="spellEnd"/>
                  <w:r w:rsidRPr="00A0678C">
                    <w:rPr>
                      <w:rFonts w:ascii="Times New Roman" w:hAnsi="Times New Roman"/>
                      <w:sz w:val="24"/>
                      <w:szCs w:val="24"/>
                    </w:rPr>
                    <w:t xml:space="preserve"> is located on</w:t>
                  </w:r>
                </w:p>
                <w:p w14:paraId="0814A1C9"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X-chromosome</w:t>
                  </w:r>
                </w:p>
              </w:tc>
              <w:tc>
                <w:tcPr>
                  <w:tcW w:w="5025" w:type="dxa"/>
                </w:tcPr>
                <w:p w14:paraId="1A8F5D23"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The disease is controlled by a single pair of </w:t>
                  </w:r>
                  <w:proofErr w:type="gramStart"/>
                  <w:r w:rsidRPr="00A0678C">
                    <w:rPr>
                      <w:rFonts w:ascii="Times New Roman" w:hAnsi="Times New Roman"/>
                      <w:sz w:val="24"/>
                      <w:szCs w:val="24"/>
                    </w:rPr>
                    <w:t>allele</w:t>
                  </w:r>
                  <w:proofErr w:type="gramEnd"/>
                </w:p>
                <w:p w14:paraId="08F4B546"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proofErr w:type="spellStart"/>
                  <w:r w:rsidRPr="00A0678C">
                    <w:rPr>
                      <w:rFonts w:ascii="Times New Roman" w:hAnsi="Times New Roman"/>
                      <w:sz w:val="24"/>
                      <w:szCs w:val="24"/>
                    </w:rPr>
                    <w:t>HbA</w:t>
                  </w:r>
                  <w:proofErr w:type="spellEnd"/>
                  <w:r w:rsidRPr="00A0678C">
                    <w:rPr>
                      <w:rFonts w:ascii="Times New Roman" w:hAnsi="Times New Roman"/>
                      <w:sz w:val="24"/>
                      <w:szCs w:val="24"/>
                    </w:rPr>
                    <w:t xml:space="preserve"> and </w:t>
                  </w:r>
                  <w:proofErr w:type="spellStart"/>
                  <w:r w:rsidRPr="00A0678C">
                    <w:rPr>
                      <w:rFonts w:ascii="Times New Roman" w:hAnsi="Times New Roman"/>
                      <w:sz w:val="24"/>
                      <w:szCs w:val="24"/>
                    </w:rPr>
                    <w:t>HbS</w:t>
                  </w:r>
                  <w:proofErr w:type="spellEnd"/>
                  <w:r w:rsidRPr="00A0678C">
                    <w:rPr>
                      <w:rFonts w:ascii="Times New Roman" w:hAnsi="Times New Roman"/>
                      <w:sz w:val="24"/>
                      <w:szCs w:val="24"/>
                    </w:rPr>
                    <w:t xml:space="preserve">                          ½ </w:t>
                  </w:r>
                </w:p>
              </w:tc>
            </w:tr>
            <w:tr w:rsidR="007D7DF5" w:rsidRPr="00A0678C" w14:paraId="28160A40" w14:textId="77777777" w:rsidTr="007871E2">
              <w:tc>
                <w:tcPr>
                  <w:tcW w:w="625" w:type="dxa"/>
                </w:tcPr>
                <w:p w14:paraId="230305FC"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iii</w:t>
                  </w:r>
                </w:p>
              </w:tc>
              <w:tc>
                <w:tcPr>
                  <w:tcW w:w="3510" w:type="dxa"/>
                </w:tcPr>
                <w:p w14:paraId="46096B8A"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More males suffer from </w:t>
                  </w:r>
                  <w:proofErr w:type="spellStart"/>
                  <w:r w:rsidRPr="00A0678C">
                    <w:rPr>
                      <w:rFonts w:ascii="Times New Roman" w:hAnsi="Times New Roman"/>
                      <w:sz w:val="24"/>
                      <w:szCs w:val="24"/>
                    </w:rPr>
                    <w:t>haemophilia</w:t>
                  </w:r>
                  <w:proofErr w:type="spellEnd"/>
                  <w:r w:rsidRPr="00A0678C">
                    <w:rPr>
                      <w:rFonts w:ascii="Times New Roman" w:hAnsi="Times New Roman"/>
                      <w:sz w:val="24"/>
                      <w:szCs w:val="24"/>
                    </w:rPr>
                    <w:t xml:space="preserve"> than females because in </w:t>
                  </w:r>
                  <w:proofErr w:type="gramStart"/>
                  <w:r w:rsidRPr="00A0678C">
                    <w:rPr>
                      <w:rFonts w:ascii="Times New Roman" w:hAnsi="Times New Roman"/>
                      <w:sz w:val="24"/>
                      <w:szCs w:val="24"/>
                    </w:rPr>
                    <w:t>males</w:t>
                  </w:r>
                  <w:proofErr w:type="gramEnd"/>
                  <w:r w:rsidRPr="00A0678C">
                    <w:rPr>
                      <w:rFonts w:ascii="Times New Roman" w:hAnsi="Times New Roman"/>
                      <w:sz w:val="24"/>
                      <w:szCs w:val="24"/>
                    </w:rPr>
                    <w:t xml:space="preserve"> single gene for the defect is able to express. Females suffer </w:t>
                  </w:r>
                  <w:r w:rsidRPr="00A0678C">
                    <w:rPr>
                      <w:rFonts w:ascii="Times New Roman" w:hAnsi="Times New Roman"/>
                      <w:sz w:val="24"/>
                      <w:szCs w:val="24"/>
                    </w:rPr>
                    <w:lastRenderedPageBreak/>
                    <w:t>from this disease only in homozygous condition,</w:t>
                  </w:r>
                </w:p>
                <w:p w14:paraId="726F628C"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i/>
                      <w:iCs/>
                      <w:sz w:val="24"/>
                      <w:szCs w:val="24"/>
                    </w:rPr>
                    <w:t>i.e</w:t>
                  </w:r>
                  <w:r w:rsidRPr="00A0678C">
                    <w:rPr>
                      <w:rFonts w:ascii="Times New Roman" w:hAnsi="Times New Roman"/>
                      <w:sz w:val="24"/>
                      <w:szCs w:val="24"/>
                    </w:rPr>
                    <w:t xml:space="preserve">., </w:t>
                  </w:r>
                  <w:proofErr w:type="spellStart"/>
                  <w:r w:rsidRPr="00A0678C">
                    <w:rPr>
                      <w:rFonts w:ascii="Times New Roman" w:hAnsi="Times New Roman"/>
                      <w:sz w:val="24"/>
                      <w:szCs w:val="24"/>
                    </w:rPr>
                    <w:t>XcXc</w:t>
                  </w:r>
                  <w:proofErr w:type="spellEnd"/>
                  <w:r w:rsidRPr="00A0678C">
                    <w:rPr>
                      <w:rFonts w:ascii="Times New Roman" w:hAnsi="Times New Roman"/>
                      <w:sz w:val="24"/>
                      <w:szCs w:val="24"/>
                    </w:rPr>
                    <w:t>.</w:t>
                  </w:r>
                </w:p>
              </w:tc>
              <w:tc>
                <w:tcPr>
                  <w:tcW w:w="5025" w:type="dxa"/>
                </w:tcPr>
                <w:p w14:paraId="362497C3"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lastRenderedPageBreak/>
                    <w:t xml:space="preserve">Only the homozygous individuals for </w:t>
                  </w:r>
                  <w:proofErr w:type="spellStart"/>
                  <w:r w:rsidRPr="00A0678C">
                    <w:rPr>
                      <w:rFonts w:ascii="Times New Roman" w:hAnsi="Times New Roman"/>
                      <w:sz w:val="24"/>
                      <w:szCs w:val="24"/>
                    </w:rPr>
                    <w:t>HbS</w:t>
                  </w:r>
                  <w:proofErr w:type="spellEnd"/>
                  <w:r w:rsidRPr="00A0678C">
                    <w:rPr>
                      <w:rFonts w:ascii="Times New Roman" w:hAnsi="Times New Roman"/>
                      <w:sz w:val="24"/>
                      <w:szCs w:val="24"/>
                    </w:rPr>
                    <w:t xml:space="preserve">, </w:t>
                  </w:r>
                  <w:r w:rsidRPr="00A0678C">
                    <w:rPr>
                      <w:rFonts w:ascii="Times New Roman" w:hAnsi="Times New Roman"/>
                      <w:i/>
                      <w:iCs/>
                      <w:sz w:val="24"/>
                      <w:szCs w:val="24"/>
                    </w:rPr>
                    <w:t>i.e</w:t>
                  </w:r>
                  <w:r w:rsidRPr="00A0678C">
                    <w:rPr>
                      <w:rFonts w:ascii="Times New Roman" w:hAnsi="Times New Roman"/>
                      <w:sz w:val="24"/>
                      <w:szCs w:val="24"/>
                    </w:rPr>
                    <w:t>.,</w:t>
                  </w:r>
                </w:p>
                <w:p w14:paraId="34DED3E8" w14:textId="77777777" w:rsidR="007D7DF5" w:rsidRPr="00A0678C" w:rsidRDefault="007D7DF5" w:rsidP="007871E2">
                  <w:pPr>
                    <w:autoSpaceDE w:val="0"/>
                    <w:autoSpaceDN w:val="0"/>
                    <w:adjustRightInd w:val="0"/>
                    <w:spacing w:after="0"/>
                    <w:rPr>
                      <w:rFonts w:ascii="Times New Roman" w:hAnsi="Times New Roman"/>
                      <w:sz w:val="24"/>
                      <w:szCs w:val="24"/>
                    </w:rPr>
                  </w:pPr>
                  <w:proofErr w:type="spellStart"/>
                  <w:r w:rsidRPr="00A0678C">
                    <w:rPr>
                      <w:rFonts w:ascii="Times New Roman" w:hAnsi="Times New Roman"/>
                      <w:sz w:val="24"/>
                      <w:szCs w:val="24"/>
                    </w:rPr>
                    <w:t>HbS</w:t>
                  </w:r>
                  <w:proofErr w:type="spellEnd"/>
                  <w:r w:rsidRPr="00A0678C">
                    <w:rPr>
                      <w:rFonts w:ascii="Times New Roman" w:hAnsi="Times New Roman"/>
                      <w:sz w:val="24"/>
                      <w:szCs w:val="24"/>
                    </w:rPr>
                    <w:t xml:space="preserve"> </w:t>
                  </w:r>
                  <w:proofErr w:type="spellStart"/>
                  <w:r w:rsidRPr="00A0678C">
                    <w:rPr>
                      <w:rFonts w:ascii="Times New Roman" w:hAnsi="Times New Roman"/>
                      <w:sz w:val="24"/>
                      <w:szCs w:val="24"/>
                    </w:rPr>
                    <w:t>HbS</w:t>
                  </w:r>
                  <w:proofErr w:type="spellEnd"/>
                  <w:r w:rsidRPr="00A0678C">
                    <w:rPr>
                      <w:rFonts w:ascii="Times New Roman" w:hAnsi="Times New Roman"/>
                      <w:sz w:val="24"/>
                      <w:szCs w:val="24"/>
                    </w:rPr>
                    <w:t xml:space="preserve"> show the diseased phenotype.</w:t>
                  </w:r>
                </w:p>
                <w:p w14:paraId="63742A5E" w14:textId="77777777" w:rsidR="007D7DF5" w:rsidRPr="00A0678C" w:rsidRDefault="007D7DF5" w:rsidP="007871E2">
                  <w:pPr>
                    <w:autoSpaceDE w:val="0"/>
                    <w:autoSpaceDN w:val="0"/>
                    <w:adjustRightInd w:val="0"/>
                    <w:spacing w:after="0"/>
                    <w:rPr>
                      <w:rFonts w:ascii="Times New Roman" w:hAnsi="Times New Roman"/>
                      <w:color w:val="000000" w:themeColor="text1"/>
                      <w:sz w:val="24"/>
                      <w:szCs w:val="24"/>
                    </w:rPr>
                  </w:pPr>
                </w:p>
                <w:p w14:paraId="7A8A561A"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1</w:t>
                  </w:r>
                </w:p>
              </w:tc>
            </w:tr>
            <w:tr w:rsidR="007D7DF5" w:rsidRPr="00A0678C" w14:paraId="5895F964" w14:textId="77777777" w:rsidTr="007871E2">
              <w:tc>
                <w:tcPr>
                  <w:tcW w:w="625" w:type="dxa"/>
                </w:tcPr>
                <w:p w14:paraId="7093F4D1"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iv</w:t>
                  </w:r>
                </w:p>
              </w:tc>
              <w:tc>
                <w:tcPr>
                  <w:tcW w:w="3510" w:type="dxa"/>
                </w:tcPr>
                <w:p w14:paraId="7723DF46"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The defective alleles produce non-functional protein which later form a non-functional cascade of proteins involved in blood clotting.</w:t>
                  </w:r>
                </w:p>
              </w:tc>
              <w:tc>
                <w:tcPr>
                  <w:tcW w:w="5025" w:type="dxa"/>
                </w:tcPr>
                <w:p w14:paraId="36396941"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Due to point mutation Glutamic acid (Glu) is</w:t>
                  </w:r>
                </w:p>
                <w:p w14:paraId="5387C0F2" w14:textId="77777777" w:rsidR="007D7DF5" w:rsidRPr="00A0678C" w:rsidRDefault="007D7DF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replaced by Valine (Val) at sixth positions of beta</w:t>
                  </w:r>
                </w:p>
                <w:p w14:paraId="1A01F80E" w14:textId="77777777" w:rsidR="007D7DF5" w:rsidRPr="00A0678C" w:rsidRDefault="007D7DF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globin chain of </w:t>
                  </w:r>
                  <w:proofErr w:type="spellStart"/>
                  <w:r w:rsidRPr="00A0678C">
                    <w:rPr>
                      <w:rFonts w:ascii="Times New Roman" w:hAnsi="Times New Roman"/>
                      <w:sz w:val="24"/>
                      <w:szCs w:val="24"/>
                    </w:rPr>
                    <w:t>haemoglobin</w:t>
                  </w:r>
                  <w:proofErr w:type="spellEnd"/>
                  <w:r w:rsidRPr="00A0678C">
                    <w:rPr>
                      <w:rFonts w:ascii="Times New Roman" w:hAnsi="Times New Roman"/>
                      <w:sz w:val="24"/>
                      <w:szCs w:val="24"/>
                    </w:rPr>
                    <w:t xml:space="preserve"> molecule        1</w:t>
                  </w:r>
                </w:p>
              </w:tc>
            </w:tr>
          </w:tbl>
          <w:p w14:paraId="31F5C339" w14:textId="333CAEF1" w:rsidR="007D7DF5" w:rsidRPr="00A0678C" w:rsidRDefault="007D7DF5" w:rsidP="007871E2">
            <w:pPr>
              <w:spacing w:after="0"/>
              <w:rPr>
                <w:rFonts w:ascii="Times New Roman" w:hAnsi="Times New Roman"/>
                <w:color w:val="222222"/>
                <w:sz w:val="24"/>
                <w:szCs w:val="24"/>
                <w:shd w:val="clear" w:color="auto" w:fill="FFFFFF"/>
              </w:rPr>
            </w:pPr>
          </w:p>
        </w:tc>
      </w:tr>
      <w:tr w:rsidR="00C613AA" w:rsidRPr="00A0678C" w14:paraId="30F05C11" w14:textId="77777777" w:rsidTr="007871E2">
        <w:trPr>
          <w:trHeight w:val="155"/>
        </w:trPr>
        <w:tc>
          <w:tcPr>
            <w:tcW w:w="720" w:type="dxa"/>
          </w:tcPr>
          <w:p w14:paraId="0611CFC9" w14:textId="77777777" w:rsidR="00C613AA" w:rsidRPr="00A0678C" w:rsidRDefault="00C613AA" w:rsidP="007871E2">
            <w:pPr>
              <w:spacing w:after="0"/>
              <w:jc w:val="right"/>
              <w:rPr>
                <w:rFonts w:ascii="Times New Roman" w:hAnsi="Times New Roman"/>
                <w:b/>
                <w:sz w:val="24"/>
                <w:szCs w:val="24"/>
              </w:rPr>
            </w:pPr>
          </w:p>
        </w:tc>
        <w:tc>
          <w:tcPr>
            <w:tcW w:w="9810" w:type="dxa"/>
            <w:gridSpan w:val="6"/>
          </w:tcPr>
          <w:p w14:paraId="745D0E09" w14:textId="1A1DFB23" w:rsidR="00C613AA" w:rsidRPr="00A0678C" w:rsidRDefault="00C613AA" w:rsidP="007871E2">
            <w:pPr>
              <w:spacing w:after="0"/>
              <w:jc w:val="center"/>
              <w:rPr>
                <w:rFonts w:ascii="Times New Roman" w:hAnsi="Times New Roman"/>
                <w:sz w:val="24"/>
                <w:szCs w:val="24"/>
              </w:rPr>
            </w:pPr>
          </w:p>
        </w:tc>
      </w:tr>
      <w:tr w:rsidR="00C613AA" w:rsidRPr="00A0678C" w14:paraId="2EFB839D" w14:textId="77777777" w:rsidTr="007871E2">
        <w:trPr>
          <w:trHeight w:val="155"/>
        </w:trPr>
        <w:tc>
          <w:tcPr>
            <w:tcW w:w="720" w:type="dxa"/>
          </w:tcPr>
          <w:p w14:paraId="26AF9FFE" w14:textId="29C049CB" w:rsidR="00C613AA" w:rsidRPr="00A0678C" w:rsidRDefault="00C15D6E" w:rsidP="007871E2">
            <w:pPr>
              <w:spacing w:after="0"/>
              <w:jc w:val="right"/>
              <w:rPr>
                <w:rFonts w:ascii="Times New Roman" w:hAnsi="Times New Roman"/>
                <w:b/>
                <w:sz w:val="24"/>
                <w:szCs w:val="24"/>
              </w:rPr>
            </w:pPr>
            <w:r w:rsidRPr="00A0678C">
              <w:rPr>
                <w:rFonts w:ascii="Times New Roman" w:hAnsi="Times New Roman"/>
                <w:b/>
                <w:sz w:val="24"/>
                <w:szCs w:val="24"/>
              </w:rPr>
              <w:t>3</w:t>
            </w:r>
            <w:r w:rsidR="00C613AA" w:rsidRPr="00A0678C">
              <w:rPr>
                <w:rFonts w:ascii="Times New Roman" w:hAnsi="Times New Roman"/>
                <w:b/>
                <w:sz w:val="24"/>
                <w:szCs w:val="24"/>
              </w:rPr>
              <w:t>2.</w:t>
            </w:r>
          </w:p>
        </w:tc>
        <w:tc>
          <w:tcPr>
            <w:tcW w:w="9810" w:type="dxa"/>
            <w:gridSpan w:val="6"/>
          </w:tcPr>
          <w:p w14:paraId="65FD9CAE"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proofErr w:type="spellStart"/>
            <w:r w:rsidRPr="00A0678C">
              <w:rPr>
                <w:rFonts w:ascii="Times New Roman" w:hAnsi="Times New Roman"/>
                <w:i/>
                <w:iCs/>
                <w:sz w:val="24"/>
                <w:szCs w:val="24"/>
              </w:rPr>
              <w:t>i</w:t>
            </w:r>
            <w:proofErr w:type="spellEnd"/>
            <w:r w:rsidRPr="00A0678C">
              <w:rPr>
                <w:rFonts w:ascii="Times New Roman" w:hAnsi="Times New Roman"/>
                <w:sz w:val="24"/>
                <w:szCs w:val="24"/>
              </w:rPr>
              <w:t xml:space="preserve">) </w:t>
            </w:r>
            <w:proofErr w:type="spellStart"/>
            <w:r w:rsidRPr="00A0678C">
              <w:rPr>
                <w:rFonts w:ascii="Times New Roman" w:hAnsi="Times New Roman"/>
                <w:i/>
                <w:iCs/>
                <w:sz w:val="24"/>
                <w:szCs w:val="24"/>
              </w:rPr>
              <w:t>i</w:t>
            </w:r>
            <w:proofErr w:type="spellEnd"/>
            <w:r w:rsidRPr="00A0678C">
              <w:rPr>
                <w:rFonts w:ascii="Times New Roman" w:hAnsi="Times New Roman"/>
                <w:i/>
                <w:iCs/>
                <w:sz w:val="24"/>
                <w:szCs w:val="24"/>
              </w:rPr>
              <w:t xml:space="preserve"> </w:t>
            </w:r>
            <w:r w:rsidRPr="00A0678C">
              <w:rPr>
                <w:rFonts w:ascii="Times New Roman" w:hAnsi="Times New Roman"/>
                <w:sz w:val="24"/>
                <w:szCs w:val="24"/>
              </w:rPr>
              <w:t>gene is the regulatory gene and codes of repressor which acts as inhibitor as inhibits the</w:t>
            </w:r>
          </w:p>
          <w:p w14:paraId="4D70AB68"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transcription of structural genes. ½ </w:t>
            </w:r>
          </w:p>
          <w:p w14:paraId="766C99B5"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The repressor of the operon is </w:t>
            </w:r>
            <w:proofErr w:type="spellStart"/>
            <w:r w:rsidRPr="00A0678C">
              <w:rPr>
                <w:rFonts w:ascii="Times New Roman" w:hAnsi="Times New Roman"/>
                <w:sz w:val="24"/>
                <w:szCs w:val="24"/>
              </w:rPr>
              <w:t>synthesised</w:t>
            </w:r>
            <w:proofErr w:type="spellEnd"/>
            <w:r w:rsidRPr="00A0678C">
              <w:rPr>
                <w:rFonts w:ascii="Times New Roman" w:hAnsi="Times New Roman"/>
                <w:sz w:val="24"/>
                <w:szCs w:val="24"/>
              </w:rPr>
              <w:t xml:space="preserve"> from the </w:t>
            </w:r>
            <w:proofErr w:type="spellStart"/>
            <w:r w:rsidRPr="00A0678C">
              <w:rPr>
                <w:rFonts w:ascii="Times New Roman" w:hAnsi="Times New Roman"/>
                <w:i/>
                <w:iCs/>
                <w:sz w:val="24"/>
                <w:szCs w:val="24"/>
              </w:rPr>
              <w:t>i</w:t>
            </w:r>
            <w:proofErr w:type="spellEnd"/>
            <w:r w:rsidRPr="00A0678C">
              <w:rPr>
                <w:rFonts w:ascii="Times New Roman" w:hAnsi="Times New Roman"/>
                <w:i/>
                <w:iCs/>
                <w:sz w:val="24"/>
                <w:szCs w:val="24"/>
              </w:rPr>
              <w:t xml:space="preserve"> </w:t>
            </w:r>
            <w:r w:rsidRPr="00A0678C">
              <w:rPr>
                <w:rFonts w:ascii="Times New Roman" w:hAnsi="Times New Roman"/>
                <w:sz w:val="24"/>
                <w:szCs w:val="24"/>
              </w:rPr>
              <w:t>gene. The repressor protein in the</w:t>
            </w:r>
          </w:p>
          <w:p w14:paraId="3F51A84B"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absence of an inducer (lactose or allolactose) binds to the operator region of the operon and</w:t>
            </w:r>
          </w:p>
          <w:p w14:paraId="3AB222AF"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prevents RNA polymerase from transcribing the structural genes. Thus ‘switching off’ the</w:t>
            </w:r>
          </w:p>
          <w:p w14:paraId="5EE95A74"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operon.(1 ½ )</w:t>
            </w:r>
          </w:p>
          <w:p w14:paraId="39400DE6"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ii</w:t>
            </w:r>
            <w:r w:rsidRPr="00A0678C">
              <w:rPr>
                <w:rFonts w:ascii="Times New Roman" w:hAnsi="Times New Roman"/>
                <w:sz w:val="24"/>
                <w:szCs w:val="24"/>
              </w:rPr>
              <w:t xml:space="preserve">) Regulation by </w:t>
            </w:r>
            <w:r w:rsidRPr="00A0678C">
              <w:rPr>
                <w:rFonts w:ascii="Times New Roman" w:hAnsi="Times New Roman"/>
                <w:i/>
                <w:iCs/>
                <w:sz w:val="24"/>
                <w:szCs w:val="24"/>
              </w:rPr>
              <w:t xml:space="preserve">lac </w:t>
            </w:r>
            <w:r w:rsidRPr="00A0678C">
              <w:rPr>
                <w:rFonts w:ascii="Times New Roman" w:hAnsi="Times New Roman"/>
                <w:sz w:val="24"/>
                <w:szCs w:val="24"/>
              </w:rPr>
              <w:t>operon is referred to as negative regulation because the repressor binds to</w:t>
            </w:r>
          </w:p>
          <w:p w14:paraId="696210C3"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the operator for ‘switching off’ the operon. (1/2 )</w:t>
            </w:r>
          </w:p>
          <w:p w14:paraId="7229EB5E"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iii</w:t>
            </w:r>
            <w:r w:rsidRPr="00A0678C">
              <w:rPr>
                <w:rFonts w:ascii="Times New Roman" w:hAnsi="Times New Roman"/>
                <w:sz w:val="24"/>
                <w:szCs w:val="24"/>
              </w:rPr>
              <w:t xml:space="preserve">) Lactose or allolactose acts as an inducer. Gene </w:t>
            </w:r>
            <w:r w:rsidRPr="00A0678C">
              <w:rPr>
                <w:rFonts w:ascii="Times New Roman" w:hAnsi="Times New Roman"/>
                <w:i/>
                <w:iCs/>
                <w:sz w:val="24"/>
                <w:szCs w:val="24"/>
              </w:rPr>
              <w:t xml:space="preserve">z </w:t>
            </w:r>
            <w:r w:rsidRPr="00A0678C">
              <w:rPr>
                <w:rFonts w:ascii="Times New Roman" w:hAnsi="Times New Roman"/>
                <w:sz w:val="24"/>
                <w:szCs w:val="24"/>
              </w:rPr>
              <w:t xml:space="preserve">codes for </w:t>
            </w:r>
            <w:r w:rsidRPr="00A0678C">
              <w:rPr>
                <w:rFonts w:ascii="Times New Roman" w:eastAsia="SymbolMT" w:hAnsi="Times New Roman"/>
                <w:sz w:val="24"/>
                <w:szCs w:val="24"/>
              </w:rPr>
              <w:t>β</w:t>
            </w:r>
            <w:r w:rsidRPr="00A0678C">
              <w:rPr>
                <w:rFonts w:ascii="Times New Roman" w:hAnsi="Times New Roman"/>
                <w:sz w:val="24"/>
                <w:szCs w:val="24"/>
              </w:rPr>
              <w:t>-galactosidase (</w:t>
            </w:r>
            <w:r w:rsidRPr="00A0678C">
              <w:rPr>
                <w:rFonts w:ascii="Times New Roman" w:hAnsi="Times New Roman"/>
                <w:i/>
                <w:iCs/>
                <w:sz w:val="24"/>
                <w:szCs w:val="24"/>
              </w:rPr>
              <w:t>gal</w:t>
            </w:r>
            <w:r w:rsidRPr="00A0678C">
              <w:rPr>
                <w:rFonts w:ascii="Times New Roman" w:hAnsi="Times New Roman"/>
                <w:sz w:val="24"/>
                <w:szCs w:val="24"/>
              </w:rPr>
              <w:t>) enzyme which</w:t>
            </w:r>
          </w:p>
          <w:p w14:paraId="4D376FE1"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breaks lactose into galactose and glucose. Gene </w:t>
            </w:r>
            <w:r w:rsidRPr="00A0678C">
              <w:rPr>
                <w:rFonts w:ascii="Times New Roman" w:hAnsi="Times New Roman"/>
                <w:i/>
                <w:iCs/>
                <w:sz w:val="24"/>
                <w:szCs w:val="24"/>
              </w:rPr>
              <w:t xml:space="preserve">y </w:t>
            </w:r>
            <w:r w:rsidRPr="00A0678C">
              <w:rPr>
                <w:rFonts w:ascii="Times New Roman" w:hAnsi="Times New Roman"/>
                <w:sz w:val="24"/>
                <w:szCs w:val="24"/>
              </w:rPr>
              <w:t>codes for permease, which increases the</w:t>
            </w:r>
          </w:p>
          <w:p w14:paraId="62CBF8F5"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permeability of the cell to lactose. (2 1/2 )</w:t>
            </w:r>
          </w:p>
          <w:p w14:paraId="461AB043"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p>
          <w:p w14:paraId="45D4BF50" w14:textId="77777777" w:rsidR="00C613AA" w:rsidRPr="00A0678C" w:rsidRDefault="005F4CE5" w:rsidP="007871E2">
            <w:pPr>
              <w:autoSpaceDE w:val="0"/>
              <w:autoSpaceDN w:val="0"/>
              <w:adjustRightInd w:val="0"/>
              <w:spacing w:after="0" w:line="240" w:lineRule="auto"/>
              <w:rPr>
                <w:rFonts w:ascii="Times New Roman" w:hAnsi="Times New Roman"/>
                <w:color w:val="231F20"/>
                <w:sz w:val="24"/>
                <w:szCs w:val="24"/>
              </w:rPr>
            </w:pPr>
            <w:r w:rsidRPr="00A0678C">
              <w:rPr>
                <w:rFonts w:ascii="Times New Roman" w:hAnsi="Times New Roman"/>
                <w:color w:val="231F20"/>
                <w:sz w:val="24"/>
                <w:szCs w:val="24"/>
              </w:rPr>
              <w:t>OR</w:t>
            </w:r>
          </w:p>
          <w:p w14:paraId="0DBC291F"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a</w:t>
            </w:r>
            <w:r w:rsidRPr="00A0678C">
              <w:rPr>
                <w:rFonts w:ascii="Times New Roman" w:hAnsi="Times New Roman"/>
                <w:sz w:val="24"/>
                <w:szCs w:val="24"/>
              </w:rPr>
              <w:t xml:space="preserve">) They worked with bacteriophage because when it attacks a </w:t>
            </w:r>
            <w:proofErr w:type="gramStart"/>
            <w:r w:rsidRPr="00A0678C">
              <w:rPr>
                <w:rFonts w:ascii="Times New Roman" w:hAnsi="Times New Roman"/>
                <w:sz w:val="24"/>
                <w:szCs w:val="24"/>
              </w:rPr>
              <w:t>bacteria</w:t>
            </w:r>
            <w:proofErr w:type="gramEnd"/>
            <w:r w:rsidRPr="00A0678C">
              <w:rPr>
                <w:rFonts w:ascii="Times New Roman" w:hAnsi="Times New Roman"/>
                <w:sz w:val="24"/>
                <w:szCs w:val="24"/>
              </w:rPr>
              <w:t xml:space="preserve"> it only inserts its genetic</w:t>
            </w:r>
          </w:p>
          <w:p w14:paraId="06824190" w14:textId="4073CB79"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material in its body.</w:t>
            </w:r>
            <w:r w:rsidR="00C910B4" w:rsidRPr="00A0678C">
              <w:rPr>
                <w:rFonts w:ascii="Times New Roman" w:hAnsi="Times New Roman"/>
                <w:sz w:val="24"/>
                <w:szCs w:val="24"/>
              </w:rPr>
              <w:t>1</w:t>
            </w:r>
          </w:p>
          <w:p w14:paraId="4E19E6BC"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b</w:t>
            </w:r>
            <w:r w:rsidRPr="00A0678C">
              <w:rPr>
                <w:rFonts w:ascii="Times New Roman" w:hAnsi="Times New Roman"/>
                <w:sz w:val="24"/>
                <w:szCs w:val="24"/>
              </w:rPr>
              <w:t>) They grew some viruses on a medium that contained radioactive phosphorus and some others</w:t>
            </w:r>
          </w:p>
          <w:p w14:paraId="52B5A7B1"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on medium that contained radioactive </w:t>
            </w:r>
            <w:proofErr w:type="spellStart"/>
            <w:r w:rsidRPr="00A0678C">
              <w:rPr>
                <w:rFonts w:ascii="Times New Roman" w:hAnsi="Times New Roman"/>
                <w:sz w:val="24"/>
                <w:szCs w:val="24"/>
              </w:rPr>
              <w:t>sulphur</w:t>
            </w:r>
            <w:proofErr w:type="spellEnd"/>
            <w:r w:rsidRPr="00A0678C">
              <w:rPr>
                <w:rFonts w:ascii="Times New Roman" w:hAnsi="Times New Roman"/>
                <w:sz w:val="24"/>
                <w:szCs w:val="24"/>
              </w:rPr>
              <w:t>. Viruses grown in the presence of radioactive</w:t>
            </w:r>
          </w:p>
          <w:p w14:paraId="1DEF12A3"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phosphorus contained radioactive DNA but not radioactive protein because DNA contains</w:t>
            </w:r>
          </w:p>
          <w:p w14:paraId="77AAA8D0"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phosphorus but protein does not. Similarly, viruses grown on radioactive </w:t>
            </w:r>
            <w:proofErr w:type="spellStart"/>
            <w:r w:rsidRPr="00A0678C">
              <w:rPr>
                <w:rFonts w:ascii="Times New Roman" w:hAnsi="Times New Roman"/>
                <w:sz w:val="24"/>
                <w:szCs w:val="24"/>
              </w:rPr>
              <w:t>sulphur</w:t>
            </w:r>
            <w:proofErr w:type="spellEnd"/>
            <w:r w:rsidRPr="00A0678C">
              <w:rPr>
                <w:rFonts w:ascii="Times New Roman" w:hAnsi="Times New Roman"/>
                <w:sz w:val="24"/>
                <w:szCs w:val="24"/>
              </w:rPr>
              <w:t xml:space="preserve"> contained</w:t>
            </w:r>
          </w:p>
          <w:p w14:paraId="691B3D34" w14:textId="3551ACA3"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radioactive protein but not radioactive DNA because DNA does not contain sulphur.</w:t>
            </w:r>
            <w:r w:rsidR="00C910B4" w:rsidRPr="00A0678C">
              <w:rPr>
                <w:rFonts w:ascii="Times New Roman" w:hAnsi="Times New Roman"/>
                <w:sz w:val="24"/>
                <w:szCs w:val="24"/>
              </w:rPr>
              <w:t>1</w:t>
            </w:r>
          </w:p>
          <w:p w14:paraId="5507E7A7"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c</w:t>
            </w:r>
            <w:r w:rsidRPr="00A0678C">
              <w:rPr>
                <w:rFonts w:ascii="Times New Roman" w:hAnsi="Times New Roman"/>
                <w:sz w:val="24"/>
                <w:szCs w:val="24"/>
              </w:rPr>
              <w:t>) Blender was used to agitate the bacteria to remove the viral coats from them. Centrifuge was</w:t>
            </w:r>
          </w:p>
          <w:p w14:paraId="2B4EE3DC" w14:textId="7A20A5B5"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used to separate virus particle from the bacteria.</w:t>
            </w:r>
            <w:r w:rsidR="00C910B4" w:rsidRPr="00A0678C">
              <w:rPr>
                <w:rFonts w:ascii="Times New Roman" w:hAnsi="Times New Roman"/>
                <w:sz w:val="24"/>
                <w:szCs w:val="24"/>
              </w:rPr>
              <w:t xml:space="preserve"> 1</w:t>
            </w:r>
          </w:p>
          <w:p w14:paraId="0C8841DF"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d</w:t>
            </w:r>
            <w:r w:rsidRPr="00A0678C">
              <w:rPr>
                <w:rFonts w:ascii="Times New Roman" w:hAnsi="Times New Roman"/>
                <w:sz w:val="24"/>
                <w:szCs w:val="24"/>
              </w:rPr>
              <w:t>) Bacteria which was infected with viruses that had radioactive DNA were radioactive,</w:t>
            </w:r>
          </w:p>
          <w:p w14:paraId="6253BE68"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indicating that DNA was the material that passed from the virus to the bacteria. Bacteria that</w:t>
            </w:r>
          </w:p>
          <w:p w14:paraId="41BC970A"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were infected with viruses that had radioactive proteins were not radioactive. This indicates</w:t>
            </w:r>
          </w:p>
          <w:p w14:paraId="7AFB2CC0" w14:textId="77777777" w:rsidR="005F4CE5" w:rsidRPr="00A0678C" w:rsidRDefault="005F4CE5"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that proteins did not enter the bacteria from the viruses. DNA is therefore the genetic material</w:t>
            </w:r>
          </w:p>
          <w:p w14:paraId="3A9987CD" w14:textId="103C957C" w:rsidR="005F4CE5" w:rsidRPr="00A0678C" w:rsidRDefault="005F4CE5"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that is passed from virus to bacteria.</w:t>
            </w:r>
            <w:r w:rsidR="00C910B4" w:rsidRPr="00A0678C">
              <w:rPr>
                <w:rFonts w:ascii="Times New Roman" w:hAnsi="Times New Roman"/>
                <w:sz w:val="24"/>
                <w:szCs w:val="24"/>
              </w:rPr>
              <w:t xml:space="preserve"> 2</w:t>
            </w:r>
          </w:p>
        </w:tc>
      </w:tr>
      <w:tr w:rsidR="00C613AA" w:rsidRPr="00A0678C" w14:paraId="62A22B74" w14:textId="77777777" w:rsidTr="007871E2">
        <w:trPr>
          <w:trHeight w:val="155"/>
        </w:trPr>
        <w:tc>
          <w:tcPr>
            <w:tcW w:w="720" w:type="dxa"/>
          </w:tcPr>
          <w:p w14:paraId="51AE589E" w14:textId="29626230" w:rsidR="00C613AA" w:rsidRPr="00A0678C" w:rsidRDefault="00C613AA" w:rsidP="007871E2">
            <w:pPr>
              <w:spacing w:after="0"/>
              <w:jc w:val="right"/>
              <w:rPr>
                <w:rFonts w:ascii="Times New Roman" w:hAnsi="Times New Roman"/>
                <w:b/>
                <w:sz w:val="24"/>
                <w:szCs w:val="24"/>
              </w:rPr>
            </w:pPr>
          </w:p>
        </w:tc>
        <w:tc>
          <w:tcPr>
            <w:tcW w:w="9810" w:type="dxa"/>
            <w:gridSpan w:val="6"/>
          </w:tcPr>
          <w:p w14:paraId="288A7473" w14:textId="30DF4E49" w:rsidR="00C613AA" w:rsidRPr="00A0678C" w:rsidRDefault="00C613AA" w:rsidP="007871E2">
            <w:pPr>
              <w:autoSpaceDE w:val="0"/>
              <w:autoSpaceDN w:val="0"/>
              <w:adjustRightInd w:val="0"/>
              <w:spacing w:after="0" w:line="240" w:lineRule="auto"/>
              <w:rPr>
                <w:rFonts w:ascii="Times New Roman" w:hAnsi="Times New Roman"/>
                <w:sz w:val="24"/>
                <w:szCs w:val="24"/>
              </w:rPr>
            </w:pPr>
          </w:p>
        </w:tc>
      </w:tr>
      <w:tr w:rsidR="00C613AA" w:rsidRPr="00A0678C" w14:paraId="27326756" w14:textId="77777777" w:rsidTr="007871E2">
        <w:trPr>
          <w:trHeight w:val="155"/>
        </w:trPr>
        <w:tc>
          <w:tcPr>
            <w:tcW w:w="720" w:type="dxa"/>
          </w:tcPr>
          <w:p w14:paraId="763E955D" w14:textId="73D09BF0" w:rsidR="00C613AA" w:rsidRPr="00A0678C" w:rsidRDefault="00E34207" w:rsidP="007871E2">
            <w:pPr>
              <w:spacing w:after="0"/>
              <w:jc w:val="right"/>
              <w:rPr>
                <w:rFonts w:ascii="Times New Roman" w:hAnsi="Times New Roman"/>
                <w:b/>
                <w:sz w:val="24"/>
                <w:szCs w:val="24"/>
              </w:rPr>
            </w:pPr>
            <w:r w:rsidRPr="00A0678C">
              <w:rPr>
                <w:rFonts w:ascii="Times New Roman" w:hAnsi="Times New Roman"/>
                <w:b/>
                <w:sz w:val="24"/>
                <w:szCs w:val="24"/>
              </w:rPr>
              <w:t>33</w:t>
            </w:r>
          </w:p>
        </w:tc>
        <w:tc>
          <w:tcPr>
            <w:tcW w:w="9810" w:type="dxa"/>
            <w:gridSpan w:val="6"/>
          </w:tcPr>
          <w:p w14:paraId="5E92B8F6" w14:textId="26FCA499"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Ovulation :Rapid release of </w:t>
            </w:r>
            <w:proofErr w:type="spellStart"/>
            <w:r w:rsidRPr="00A0678C">
              <w:rPr>
                <w:rFonts w:ascii="Times New Roman" w:hAnsi="Times New Roman"/>
                <w:color w:val="000000"/>
                <w:sz w:val="24"/>
                <w:szCs w:val="24"/>
              </w:rPr>
              <w:t>luteinising</w:t>
            </w:r>
            <w:proofErr w:type="spellEnd"/>
            <w:r w:rsidRPr="00A0678C">
              <w:rPr>
                <w:rFonts w:ascii="Times New Roman" w:hAnsi="Times New Roman"/>
                <w:color w:val="000000"/>
                <w:sz w:val="24"/>
                <w:szCs w:val="24"/>
              </w:rPr>
              <w:t xml:space="preserve"> hormone ruptures Graafian follicle and release ovum (ovulation).</w:t>
            </w:r>
            <w:r w:rsidR="003A6454" w:rsidRPr="00A0678C">
              <w:rPr>
                <w:rFonts w:ascii="Times New Roman" w:hAnsi="Times New Roman"/>
                <w:color w:val="000000"/>
                <w:sz w:val="24"/>
                <w:szCs w:val="24"/>
              </w:rPr>
              <w:t xml:space="preserve"> 1</w:t>
            </w:r>
          </w:p>
          <w:p w14:paraId="3DCEAC21"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themeColor="text1"/>
                <w:sz w:val="24"/>
                <w:szCs w:val="24"/>
              </w:rPr>
              <w:t xml:space="preserve">Pregnancy </w:t>
            </w:r>
            <w:r w:rsidRPr="00A0678C">
              <w:rPr>
                <w:rFonts w:ascii="Times New Roman" w:hAnsi="Times New Roman"/>
                <w:color w:val="FF4D00"/>
                <w:sz w:val="24"/>
                <w:szCs w:val="24"/>
              </w:rPr>
              <w:t xml:space="preserve">:  </w:t>
            </w:r>
            <w:r w:rsidRPr="00A0678C">
              <w:rPr>
                <w:rFonts w:ascii="Times New Roman" w:hAnsi="Times New Roman"/>
                <w:color w:val="000000"/>
                <w:sz w:val="24"/>
                <w:szCs w:val="24"/>
              </w:rPr>
              <w:t>Corpus luteum secretes large amount of progesterone hormone that is essential for</w:t>
            </w:r>
          </w:p>
          <w:p w14:paraId="3CAE4402"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maintenance of the endometrium required for implantation of blastocyst leading to</w:t>
            </w:r>
          </w:p>
          <w:p w14:paraId="0473C849" w14:textId="579D3689"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pregnancy.</w:t>
            </w:r>
            <w:r w:rsidR="003A6454" w:rsidRPr="00A0678C">
              <w:rPr>
                <w:rFonts w:ascii="Times New Roman" w:hAnsi="Times New Roman"/>
                <w:color w:val="000000"/>
                <w:sz w:val="24"/>
                <w:szCs w:val="24"/>
              </w:rPr>
              <w:t xml:space="preserve"> 1</w:t>
            </w:r>
          </w:p>
          <w:p w14:paraId="68D75DE7"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Placenta produces several hormones like human chorionic gonadotropin (</w:t>
            </w:r>
            <w:proofErr w:type="spellStart"/>
            <w:r w:rsidRPr="00A0678C">
              <w:rPr>
                <w:rFonts w:ascii="Times New Roman" w:hAnsi="Times New Roman"/>
                <w:color w:val="000000"/>
                <w:sz w:val="24"/>
                <w:szCs w:val="24"/>
              </w:rPr>
              <w:t>hCG</w:t>
            </w:r>
            <w:proofErr w:type="spellEnd"/>
            <w:r w:rsidRPr="00A0678C">
              <w:rPr>
                <w:rFonts w:ascii="Times New Roman" w:hAnsi="Times New Roman"/>
                <w:color w:val="000000"/>
                <w:sz w:val="24"/>
                <w:szCs w:val="24"/>
              </w:rPr>
              <w:t>), human</w:t>
            </w:r>
          </w:p>
          <w:p w14:paraId="293A4867"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placental lactogen (</w:t>
            </w:r>
            <w:proofErr w:type="spellStart"/>
            <w:r w:rsidRPr="00A0678C">
              <w:rPr>
                <w:rFonts w:ascii="Times New Roman" w:hAnsi="Times New Roman"/>
                <w:color w:val="000000"/>
                <w:sz w:val="24"/>
                <w:szCs w:val="24"/>
              </w:rPr>
              <w:t>hPL</w:t>
            </w:r>
            <w:proofErr w:type="spellEnd"/>
            <w:r w:rsidRPr="00A0678C">
              <w:rPr>
                <w:rFonts w:ascii="Times New Roman" w:hAnsi="Times New Roman"/>
                <w:color w:val="000000"/>
                <w:sz w:val="24"/>
                <w:szCs w:val="24"/>
              </w:rPr>
              <w:t xml:space="preserve">). </w:t>
            </w:r>
            <w:proofErr w:type="spellStart"/>
            <w:r w:rsidRPr="00A0678C">
              <w:rPr>
                <w:rFonts w:ascii="Times New Roman" w:hAnsi="Times New Roman"/>
                <w:color w:val="000000"/>
                <w:sz w:val="24"/>
                <w:szCs w:val="24"/>
              </w:rPr>
              <w:t>Relaxin</w:t>
            </w:r>
            <w:proofErr w:type="spellEnd"/>
            <w:r w:rsidRPr="00A0678C">
              <w:rPr>
                <w:rFonts w:ascii="Times New Roman" w:hAnsi="Times New Roman"/>
                <w:color w:val="000000"/>
                <w:sz w:val="24"/>
                <w:szCs w:val="24"/>
              </w:rPr>
              <w:t xml:space="preserve"> is also produced during later phase of pregnancy. Level of</w:t>
            </w:r>
          </w:p>
          <w:p w14:paraId="3BF856F5"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other hormones like estrogens, progestogens, cortisol, </w:t>
            </w:r>
            <w:proofErr w:type="gramStart"/>
            <w:r w:rsidRPr="00A0678C">
              <w:rPr>
                <w:rFonts w:ascii="Times New Roman" w:hAnsi="Times New Roman"/>
                <w:color w:val="000000"/>
                <w:sz w:val="24"/>
                <w:szCs w:val="24"/>
              </w:rPr>
              <w:t>prolactin</w:t>
            </w:r>
            <w:proofErr w:type="gramEnd"/>
            <w:r w:rsidRPr="00A0678C">
              <w:rPr>
                <w:rFonts w:ascii="Times New Roman" w:hAnsi="Times New Roman"/>
                <w:color w:val="000000"/>
                <w:sz w:val="24"/>
                <w:szCs w:val="24"/>
              </w:rPr>
              <w:t xml:space="preserve"> and thyroxine also increases</w:t>
            </w:r>
          </w:p>
          <w:p w14:paraId="412CD00B"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which is essential for supporting </w:t>
            </w:r>
            <w:proofErr w:type="spellStart"/>
            <w:r w:rsidRPr="00A0678C">
              <w:rPr>
                <w:rFonts w:ascii="Times New Roman" w:hAnsi="Times New Roman"/>
                <w:color w:val="000000"/>
                <w:sz w:val="24"/>
                <w:szCs w:val="24"/>
              </w:rPr>
              <w:t>foetal</w:t>
            </w:r>
            <w:proofErr w:type="spellEnd"/>
            <w:r w:rsidRPr="00A0678C">
              <w:rPr>
                <w:rFonts w:ascii="Times New Roman" w:hAnsi="Times New Roman"/>
                <w:color w:val="000000"/>
                <w:sz w:val="24"/>
                <w:szCs w:val="24"/>
              </w:rPr>
              <w:t xml:space="preserve"> growth, metabolic changes in mother and maintenance</w:t>
            </w:r>
          </w:p>
          <w:p w14:paraId="6F360412" w14:textId="0EDB4226"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of pregnancy.</w:t>
            </w:r>
            <w:r w:rsidR="003A6454" w:rsidRPr="00A0678C">
              <w:rPr>
                <w:rFonts w:ascii="Times New Roman" w:hAnsi="Times New Roman"/>
                <w:color w:val="000000"/>
                <w:sz w:val="24"/>
                <w:szCs w:val="24"/>
              </w:rPr>
              <w:t xml:space="preserve"> 1</w:t>
            </w:r>
          </w:p>
          <w:p w14:paraId="06470AB9"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FF4D00"/>
                <w:sz w:val="24"/>
                <w:szCs w:val="24"/>
              </w:rPr>
              <w:t xml:space="preserve"> </w:t>
            </w:r>
            <w:r w:rsidRPr="00A0678C">
              <w:rPr>
                <w:rFonts w:ascii="Times New Roman" w:hAnsi="Times New Roman"/>
                <w:color w:val="000000"/>
                <w:sz w:val="24"/>
                <w:szCs w:val="24"/>
              </w:rPr>
              <w:t xml:space="preserve">Parturition signals originate from the fully developed </w:t>
            </w:r>
            <w:proofErr w:type="spellStart"/>
            <w:r w:rsidRPr="00A0678C">
              <w:rPr>
                <w:rFonts w:ascii="Times New Roman" w:hAnsi="Times New Roman"/>
                <w:color w:val="000000"/>
                <w:sz w:val="24"/>
                <w:szCs w:val="24"/>
              </w:rPr>
              <w:t>foetus</w:t>
            </w:r>
            <w:proofErr w:type="spellEnd"/>
            <w:r w:rsidRPr="00A0678C">
              <w:rPr>
                <w:rFonts w:ascii="Times New Roman" w:hAnsi="Times New Roman"/>
                <w:color w:val="000000"/>
                <w:sz w:val="24"/>
                <w:szCs w:val="24"/>
              </w:rPr>
              <w:t xml:space="preserve"> and the placenta induce mild</w:t>
            </w:r>
          </w:p>
          <w:p w14:paraId="6E730923"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 xml:space="preserve">uterine contractions which </w:t>
            </w:r>
            <w:proofErr w:type="gramStart"/>
            <w:r w:rsidRPr="00A0678C">
              <w:rPr>
                <w:rFonts w:ascii="Times New Roman" w:hAnsi="Times New Roman"/>
                <w:color w:val="000000"/>
                <w:sz w:val="24"/>
                <w:szCs w:val="24"/>
              </w:rPr>
              <w:t>triggers</w:t>
            </w:r>
            <w:proofErr w:type="gramEnd"/>
            <w:r w:rsidRPr="00A0678C">
              <w:rPr>
                <w:rFonts w:ascii="Times New Roman" w:hAnsi="Times New Roman"/>
                <w:color w:val="000000"/>
                <w:sz w:val="24"/>
                <w:szCs w:val="24"/>
              </w:rPr>
              <w:t xml:space="preserve"> release of oxytocin from pituitary. Oxytocin acts on the</w:t>
            </w:r>
          </w:p>
          <w:p w14:paraId="4E326AD1" w14:textId="773A1592"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uterine muscle causing stronger uterine contractions.</w:t>
            </w:r>
            <w:r w:rsidR="003A6454" w:rsidRPr="00A0678C">
              <w:rPr>
                <w:rFonts w:ascii="Times New Roman" w:hAnsi="Times New Roman"/>
                <w:color w:val="000000"/>
                <w:sz w:val="24"/>
                <w:szCs w:val="24"/>
              </w:rPr>
              <w:t xml:space="preserve"> 1</w:t>
            </w:r>
          </w:p>
          <w:p w14:paraId="7F38AB5D"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Mammary glands undergo differentiation during pregnancy and produce milk by lactation.</w:t>
            </w:r>
          </w:p>
          <w:p w14:paraId="3C130E04" w14:textId="77777777"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lastRenderedPageBreak/>
              <w:t>Secretion and storage of milk occurs under influence of hormone. Prolactin secreted by anterior</w:t>
            </w:r>
          </w:p>
          <w:p w14:paraId="420D736A" w14:textId="11F96F31" w:rsidR="00EF3F76" w:rsidRPr="00A0678C" w:rsidRDefault="00EF3F76" w:rsidP="007871E2">
            <w:pPr>
              <w:autoSpaceDE w:val="0"/>
              <w:autoSpaceDN w:val="0"/>
              <w:adjustRightInd w:val="0"/>
              <w:spacing w:after="0" w:line="240" w:lineRule="auto"/>
              <w:rPr>
                <w:rFonts w:ascii="Times New Roman" w:hAnsi="Times New Roman"/>
                <w:color w:val="000000"/>
                <w:sz w:val="24"/>
                <w:szCs w:val="24"/>
              </w:rPr>
            </w:pPr>
            <w:r w:rsidRPr="00A0678C">
              <w:rPr>
                <w:rFonts w:ascii="Times New Roman" w:hAnsi="Times New Roman"/>
                <w:color w:val="000000"/>
                <w:sz w:val="24"/>
                <w:szCs w:val="24"/>
              </w:rPr>
              <w:t>lobe of pituitary. Ejection of milk is stimulated by oxytocin from posterior lobe of pituitary.</w:t>
            </w:r>
            <w:r w:rsidR="003A6454" w:rsidRPr="00A0678C">
              <w:rPr>
                <w:rFonts w:ascii="Times New Roman" w:hAnsi="Times New Roman"/>
                <w:color w:val="000000"/>
                <w:sz w:val="24"/>
                <w:szCs w:val="24"/>
              </w:rPr>
              <w:t xml:space="preserve"> 1</w:t>
            </w:r>
          </w:p>
          <w:p w14:paraId="32ED0CF5" w14:textId="3E52D044" w:rsidR="00EF3F76" w:rsidRPr="00A0678C" w:rsidRDefault="003A6454"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sz w:val="24"/>
                <w:szCs w:val="24"/>
              </w:rPr>
              <w:t xml:space="preserve"> </w:t>
            </w:r>
            <w:r w:rsidR="00EF3F76" w:rsidRPr="00A0678C">
              <w:rPr>
                <w:rFonts w:ascii="Times New Roman" w:hAnsi="Times New Roman"/>
                <w:color w:val="000000" w:themeColor="text1"/>
                <w:sz w:val="24"/>
                <w:szCs w:val="24"/>
              </w:rPr>
              <w:t>a)</w:t>
            </w:r>
          </w:p>
          <w:p w14:paraId="4B16D910"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bl>
            <w:tblPr>
              <w:tblStyle w:val="TableGrid"/>
              <w:tblW w:w="0" w:type="auto"/>
              <w:tblLayout w:type="fixed"/>
              <w:tblLook w:val="04A0" w:firstRow="1" w:lastRow="0" w:firstColumn="1" w:lastColumn="0" w:noHBand="0" w:noVBand="1"/>
            </w:tblPr>
            <w:tblGrid>
              <w:gridCol w:w="535"/>
              <w:gridCol w:w="1620"/>
              <w:gridCol w:w="2160"/>
              <w:gridCol w:w="3780"/>
            </w:tblGrid>
            <w:tr w:rsidR="00EF3F76" w:rsidRPr="00A0678C" w14:paraId="60DED9AC" w14:textId="77777777" w:rsidTr="00021826">
              <w:tc>
                <w:tcPr>
                  <w:tcW w:w="535" w:type="dxa"/>
                </w:tcPr>
                <w:p w14:paraId="46920E48"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6C3AC755"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2160" w:type="dxa"/>
                </w:tcPr>
                <w:p w14:paraId="25FDE64A"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Hormone secreted </w:t>
                  </w:r>
                </w:p>
              </w:tc>
              <w:tc>
                <w:tcPr>
                  <w:tcW w:w="3780" w:type="dxa"/>
                </w:tcPr>
                <w:p w14:paraId="187879A1"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Their functions </w:t>
                  </w:r>
                </w:p>
              </w:tc>
            </w:tr>
            <w:tr w:rsidR="00EF3F76" w:rsidRPr="00A0678C" w14:paraId="5382BCAE" w14:textId="77777777" w:rsidTr="00021826">
              <w:tc>
                <w:tcPr>
                  <w:tcW w:w="535" w:type="dxa"/>
                </w:tcPr>
                <w:p w14:paraId="60518090"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roofErr w:type="spellStart"/>
                  <w:r w:rsidRPr="00A0678C">
                    <w:rPr>
                      <w:rFonts w:ascii="Times New Roman" w:hAnsi="Times New Roman"/>
                      <w:color w:val="000000" w:themeColor="text1"/>
                      <w:sz w:val="24"/>
                      <w:szCs w:val="24"/>
                    </w:rPr>
                    <w:t>i</w:t>
                  </w:r>
                  <w:proofErr w:type="spellEnd"/>
                  <w:r w:rsidRPr="00A0678C">
                    <w:rPr>
                      <w:rFonts w:ascii="Times New Roman" w:hAnsi="Times New Roman"/>
                      <w:color w:val="000000" w:themeColor="text1"/>
                      <w:sz w:val="24"/>
                      <w:szCs w:val="24"/>
                    </w:rPr>
                    <w:t>)</w:t>
                  </w:r>
                </w:p>
              </w:tc>
              <w:tc>
                <w:tcPr>
                  <w:tcW w:w="1620" w:type="dxa"/>
                </w:tcPr>
                <w:p w14:paraId="31BDEF6D"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 xml:space="preserve">Corpus luteum </w:t>
                  </w:r>
                </w:p>
              </w:tc>
              <w:tc>
                <w:tcPr>
                  <w:tcW w:w="2160" w:type="dxa"/>
                </w:tcPr>
                <w:p w14:paraId="5E96FDA4"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1. Progesterone</w:t>
                  </w:r>
                </w:p>
                <w:p w14:paraId="618D5CA2"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3780" w:type="dxa"/>
                </w:tcPr>
                <w:p w14:paraId="0727ADD0"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Essential for maintaining endometrium</w:t>
                  </w:r>
                </w:p>
                <w:p w14:paraId="1843BAD0"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 xml:space="preserve">for implantation of </w:t>
                  </w:r>
                  <w:proofErr w:type="spellStart"/>
                  <w:r w:rsidRPr="00A0678C">
                    <w:rPr>
                      <w:rFonts w:ascii="Times New Roman" w:hAnsi="Times New Roman"/>
                      <w:sz w:val="24"/>
                      <w:szCs w:val="24"/>
                    </w:rPr>
                    <w:t>fertilised</w:t>
                  </w:r>
                  <w:proofErr w:type="spellEnd"/>
                  <w:r w:rsidRPr="00A0678C">
                    <w:rPr>
                      <w:rFonts w:ascii="Times New Roman" w:hAnsi="Times New Roman"/>
                      <w:sz w:val="24"/>
                      <w:szCs w:val="24"/>
                    </w:rPr>
                    <w:t xml:space="preserve"> ovum. It</w:t>
                  </w:r>
                </w:p>
                <w:p w14:paraId="79628484"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also inhibits release of FSH. (1)</w:t>
                  </w:r>
                </w:p>
              </w:tc>
            </w:tr>
            <w:tr w:rsidR="00EF3F76" w:rsidRPr="00A0678C" w14:paraId="03077873" w14:textId="77777777" w:rsidTr="00021826">
              <w:tc>
                <w:tcPr>
                  <w:tcW w:w="535" w:type="dxa"/>
                </w:tcPr>
                <w:p w14:paraId="598D3B72"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1A2E7542" w14:textId="77777777" w:rsidR="00EF3F76" w:rsidRPr="00A0678C" w:rsidRDefault="00EF3F76" w:rsidP="007871E2">
                  <w:pPr>
                    <w:autoSpaceDE w:val="0"/>
                    <w:autoSpaceDN w:val="0"/>
                    <w:adjustRightInd w:val="0"/>
                    <w:spacing w:after="0"/>
                    <w:rPr>
                      <w:rFonts w:ascii="Times New Roman" w:hAnsi="Times New Roman"/>
                      <w:sz w:val="24"/>
                      <w:szCs w:val="24"/>
                    </w:rPr>
                  </w:pPr>
                  <w:r w:rsidRPr="00A0678C">
                    <w:rPr>
                      <w:rFonts w:ascii="Times New Roman" w:hAnsi="Times New Roman"/>
                      <w:sz w:val="24"/>
                      <w:szCs w:val="24"/>
                    </w:rPr>
                    <w:t>By placenta</w:t>
                  </w:r>
                </w:p>
                <w:p w14:paraId="03552D96"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 </w:t>
                  </w:r>
                </w:p>
                <w:p w14:paraId="75C28757"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2160" w:type="dxa"/>
                </w:tcPr>
                <w:p w14:paraId="42CF091F"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 Human Placental Lactogen</w:t>
                  </w:r>
                </w:p>
              </w:tc>
              <w:tc>
                <w:tcPr>
                  <w:tcW w:w="3780" w:type="dxa"/>
                </w:tcPr>
                <w:p w14:paraId="1B9DC60D"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Stimulates the growth of the mammary</w:t>
                  </w:r>
                </w:p>
                <w:p w14:paraId="0EC3A7C2"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glands during pregnancy (1/2 )</w:t>
                  </w:r>
                </w:p>
              </w:tc>
            </w:tr>
            <w:tr w:rsidR="00EF3F76" w:rsidRPr="00A0678C" w14:paraId="38699004" w14:textId="77777777" w:rsidTr="00021826">
              <w:tc>
                <w:tcPr>
                  <w:tcW w:w="535" w:type="dxa"/>
                </w:tcPr>
                <w:p w14:paraId="50A48561"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529DBD85"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2160" w:type="dxa"/>
                </w:tcPr>
                <w:p w14:paraId="087C7BA6"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proofErr w:type="spellStart"/>
                  <w:r w:rsidRPr="00A0678C">
                    <w:rPr>
                      <w:rFonts w:ascii="Times New Roman" w:hAnsi="Times New Roman"/>
                      <w:sz w:val="24"/>
                      <w:szCs w:val="24"/>
                    </w:rPr>
                    <w:t>hCG</w:t>
                  </w:r>
                  <w:proofErr w:type="spellEnd"/>
                  <w:r w:rsidRPr="00A0678C">
                    <w:rPr>
                      <w:rFonts w:ascii="Times New Roman" w:hAnsi="Times New Roman"/>
                      <w:sz w:val="24"/>
                      <w:szCs w:val="24"/>
                    </w:rPr>
                    <w:t xml:space="preserve"> (Human chorionic</w:t>
                  </w:r>
                </w:p>
                <w:p w14:paraId="2AA04B19"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gonadotropin)</w:t>
                  </w:r>
                </w:p>
              </w:tc>
              <w:tc>
                <w:tcPr>
                  <w:tcW w:w="3780" w:type="dxa"/>
                </w:tcPr>
                <w:p w14:paraId="626DD5F9"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Maintains corpus luteum in pregnancy</w:t>
                  </w:r>
                </w:p>
                <w:p w14:paraId="2AB68DC5"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and stimulates release of progesterone (1/2 )</w:t>
                  </w:r>
                </w:p>
              </w:tc>
            </w:tr>
            <w:tr w:rsidR="00EF3F76" w:rsidRPr="00A0678C" w14:paraId="21A7B55D" w14:textId="77777777" w:rsidTr="00021826">
              <w:tc>
                <w:tcPr>
                  <w:tcW w:w="535" w:type="dxa"/>
                </w:tcPr>
                <w:p w14:paraId="44C6ADF0"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color w:val="000000" w:themeColor="text1"/>
                      <w:sz w:val="24"/>
                      <w:szCs w:val="24"/>
                    </w:rPr>
                    <w:t>ii)</w:t>
                  </w:r>
                </w:p>
              </w:tc>
              <w:tc>
                <w:tcPr>
                  <w:tcW w:w="1620" w:type="dxa"/>
                </w:tcPr>
                <w:p w14:paraId="150BAAC7"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During follicular</w:t>
                  </w:r>
                </w:p>
                <w:p w14:paraId="7BA35EEB"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phase</w:t>
                  </w:r>
                </w:p>
              </w:tc>
              <w:tc>
                <w:tcPr>
                  <w:tcW w:w="2160" w:type="dxa"/>
                </w:tcPr>
                <w:p w14:paraId="457D5A47"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1. LH</w:t>
                  </w:r>
                </w:p>
                <w:p w14:paraId="74FD27D6"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2. FSH</w:t>
                  </w:r>
                </w:p>
              </w:tc>
              <w:tc>
                <w:tcPr>
                  <w:tcW w:w="3780" w:type="dxa"/>
                </w:tcPr>
                <w:p w14:paraId="2EEE38FA"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Stimulates follicular development as</w:t>
                  </w:r>
                </w:p>
                <w:p w14:paraId="040C8898"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well as secretion of estrogen by growing</w:t>
                  </w:r>
                </w:p>
                <w:p w14:paraId="6FE0E46A"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follicles. (1)</w:t>
                  </w:r>
                </w:p>
              </w:tc>
            </w:tr>
            <w:tr w:rsidR="00EF3F76" w:rsidRPr="00A0678C" w14:paraId="552B87D9" w14:textId="77777777" w:rsidTr="00021826">
              <w:tc>
                <w:tcPr>
                  <w:tcW w:w="535" w:type="dxa"/>
                </w:tcPr>
                <w:p w14:paraId="39E57831"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3340CD9D"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During parturition</w:t>
                  </w:r>
                </w:p>
                <w:p w14:paraId="581CC365"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w:t>
                  </w:r>
                </w:p>
              </w:tc>
              <w:tc>
                <w:tcPr>
                  <w:tcW w:w="2160" w:type="dxa"/>
                </w:tcPr>
                <w:p w14:paraId="6280DED8" w14:textId="77777777" w:rsidR="00EF3F76" w:rsidRPr="00A0678C" w:rsidRDefault="00EF3F76" w:rsidP="007871E2">
                  <w:pPr>
                    <w:autoSpaceDE w:val="0"/>
                    <w:autoSpaceDN w:val="0"/>
                    <w:adjustRightInd w:val="0"/>
                    <w:spacing w:after="0"/>
                    <w:rPr>
                      <w:rFonts w:ascii="Times New Roman" w:hAnsi="Times New Roman"/>
                      <w:sz w:val="24"/>
                      <w:szCs w:val="24"/>
                    </w:rPr>
                  </w:pPr>
                  <w:r w:rsidRPr="00A0678C">
                    <w:rPr>
                      <w:rFonts w:ascii="Times New Roman" w:hAnsi="Times New Roman"/>
                      <w:sz w:val="24"/>
                      <w:szCs w:val="24"/>
                    </w:rPr>
                    <w:t>Oxytocin</w:t>
                  </w:r>
                </w:p>
                <w:p w14:paraId="04F1E68E"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 </w:t>
                  </w:r>
                </w:p>
                <w:p w14:paraId="4F268025"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tc>
              <w:tc>
                <w:tcPr>
                  <w:tcW w:w="3780" w:type="dxa"/>
                </w:tcPr>
                <w:p w14:paraId="130EEBE1"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Leads to contraction of smooth muscles</w:t>
                  </w:r>
                </w:p>
                <w:p w14:paraId="3E7BC173"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of myometrium of the uterus during child</w:t>
                  </w:r>
                </w:p>
                <w:p w14:paraId="2CB920C9"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birth (1)</w:t>
                  </w:r>
                </w:p>
              </w:tc>
            </w:tr>
          </w:tbl>
          <w:p w14:paraId="02077EF4"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p>
          <w:p w14:paraId="749E186D" w14:textId="77777777" w:rsidR="00EF3F76" w:rsidRPr="00A0678C" w:rsidRDefault="00EF3F76" w:rsidP="007871E2">
            <w:pPr>
              <w:autoSpaceDE w:val="0"/>
              <w:autoSpaceDN w:val="0"/>
              <w:adjustRightInd w:val="0"/>
              <w:spacing w:after="0" w:line="240" w:lineRule="auto"/>
              <w:rPr>
                <w:rFonts w:ascii="Times New Roman" w:hAnsi="Times New Roman"/>
                <w:sz w:val="24"/>
                <w:szCs w:val="24"/>
              </w:rPr>
            </w:pPr>
            <w:r w:rsidRPr="00A0678C">
              <w:rPr>
                <w:rFonts w:ascii="Times New Roman" w:hAnsi="Times New Roman"/>
                <w:sz w:val="24"/>
                <w:szCs w:val="24"/>
              </w:rPr>
              <w:t>(</w:t>
            </w:r>
            <w:r w:rsidRPr="00A0678C">
              <w:rPr>
                <w:rFonts w:ascii="Times New Roman" w:hAnsi="Times New Roman"/>
                <w:i/>
                <w:iCs/>
                <w:sz w:val="24"/>
                <w:szCs w:val="24"/>
              </w:rPr>
              <w:t>b</w:t>
            </w:r>
            <w:r w:rsidRPr="00A0678C">
              <w:rPr>
                <w:rFonts w:ascii="Times New Roman" w:hAnsi="Times New Roman"/>
                <w:sz w:val="24"/>
                <w:szCs w:val="24"/>
              </w:rPr>
              <w:t>) (</w:t>
            </w:r>
            <w:proofErr w:type="spellStart"/>
            <w:r w:rsidRPr="00A0678C">
              <w:rPr>
                <w:rFonts w:ascii="Times New Roman" w:hAnsi="Times New Roman"/>
                <w:i/>
                <w:iCs/>
                <w:sz w:val="24"/>
                <w:szCs w:val="24"/>
              </w:rPr>
              <w:t>i</w:t>
            </w:r>
            <w:proofErr w:type="spellEnd"/>
            <w:r w:rsidRPr="00A0678C">
              <w:rPr>
                <w:rFonts w:ascii="Times New Roman" w:hAnsi="Times New Roman"/>
                <w:sz w:val="24"/>
                <w:szCs w:val="24"/>
              </w:rPr>
              <w:t>) During pregnancy</w:t>
            </w:r>
          </w:p>
          <w:p w14:paraId="701BF9DE" w14:textId="77777777" w:rsidR="00EF3F76" w:rsidRPr="00A0678C" w:rsidRDefault="00EF3F76" w:rsidP="007871E2">
            <w:pPr>
              <w:autoSpaceDE w:val="0"/>
              <w:autoSpaceDN w:val="0"/>
              <w:adjustRightInd w:val="0"/>
              <w:spacing w:after="0" w:line="240" w:lineRule="auto"/>
              <w:rPr>
                <w:rFonts w:ascii="Times New Roman" w:hAnsi="Times New Roman"/>
                <w:color w:val="000000" w:themeColor="text1"/>
                <w:sz w:val="24"/>
                <w:szCs w:val="24"/>
              </w:rPr>
            </w:pPr>
            <w:r w:rsidRPr="00A0678C">
              <w:rPr>
                <w:rFonts w:ascii="Times New Roman" w:hAnsi="Times New Roman"/>
                <w:sz w:val="24"/>
                <w:szCs w:val="24"/>
              </w:rPr>
              <w:t xml:space="preserve">     (</w:t>
            </w:r>
            <w:r w:rsidRPr="00A0678C">
              <w:rPr>
                <w:rFonts w:ascii="Times New Roman" w:hAnsi="Times New Roman"/>
                <w:i/>
                <w:iCs/>
                <w:sz w:val="24"/>
                <w:szCs w:val="24"/>
              </w:rPr>
              <w:t>ii</w:t>
            </w:r>
            <w:r w:rsidRPr="00A0678C">
              <w:rPr>
                <w:rFonts w:ascii="Times New Roman" w:hAnsi="Times New Roman"/>
                <w:sz w:val="24"/>
                <w:szCs w:val="24"/>
              </w:rPr>
              <w:t>) During menstruation.  (1)</w:t>
            </w:r>
          </w:p>
          <w:p w14:paraId="59F500F4" w14:textId="67B26E13" w:rsidR="00C613AA" w:rsidRPr="00A0678C" w:rsidRDefault="00C613AA" w:rsidP="007871E2">
            <w:pPr>
              <w:spacing w:after="0"/>
              <w:rPr>
                <w:rFonts w:ascii="Times New Roman" w:hAnsi="Times New Roman"/>
                <w:sz w:val="24"/>
                <w:szCs w:val="24"/>
              </w:rPr>
            </w:pPr>
          </w:p>
        </w:tc>
      </w:tr>
      <w:tr w:rsidR="00C613AA" w:rsidRPr="00A0678C" w14:paraId="670DE2E1" w14:textId="77777777" w:rsidTr="007871E2">
        <w:trPr>
          <w:trHeight w:val="155"/>
        </w:trPr>
        <w:tc>
          <w:tcPr>
            <w:tcW w:w="720" w:type="dxa"/>
          </w:tcPr>
          <w:p w14:paraId="7A353F7C" w14:textId="392EAE89" w:rsidR="00C613AA" w:rsidRPr="00A0678C" w:rsidRDefault="00C613AA" w:rsidP="007871E2">
            <w:pPr>
              <w:spacing w:after="0"/>
              <w:jc w:val="right"/>
              <w:rPr>
                <w:rFonts w:ascii="Times New Roman" w:hAnsi="Times New Roman"/>
                <w:b/>
                <w:sz w:val="24"/>
                <w:szCs w:val="24"/>
              </w:rPr>
            </w:pPr>
          </w:p>
        </w:tc>
        <w:tc>
          <w:tcPr>
            <w:tcW w:w="9810" w:type="dxa"/>
            <w:gridSpan w:val="6"/>
          </w:tcPr>
          <w:p w14:paraId="67D1649E" w14:textId="6D09B794" w:rsidR="00C613AA" w:rsidRPr="00A0678C" w:rsidRDefault="00C613AA" w:rsidP="007871E2">
            <w:pPr>
              <w:spacing w:after="0"/>
              <w:rPr>
                <w:rFonts w:ascii="Times New Roman" w:hAnsi="Times New Roman"/>
                <w:sz w:val="24"/>
                <w:szCs w:val="24"/>
              </w:rPr>
            </w:pPr>
          </w:p>
        </w:tc>
      </w:tr>
      <w:tr w:rsidR="00C613AA" w:rsidRPr="00A0678C" w14:paraId="0361DCDC" w14:textId="77777777" w:rsidTr="007871E2">
        <w:trPr>
          <w:trHeight w:val="155"/>
        </w:trPr>
        <w:tc>
          <w:tcPr>
            <w:tcW w:w="720" w:type="dxa"/>
          </w:tcPr>
          <w:p w14:paraId="1E2E2819" w14:textId="3B35C827" w:rsidR="00C613AA" w:rsidRPr="00A0678C" w:rsidRDefault="00C613AA" w:rsidP="007871E2">
            <w:pPr>
              <w:spacing w:after="0"/>
              <w:jc w:val="right"/>
              <w:rPr>
                <w:rFonts w:ascii="Times New Roman" w:hAnsi="Times New Roman"/>
                <w:b/>
                <w:sz w:val="24"/>
                <w:szCs w:val="24"/>
              </w:rPr>
            </w:pPr>
          </w:p>
        </w:tc>
        <w:tc>
          <w:tcPr>
            <w:tcW w:w="9810" w:type="dxa"/>
            <w:gridSpan w:val="6"/>
          </w:tcPr>
          <w:p w14:paraId="6BC51920" w14:textId="4DB2D81B" w:rsidR="00C613AA" w:rsidRPr="00A0678C" w:rsidRDefault="00C613AA" w:rsidP="007871E2">
            <w:pPr>
              <w:shd w:val="clear" w:color="auto" w:fill="FFFFFF"/>
              <w:spacing w:after="0" w:line="429" w:lineRule="atLeast"/>
              <w:rPr>
                <w:rFonts w:ascii="Times New Roman" w:hAnsi="Times New Roman"/>
                <w:color w:val="000000"/>
                <w:sz w:val="24"/>
                <w:szCs w:val="24"/>
              </w:rPr>
            </w:pPr>
          </w:p>
        </w:tc>
      </w:tr>
    </w:tbl>
    <w:p w14:paraId="60D08139" w14:textId="0E6E6714" w:rsidR="00806137" w:rsidRPr="00A0678C" w:rsidRDefault="007871E2" w:rsidP="007871E2">
      <w:pPr>
        <w:spacing w:after="0"/>
        <w:jc w:val="center"/>
        <w:rPr>
          <w:rFonts w:ascii="Times New Roman" w:hAnsi="Times New Roman"/>
        </w:rPr>
      </w:pPr>
      <w:r w:rsidRPr="00A0678C">
        <w:rPr>
          <w:rFonts w:ascii="Times New Roman" w:hAnsi="Times New Roman"/>
        </w:rPr>
        <w:t>***</w:t>
      </w:r>
    </w:p>
    <w:sectPr w:rsidR="00806137" w:rsidRPr="00A0678C" w:rsidSect="007871E2">
      <w:footerReference w:type="default" r:id="rId12"/>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690A" w14:textId="77777777" w:rsidR="00257526" w:rsidRDefault="00257526" w:rsidP="00433E16">
      <w:pPr>
        <w:spacing w:after="0" w:line="240" w:lineRule="auto"/>
      </w:pPr>
      <w:r>
        <w:separator/>
      </w:r>
    </w:p>
  </w:endnote>
  <w:endnote w:type="continuationSeparator" w:id="0">
    <w:p w14:paraId="4E44E744" w14:textId="77777777" w:rsidR="00257526" w:rsidRDefault="0025752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4BD6" w14:textId="77777777" w:rsidR="000A04A3" w:rsidRDefault="000A04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14:paraId="17B3440F" w14:textId="77777777" w:rsidR="000A04A3" w:rsidRDefault="000A0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DB19C" w14:textId="77777777" w:rsidR="00257526" w:rsidRDefault="00257526" w:rsidP="00433E16">
      <w:pPr>
        <w:spacing w:after="0" w:line="240" w:lineRule="auto"/>
      </w:pPr>
      <w:r>
        <w:separator/>
      </w:r>
    </w:p>
  </w:footnote>
  <w:footnote w:type="continuationSeparator" w:id="0">
    <w:p w14:paraId="0A9EE607" w14:textId="77777777" w:rsidR="00257526" w:rsidRDefault="0025752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850"/>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EB2B40"/>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F08F9"/>
    <w:multiLevelType w:val="hybridMultilevel"/>
    <w:tmpl w:val="9ED28DC2"/>
    <w:lvl w:ilvl="0" w:tplc="217A9098">
      <w:start w:val="1"/>
      <w:numFmt w:val="lowerLetter"/>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71B92"/>
    <w:multiLevelType w:val="hybridMultilevel"/>
    <w:tmpl w:val="82DC99C4"/>
    <w:lvl w:ilvl="0" w:tplc="45AA1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0075"/>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485BA4"/>
    <w:multiLevelType w:val="hybridMultilevel"/>
    <w:tmpl w:val="F0BCF2FC"/>
    <w:lvl w:ilvl="0" w:tplc="5E66C270">
      <w:start w:val="1"/>
      <w:numFmt w:val="lowerLetter"/>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C5A"/>
    <w:multiLevelType w:val="hybridMultilevel"/>
    <w:tmpl w:val="BBB6B914"/>
    <w:lvl w:ilvl="0" w:tplc="187EEA78">
      <w:start w:val="2"/>
      <w:numFmt w:val="lowerRoman"/>
      <w:lvlText w:val="%1)"/>
      <w:lvlJc w:val="left"/>
      <w:pPr>
        <w:ind w:left="1080" w:hanging="72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472B"/>
    <w:multiLevelType w:val="hybridMultilevel"/>
    <w:tmpl w:val="A2B0CA76"/>
    <w:lvl w:ilvl="0" w:tplc="A49C914E">
      <w:start w:val="1"/>
      <w:numFmt w:val="upperRoman"/>
      <w:lvlText w:val="%1)"/>
      <w:lvlJc w:val="left"/>
      <w:pPr>
        <w:ind w:left="720" w:hanging="360"/>
      </w:pPr>
      <w:rPr>
        <w:rFonts w:ascii="Calibri" w:eastAsia="Calibri" w:hAnsi="Calibri" w:cs="Times New Roman"/>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0467C"/>
    <w:multiLevelType w:val="hybridMultilevel"/>
    <w:tmpl w:val="DBA028A6"/>
    <w:lvl w:ilvl="0" w:tplc="20CCBA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A47A65"/>
    <w:multiLevelType w:val="hybridMultilevel"/>
    <w:tmpl w:val="F0BCF2FC"/>
    <w:lvl w:ilvl="0" w:tplc="FFFFFFFF">
      <w:start w:val="1"/>
      <w:numFmt w:val="lowerLetter"/>
      <w:lvlText w:val="(%1)"/>
      <w:lvlJc w:val="left"/>
      <w:pPr>
        <w:ind w:left="720" w:hanging="360"/>
      </w:pPr>
      <w:rPr>
        <w:rFonts w:hint="default"/>
        <w:i/>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873337"/>
    <w:multiLevelType w:val="hybridMultilevel"/>
    <w:tmpl w:val="C1BCFF44"/>
    <w:lvl w:ilvl="0" w:tplc="5BB83530">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A9A33E2"/>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0C699D"/>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84078D"/>
    <w:multiLevelType w:val="hybridMultilevel"/>
    <w:tmpl w:val="81F2A9F8"/>
    <w:lvl w:ilvl="0" w:tplc="EF1CACD8">
      <w:start w:val="1"/>
      <w:numFmt w:val="lowerLetter"/>
      <w:lvlText w:val="%1)"/>
      <w:lvlJc w:val="left"/>
      <w:pPr>
        <w:ind w:left="1140" w:hanging="360"/>
      </w:pPr>
      <w:rPr>
        <w:rFonts w:eastAsiaTheme="minorHAnsi"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69BA4D11"/>
    <w:multiLevelType w:val="hybridMultilevel"/>
    <w:tmpl w:val="D278FAFE"/>
    <w:lvl w:ilvl="0" w:tplc="400C82A8">
      <w:start w:val="1"/>
      <w:numFmt w:val="lowerLetter"/>
      <w:lvlText w:val="(%1)"/>
      <w:lvlJc w:val="left"/>
      <w:pPr>
        <w:ind w:left="720" w:hanging="360"/>
      </w:pPr>
      <w:rPr>
        <w:rFonts w:ascii="Palatino-Italic" w:hAnsi="Palatino-Italic" w:cs="Palatino-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C5F03"/>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6E300E"/>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D76DB7"/>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510B"/>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C556FD"/>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4823864">
    <w:abstractNumId w:val="19"/>
  </w:num>
  <w:num w:numId="2" w16cid:durableId="1578369187">
    <w:abstractNumId w:val="18"/>
  </w:num>
  <w:num w:numId="3" w16cid:durableId="2008358937">
    <w:abstractNumId w:val="10"/>
  </w:num>
  <w:num w:numId="4" w16cid:durableId="1933734869">
    <w:abstractNumId w:val="21"/>
  </w:num>
  <w:num w:numId="5" w16cid:durableId="1104956996">
    <w:abstractNumId w:val="8"/>
  </w:num>
  <w:num w:numId="6" w16cid:durableId="104738626">
    <w:abstractNumId w:val="7"/>
  </w:num>
  <w:num w:numId="7" w16cid:durableId="852763767">
    <w:abstractNumId w:val="2"/>
  </w:num>
  <w:num w:numId="8" w16cid:durableId="372119149">
    <w:abstractNumId w:val="6"/>
  </w:num>
  <w:num w:numId="9" w16cid:durableId="1253465659">
    <w:abstractNumId w:val="15"/>
  </w:num>
  <w:num w:numId="10" w16cid:durableId="1183586666">
    <w:abstractNumId w:val="20"/>
  </w:num>
  <w:num w:numId="11" w16cid:durableId="1158764490">
    <w:abstractNumId w:val="0"/>
  </w:num>
  <w:num w:numId="12" w16cid:durableId="715353900">
    <w:abstractNumId w:val="11"/>
  </w:num>
  <w:num w:numId="13" w16cid:durableId="2054034354">
    <w:abstractNumId w:val="12"/>
  </w:num>
  <w:num w:numId="14" w16cid:durableId="1700279782">
    <w:abstractNumId w:val="17"/>
  </w:num>
  <w:num w:numId="15" w16cid:durableId="47729780">
    <w:abstractNumId w:val="3"/>
  </w:num>
  <w:num w:numId="16" w16cid:durableId="959721535">
    <w:abstractNumId w:val="4"/>
  </w:num>
  <w:num w:numId="17" w16cid:durableId="1154832941">
    <w:abstractNumId w:val="16"/>
  </w:num>
  <w:num w:numId="18" w16cid:durableId="1600916365">
    <w:abstractNumId w:val="1"/>
  </w:num>
  <w:num w:numId="19" w16cid:durableId="374472840">
    <w:abstractNumId w:val="5"/>
  </w:num>
  <w:num w:numId="20" w16cid:durableId="985859406">
    <w:abstractNumId w:val="9"/>
  </w:num>
  <w:num w:numId="21" w16cid:durableId="1230461754">
    <w:abstractNumId w:val="13"/>
  </w:num>
  <w:num w:numId="22" w16cid:durableId="110789238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51C5"/>
    <w:rsid w:val="000167EA"/>
    <w:rsid w:val="00026752"/>
    <w:rsid w:val="00036423"/>
    <w:rsid w:val="00037064"/>
    <w:rsid w:val="00042237"/>
    <w:rsid w:val="00065F2D"/>
    <w:rsid w:val="00090C1D"/>
    <w:rsid w:val="00091F07"/>
    <w:rsid w:val="000A04A3"/>
    <w:rsid w:val="000A14AA"/>
    <w:rsid w:val="000A5B9E"/>
    <w:rsid w:val="000A64CC"/>
    <w:rsid w:val="000C6883"/>
    <w:rsid w:val="000D39AC"/>
    <w:rsid w:val="000E08E4"/>
    <w:rsid w:val="000E132D"/>
    <w:rsid w:val="000E3F8B"/>
    <w:rsid w:val="000E4CDB"/>
    <w:rsid w:val="000E7BD5"/>
    <w:rsid w:val="000F6EEB"/>
    <w:rsid w:val="000F72E9"/>
    <w:rsid w:val="00100B54"/>
    <w:rsid w:val="00100DF8"/>
    <w:rsid w:val="00101BB9"/>
    <w:rsid w:val="001119FD"/>
    <w:rsid w:val="00114D68"/>
    <w:rsid w:val="001307AE"/>
    <w:rsid w:val="001379A0"/>
    <w:rsid w:val="001432FE"/>
    <w:rsid w:val="00146C52"/>
    <w:rsid w:val="00152CF5"/>
    <w:rsid w:val="0015416D"/>
    <w:rsid w:val="0017199C"/>
    <w:rsid w:val="00171E49"/>
    <w:rsid w:val="00177F0B"/>
    <w:rsid w:val="0018445A"/>
    <w:rsid w:val="00185F3B"/>
    <w:rsid w:val="00193D03"/>
    <w:rsid w:val="00194E87"/>
    <w:rsid w:val="001A0930"/>
    <w:rsid w:val="001A2930"/>
    <w:rsid w:val="001A6709"/>
    <w:rsid w:val="001A73CB"/>
    <w:rsid w:val="001B2B84"/>
    <w:rsid w:val="001C0863"/>
    <w:rsid w:val="001D1469"/>
    <w:rsid w:val="001D5A75"/>
    <w:rsid w:val="001E159F"/>
    <w:rsid w:val="00203C54"/>
    <w:rsid w:val="002137A7"/>
    <w:rsid w:val="002309B8"/>
    <w:rsid w:val="00236194"/>
    <w:rsid w:val="002452F6"/>
    <w:rsid w:val="00245E22"/>
    <w:rsid w:val="00247AA7"/>
    <w:rsid w:val="00257526"/>
    <w:rsid w:val="00276C7A"/>
    <w:rsid w:val="002830DD"/>
    <w:rsid w:val="00285A61"/>
    <w:rsid w:val="00296489"/>
    <w:rsid w:val="002B454F"/>
    <w:rsid w:val="002B784F"/>
    <w:rsid w:val="002C4686"/>
    <w:rsid w:val="002C5727"/>
    <w:rsid w:val="002E56D9"/>
    <w:rsid w:val="002F0202"/>
    <w:rsid w:val="002F1A0C"/>
    <w:rsid w:val="00303947"/>
    <w:rsid w:val="00306CAF"/>
    <w:rsid w:val="00317AED"/>
    <w:rsid w:val="00323971"/>
    <w:rsid w:val="00336159"/>
    <w:rsid w:val="003376AD"/>
    <w:rsid w:val="00342D66"/>
    <w:rsid w:val="003521F5"/>
    <w:rsid w:val="0036614F"/>
    <w:rsid w:val="00376BC2"/>
    <w:rsid w:val="00387190"/>
    <w:rsid w:val="00392E0E"/>
    <w:rsid w:val="00396B30"/>
    <w:rsid w:val="003A6454"/>
    <w:rsid w:val="003B1AEB"/>
    <w:rsid w:val="003B52F0"/>
    <w:rsid w:val="003B5FC9"/>
    <w:rsid w:val="003C1EF7"/>
    <w:rsid w:val="003C355F"/>
    <w:rsid w:val="003D0D7F"/>
    <w:rsid w:val="003D7EB5"/>
    <w:rsid w:val="003E40C6"/>
    <w:rsid w:val="003E7E13"/>
    <w:rsid w:val="003F40A9"/>
    <w:rsid w:val="00405500"/>
    <w:rsid w:val="004201F8"/>
    <w:rsid w:val="0043248E"/>
    <w:rsid w:val="00433E16"/>
    <w:rsid w:val="00434965"/>
    <w:rsid w:val="004361E1"/>
    <w:rsid w:val="004363C0"/>
    <w:rsid w:val="004544B6"/>
    <w:rsid w:val="004545AD"/>
    <w:rsid w:val="0046774F"/>
    <w:rsid w:val="004773EC"/>
    <w:rsid w:val="00497BA9"/>
    <w:rsid w:val="004A0262"/>
    <w:rsid w:val="004A0341"/>
    <w:rsid w:val="004A7EF5"/>
    <w:rsid w:val="004B1AF7"/>
    <w:rsid w:val="004B2A4C"/>
    <w:rsid w:val="004B2F4A"/>
    <w:rsid w:val="004B5B58"/>
    <w:rsid w:val="004B7B53"/>
    <w:rsid w:val="004C7480"/>
    <w:rsid w:val="004D3ED7"/>
    <w:rsid w:val="004D51A8"/>
    <w:rsid w:val="004F0988"/>
    <w:rsid w:val="004F5B9F"/>
    <w:rsid w:val="005027BA"/>
    <w:rsid w:val="00512C22"/>
    <w:rsid w:val="005428A4"/>
    <w:rsid w:val="00542D3E"/>
    <w:rsid w:val="00554A65"/>
    <w:rsid w:val="00567094"/>
    <w:rsid w:val="0057320B"/>
    <w:rsid w:val="00594118"/>
    <w:rsid w:val="00594E55"/>
    <w:rsid w:val="005B0F23"/>
    <w:rsid w:val="005B233E"/>
    <w:rsid w:val="005C16FD"/>
    <w:rsid w:val="005C2436"/>
    <w:rsid w:val="005D01C1"/>
    <w:rsid w:val="005D6036"/>
    <w:rsid w:val="005F02B7"/>
    <w:rsid w:val="005F0CEC"/>
    <w:rsid w:val="005F1A1E"/>
    <w:rsid w:val="005F4CE5"/>
    <w:rsid w:val="00624949"/>
    <w:rsid w:val="0062644E"/>
    <w:rsid w:val="00631523"/>
    <w:rsid w:val="00651E1B"/>
    <w:rsid w:val="00661262"/>
    <w:rsid w:val="00663C31"/>
    <w:rsid w:val="00665B22"/>
    <w:rsid w:val="006751A1"/>
    <w:rsid w:val="00683A67"/>
    <w:rsid w:val="00684960"/>
    <w:rsid w:val="006872FA"/>
    <w:rsid w:val="00696DD1"/>
    <w:rsid w:val="006B21B1"/>
    <w:rsid w:val="006C591F"/>
    <w:rsid w:val="006C5DA0"/>
    <w:rsid w:val="006E01AA"/>
    <w:rsid w:val="006E092E"/>
    <w:rsid w:val="00701EC2"/>
    <w:rsid w:val="00704A85"/>
    <w:rsid w:val="00706DEB"/>
    <w:rsid w:val="00710CAB"/>
    <w:rsid w:val="0071154D"/>
    <w:rsid w:val="0071576C"/>
    <w:rsid w:val="00724F14"/>
    <w:rsid w:val="00726E19"/>
    <w:rsid w:val="00753AE1"/>
    <w:rsid w:val="0076016C"/>
    <w:rsid w:val="00761EF0"/>
    <w:rsid w:val="007711FB"/>
    <w:rsid w:val="00774268"/>
    <w:rsid w:val="00774B39"/>
    <w:rsid w:val="00786A09"/>
    <w:rsid w:val="007871E2"/>
    <w:rsid w:val="00787EE8"/>
    <w:rsid w:val="007902C4"/>
    <w:rsid w:val="00792A6C"/>
    <w:rsid w:val="00797958"/>
    <w:rsid w:val="00797C30"/>
    <w:rsid w:val="007D1B65"/>
    <w:rsid w:val="007D7DF5"/>
    <w:rsid w:val="007F2439"/>
    <w:rsid w:val="007F38CC"/>
    <w:rsid w:val="00802E3B"/>
    <w:rsid w:val="00804DBD"/>
    <w:rsid w:val="00806137"/>
    <w:rsid w:val="00806826"/>
    <w:rsid w:val="0081068E"/>
    <w:rsid w:val="00814BFA"/>
    <w:rsid w:val="008155C6"/>
    <w:rsid w:val="00836E86"/>
    <w:rsid w:val="008524B4"/>
    <w:rsid w:val="00854EDA"/>
    <w:rsid w:val="00860DBF"/>
    <w:rsid w:val="00861799"/>
    <w:rsid w:val="008711BE"/>
    <w:rsid w:val="00871DC0"/>
    <w:rsid w:val="00875109"/>
    <w:rsid w:val="00884AC8"/>
    <w:rsid w:val="00887C11"/>
    <w:rsid w:val="008A5A25"/>
    <w:rsid w:val="008A7ECC"/>
    <w:rsid w:val="008C683F"/>
    <w:rsid w:val="008C7EA8"/>
    <w:rsid w:val="008D22DF"/>
    <w:rsid w:val="008E1295"/>
    <w:rsid w:val="008E7FA3"/>
    <w:rsid w:val="00900AAD"/>
    <w:rsid w:val="009500C4"/>
    <w:rsid w:val="00957C5F"/>
    <w:rsid w:val="00963B5B"/>
    <w:rsid w:val="00964C68"/>
    <w:rsid w:val="009755EB"/>
    <w:rsid w:val="00977FCF"/>
    <w:rsid w:val="009823B5"/>
    <w:rsid w:val="00986A26"/>
    <w:rsid w:val="00994D1D"/>
    <w:rsid w:val="009964E7"/>
    <w:rsid w:val="009B0A1D"/>
    <w:rsid w:val="009C0750"/>
    <w:rsid w:val="009D0A60"/>
    <w:rsid w:val="009D6405"/>
    <w:rsid w:val="009F3E66"/>
    <w:rsid w:val="009F57B3"/>
    <w:rsid w:val="00A03074"/>
    <w:rsid w:val="00A0678C"/>
    <w:rsid w:val="00A23108"/>
    <w:rsid w:val="00A37E68"/>
    <w:rsid w:val="00A5115C"/>
    <w:rsid w:val="00A51169"/>
    <w:rsid w:val="00A56513"/>
    <w:rsid w:val="00A579B2"/>
    <w:rsid w:val="00A63C31"/>
    <w:rsid w:val="00A864C9"/>
    <w:rsid w:val="00A86610"/>
    <w:rsid w:val="00A901BE"/>
    <w:rsid w:val="00A94243"/>
    <w:rsid w:val="00A962FF"/>
    <w:rsid w:val="00A97A73"/>
    <w:rsid w:val="00AA1420"/>
    <w:rsid w:val="00AC5A9A"/>
    <w:rsid w:val="00B01097"/>
    <w:rsid w:val="00B02868"/>
    <w:rsid w:val="00B02DE1"/>
    <w:rsid w:val="00B03B00"/>
    <w:rsid w:val="00B10985"/>
    <w:rsid w:val="00B32101"/>
    <w:rsid w:val="00B45B5C"/>
    <w:rsid w:val="00B46045"/>
    <w:rsid w:val="00B50964"/>
    <w:rsid w:val="00B541C0"/>
    <w:rsid w:val="00B54D00"/>
    <w:rsid w:val="00B57808"/>
    <w:rsid w:val="00B7414D"/>
    <w:rsid w:val="00B75793"/>
    <w:rsid w:val="00B874B7"/>
    <w:rsid w:val="00B92C7E"/>
    <w:rsid w:val="00BB0262"/>
    <w:rsid w:val="00BC2B7E"/>
    <w:rsid w:val="00BD42E2"/>
    <w:rsid w:val="00BE1097"/>
    <w:rsid w:val="00BE27DA"/>
    <w:rsid w:val="00BE644F"/>
    <w:rsid w:val="00BF00CC"/>
    <w:rsid w:val="00BF1A56"/>
    <w:rsid w:val="00BF2D8E"/>
    <w:rsid w:val="00C1005C"/>
    <w:rsid w:val="00C15D6E"/>
    <w:rsid w:val="00C21703"/>
    <w:rsid w:val="00C26827"/>
    <w:rsid w:val="00C317E1"/>
    <w:rsid w:val="00C35259"/>
    <w:rsid w:val="00C40BCB"/>
    <w:rsid w:val="00C47DF8"/>
    <w:rsid w:val="00C539F5"/>
    <w:rsid w:val="00C55F83"/>
    <w:rsid w:val="00C56FE8"/>
    <w:rsid w:val="00C613AA"/>
    <w:rsid w:val="00C614EC"/>
    <w:rsid w:val="00C65FF2"/>
    <w:rsid w:val="00C7223A"/>
    <w:rsid w:val="00C900A2"/>
    <w:rsid w:val="00C910B4"/>
    <w:rsid w:val="00CA0C67"/>
    <w:rsid w:val="00CB4ADE"/>
    <w:rsid w:val="00CC6E42"/>
    <w:rsid w:val="00CD5B15"/>
    <w:rsid w:val="00CE3697"/>
    <w:rsid w:val="00CF148F"/>
    <w:rsid w:val="00CF7493"/>
    <w:rsid w:val="00D109FE"/>
    <w:rsid w:val="00D20868"/>
    <w:rsid w:val="00D2134E"/>
    <w:rsid w:val="00D21E07"/>
    <w:rsid w:val="00D43240"/>
    <w:rsid w:val="00D5686A"/>
    <w:rsid w:val="00D62F6D"/>
    <w:rsid w:val="00D64208"/>
    <w:rsid w:val="00D7162D"/>
    <w:rsid w:val="00D73885"/>
    <w:rsid w:val="00D80311"/>
    <w:rsid w:val="00D80B16"/>
    <w:rsid w:val="00D81710"/>
    <w:rsid w:val="00DC1710"/>
    <w:rsid w:val="00DC5DD6"/>
    <w:rsid w:val="00DE55F2"/>
    <w:rsid w:val="00DF25E8"/>
    <w:rsid w:val="00E01C93"/>
    <w:rsid w:val="00E0726C"/>
    <w:rsid w:val="00E13E18"/>
    <w:rsid w:val="00E1581F"/>
    <w:rsid w:val="00E216CB"/>
    <w:rsid w:val="00E3411A"/>
    <w:rsid w:val="00E34207"/>
    <w:rsid w:val="00E45CDE"/>
    <w:rsid w:val="00E70078"/>
    <w:rsid w:val="00E73FD4"/>
    <w:rsid w:val="00E909CB"/>
    <w:rsid w:val="00E9118F"/>
    <w:rsid w:val="00E9221E"/>
    <w:rsid w:val="00E93590"/>
    <w:rsid w:val="00EB22D3"/>
    <w:rsid w:val="00EC49C9"/>
    <w:rsid w:val="00EE3EBF"/>
    <w:rsid w:val="00EF0255"/>
    <w:rsid w:val="00EF3F76"/>
    <w:rsid w:val="00EF517E"/>
    <w:rsid w:val="00F07C80"/>
    <w:rsid w:val="00F11BC1"/>
    <w:rsid w:val="00F135C9"/>
    <w:rsid w:val="00F1380A"/>
    <w:rsid w:val="00F15057"/>
    <w:rsid w:val="00F15F66"/>
    <w:rsid w:val="00F16FA1"/>
    <w:rsid w:val="00F32A42"/>
    <w:rsid w:val="00F33948"/>
    <w:rsid w:val="00F34F38"/>
    <w:rsid w:val="00F4010D"/>
    <w:rsid w:val="00F60BB0"/>
    <w:rsid w:val="00F61803"/>
    <w:rsid w:val="00F641B1"/>
    <w:rsid w:val="00F72DA8"/>
    <w:rsid w:val="00F85884"/>
    <w:rsid w:val="00F87052"/>
    <w:rsid w:val="00F9639B"/>
    <w:rsid w:val="00FA1A44"/>
    <w:rsid w:val="00FA45BF"/>
    <w:rsid w:val="00FB212B"/>
    <w:rsid w:val="00FB2633"/>
    <w:rsid w:val="00FB477A"/>
    <w:rsid w:val="00FC6811"/>
    <w:rsid w:val="00FD2B0E"/>
    <w:rsid w:val="00FD353F"/>
    <w:rsid w:val="00FD36E7"/>
    <w:rsid w:val="00FD7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5F00"/>
  <w15:docId w15:val="{05175236-8774-4CC2-8566-6CD43E4E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FD36E7"/>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sid w:val="00FD36E7"/>
    <w:rPr>
      <w:rFonts w:cs="Calibri"/>
      <w:sz w:val="24"/>
      <w:szCs w:val="24"/>
    </w:rPr>
  </w:style>
  <w:style w:type="character" w:styleId="Strong">
    <w:name w:val="Strong"/>
    <w:basedOn w:val="DefaultParagraphFont"/>
    <w:uiPriority w:val="22"/>
    <w:qFormat/>
    <w:rsid w:val="00EE3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74</cp:revision>
  <cp:lastPrinted>2014-09-15T08:44:00Z</cp:lastPrinted>
  <dcterms:created xsi:type="dcterms:W3CDTF">2022-11-18T21:00:00Z</dcterms:created>
  <dcterms:modified xsi:type="dcterms:W3CDTF">2022-12-08T08:09:00Z</dcterms:modified>
</cp:coreProperties>
</file>