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4627"/>
        <w:gridCol w:w="1066"/>
        <w:gridCol w:w="1980"/>
        <w:gridCol w:w="1867"/>
        <w:gridCol w:w="540"/>
      </w:tblGrid>
      <w:tr w:rsidR="00050B28" w:rsidRPr="00EF30BC" w14:paraId="509CB2F4" w14:textId="77777777" w:rsidTr="00F322BC">
        <w:trPr>
          <w:trHeight w:val="407"/>
          <w:jc w:val="center"/>
        </w:trPr>
        <w:tc>
          <w:tcPr>
            <w:tcW w:w="10710" w:type="dxa"/>
            <w:gridSpan w:val="6"/>
            <w:shd w:val="clear" w:color="auto" w:fill="auto"/>
          </w:tcPr>
          <w:p w14:paraId="6F5FFDE8" w14:textId="77777777" w:rsidR="00050B28" w:rsidRPr="00EF30BC" w:rsidRDefault="00050B28" w:rsidP="006244D7">
            <w:pPr>
              <w:spacing w:after="0"/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A3E1D1" wp14:editId="5F48F13D">
                  <wp:extent cx="6791325" cy="933450"/>
                  <wp:effectExtent l="0" t="0" r="9525" b="0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2BC" w:rsidRPr="00EF30BC" w14:paraId="543492C4" w14:textId="77777777" w:rsidTr="006244D7">
        <w:trPr>
          <w:trHeight w:val="198"/>
          <w:jc w:val="center"/>
        </w:trPr>
        <w:tc>
          <w:tcPr>
            <w:tcW w:w="10710" w:type="dxa"/>
            <w:gridSpan w:val="6"/>
            <w:shd w:val="clear" w:color="auto" w:fill="auto"/>
          </w:tcPr>
          <w:p w14:paraId="2FAB2844" w14:textId="640321B6" w:rsidR="00F322BC" w:rsidRPr="006244D7" w:rsidRDefault="006244D7" w:rsidP="006244D7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  <w:r w:rsidRPr="006244D7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 xml:space="preserve">PT1/CHQP/1223/A   </w:t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6244D7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 xml:space="preserve">  10-APR-2023</w:t>
            </w:r>
          </w:p>
        </w:tc>
      </w:tr>
      <w:tr w:rsidR="00EF777B" w:rsidRPr="00EF30BC" w14:paraId="5AC13FAE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10710" w:type="dxa"/>
            <w:gridSpan w:val="6"/>
          </w:tcPr>
          <w:p w14:paraId="6BE2115E" w14:textId="2C2EB338" w:rsidR="00EF777B" w:rsidRPr="00F322BC" w:rsidRDefault="00EF777B" w:rsidP="006244D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PERIODIC TEST </w:t>
            </w:r>
            <w:r w:rsidR="006244D7">
              <w:rPr>
                <w:rFonts w:ascii="Times New Roman" w:hAnsi="Times New Roman" w:cs="Times New Roman"/>
                <w:b/>
                <w:sz w:val="28"/>
                <w:szCs w:val="28"/>
              </w:rPr>
              <w:t>- I</w:t>
            </w:r>
            <w:r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(202</w:t>
            </w:r>
            <w:r w:rsidR="00E96BA9"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  <w:r w:rsidR="00E96BA9"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F322B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F777B" w:rsidRPr="00EF30BC" w14:paraId="229847A6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675"/>
        </w:trPr>
        <w:tc>
          <w:tcPr>
            <w:tcW w:w="5257" w:type="dxa"/>
            <w:gridSpan w:val="2"/>
          </w:tcPr>
          <w:p w14:paraId="42B4CBDB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CHEMISTRY </w:t>
            </w:r>
          </w:p>
          <w:p w14:paraId="2CFD5BA3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453" w:type="dxa"/>
            <w:gridSpan w:val="4"/>
          </w:tcPr>
          <w:p w14:paraId="0EB15635" w14:textId="77777777" w:rsidR="00EF777B" w:rsidRPr="00EF30BC" w:rsidRDefault="00EF777B" w:rsidP="006244D7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F30BC">
              <w:rPr>
                <w:sz w:val="24"/>
                <w:szCs w:val="24"/>
              </w:rPr>
              <w:t>Max. Marks:35</w:t>
            </w:r>
          </w:p>
          <w:p w14:paraId="4444E880" w14:textId="7579982F" w:rsidR="00EF777B" w:rsidRPr="00EF30BC" w:rsidRDefault="00EF777B" w:rsidP="006244D7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F30BC">
              <w:rPr>
                <w:sz w:val="24"/>
                <w:szCs w:val="24"/>
              </w:rPr>
              <w:t>Time:1Hr</w:t>
            </w:r>
            <w:r w:rsidR="00F322BC">
              <w:rPr>
                <w:sz w:val="24"/>
                <w:szCs w:val="24"/>
                <w:lang w:val="en-US"/>
              </w:rPr>
              <w:t xml:space="preserve"> </w:t>
            </w:r>
            <w:r w:rsidRPr="00EF30BC">
              <w:rPr>
                <w:sz w:val="24"/>
                <w:szCs w:val="24"/>
              </w:rPr>
              <w:t>15</w:t>
            </w:r>
            <w:r w:rsidR="00F322BC">
              <w:rPr>
                <w:sz w:val="24"/>
                <w:szCs w:val="24"/>
                <w:lang w:val="en-US"/>
              </w:rPr>
              <w:t>Mins</w:t>
            </w:r>
            <w:r w:rsidRPr="00EF30BC">
              <w:rPr>
                <w:sz w:val="24"/>
                <w:szCs w:val="24"/>
              </w:rPr>
              <w:t xml:space="preserve"> </w:t>
            </w:r>
          </w:p>
        </w:tc>
      </w:tr>
      <w:tr w:rsidR="00EF777B" w:rsidRPr="00EF30BC" w14:paraId="047F4FED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6323" w:type="dxa"/>
            <w:gridSpan w:val="3"/>
            <w:tcBorders>
              <w:bottom w:val="single" w:sz="4" w:space="0" w:color="auto"/>
            </w:tcBorders>
          </w:tcPr>
          <w:p w14:paraId="47017A47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BCE0DE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</w:tcPr>
          <w:p w14:paraId="4F0B6DC7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EF777B" w:rsidRPr="00EF30BC" w14:paraId="3A2CAF13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962"/>
        </w:trPr>
        <w:tc>
          <w:tcPr>
            <w:tcW w:w="107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FE9CBA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EF30B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0CF63B0" w14:textId="3CF4FDCA" w:rsidR="00EF777B" w:rsidRPr="00F322BC" w:rsidRDefault="00EF777B" w:rsidP="006244D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22BC">
              <w:rPr>
                <w:rFonts w:ascii="Times New Roman" w:hAnsi="Times New Roman" w:cs="Times New Roman"/>
                <w:sz w:val="24"/>
                <w:szCs w:val="24"/>
              </w:rPr>
              <w:t xml:space="preserve"> Read the following instructions carefully. </w:t>
            </w:r>
          </w:p>
          <w:p w14:paraId="7F3021CA" w14:textId="77777777" w:rsidR="00EF777B" w:rsidRPr="00EF30BC" w:rsidRDefault="00EF777B" w:rsidP="006244D7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 xml:space="preserve">1. There are 16 questions in this question paper. </w:t>
            </w:r>
          </w:p>
          <w:p w14:paraId="748D2DD4" w14:textId="0E9BA5DC" w:rsidR="00EF777B" w:rsidRPr="00EF30BC" w:rsidRDefault="00EF777B" w:rsidP="006244D7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 xml:space="preserve">2. SECTION A - Q. No. 1 to 5 are </w:t>
            </w:r>
            <w:r w:rsidR="00496B13">
              <w:rPr>
                <w:rFonts w:ascii="Times New Roman" w:hAnsi="Times New Roman" w:cs="Times New Roman"/>
                <w:sz w:val="24"/>
                <w:szCs w:val="24"/>
              </w:rPr>
              <w:t xml:space="preserve">multiple choice </w:t>
            </w: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>questions carrying 1mark each.</w:t>
            </w:r>
          </w:p>
          <w:p w14:paraId="67240A23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 xml:space="preserve">            3. SECTION B - Q. No. 6 to 10 are short answer questions carrying 2 marks each. </w:t>
            </w:r>
          </w:p>
          <w:p w14:paraId="6CA5BEBF" w14:textId="77777777" w:rsidR="00EF777B" w:rsidRPr="00EF30BC" w:rsidRDefault="00EF777B" w:rsidP="006244D7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>4. SECTION C- Q. No. 11 to 15 are short answer questions carrying 3 marks each.</w:t>
            </w:r>
          </w:p>
          <w:p w14:paraId="2D93A404" w14:textId="112812EB" w:rsidR="00EF777B" w:rsidRPr="00EF30BC" w:rsidRDefault="00EF777B" w:rsidP="006244D7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>5. SECTION C- Q. No. 16 is a long answer question carrying 5 mark</w:t>
            </w:r>
            <w:r w:rsidR="00CC31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080665" w14:textId="77777777" w:rsidR="00EF777B" w:rsidRPr="00EF30BC" w:rsidRDefault="00EF777B" w:rsidP="006244D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 xml:space="preserve">            6. All questions are compulsory.</w:t>
            </w:r>
          </w:p>
          <w:p w14:paraId="12EA1B79" w14:textId="77777777" w:rsidR="00EF777B" w:rsidRPr="00EF30BC" w:rsidRDefault="00EF777B" w:rsidP="006244D7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sz w:val="24"/>
                <w:szCs w:val="24"/>
              </w:rPr>
              <w:t>7. Use of calculators is not allowed</w:t>
            </w:r>
          </w:p>
        </w:tc>
      </w:tr>
      <w:tr w:rsidR="0073738D" w:rsidRPr="00EF30BC" w14:paraId="5E422E6F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0710" w:type="dxa"/>
            <w:gridSpan w:val="6"/>
            <w:tcBorders>
              <w:top w:val="single" w:sz="4" w:space="0" w:color="auto"/>
            </w:tcBorders>
          </w:tcPr>
          <w:p w14:paraId="156EFF3B" w14:textId="67C7B06A" w:rsidR="0073738D" w:rsidRPr="00EF30BC" w:rsidRDefault="0073738D" w:rsidP="006244D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F30B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SECTION A</w:t>
            </w:r>
          </w:p>
        </w:tc>
      </w:tr>
      <w:tr w:rsidR="00BF0CEA" w:rsidRPr="009D1400" w14:paraId="17A2B385" w14:textId="77777777" w:rsidTr="00F322BC">
        <w:tblPrEx>
          <w:jc w:val="left"/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630" w:type="dxa"/>
            <w:shd w:val="clear" w:color="auto" w:fill="auto"/>
          </w:tcPr>
          <w:p w14:paraId="1F1079D8" w14:textId="77777777" w:rsidR="00BF0CEA" w:rsidRPr="009D1400" w:rsidRDefault="00BF0CEA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D140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FF4A9C9" w14:textId="77777777" w:rsidR="009D1400" w:rsidRDefault="00895489" w:rsidP="006244D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not true about enantiomers?</w:t>
            </w:r>
          </w:p>
          <w:p w14:paraId="652183AB" w14:textId="77777777" w:rsidR="00895489" w:rsidRPr="00895489" w:rsidRDefault="0089548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They have the same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density</w:t>
            </w:r>
            <w:proofErr w:type="gramEnd"/>
          </w:p>
          <w:p w14:paraId="56424EC4" w14:textId="77777777" w:rsidR="00895489" w:rsidRPr="00895489" w:rsidRDefault="0089548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They have the same melting and boiling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point</w:t>
            </w:r>
            <w:proofErr w:type="gramEnd"/>
          </w:p>
          <w:p w14:paraId="022388CB" w14:textId="77777777" w:rsidR="00895489" w:rsidRPr="00895489" w:rsidRDefault="0089548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They have the same specific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rotation</w:t>
            </w:r>
            <w:proofErr w:type="gramEnd"/>
          </w:p>
          <w:p w14:paraId="53534F80" w14:textId="2A359BF9" w:rsidR="00895489" w:rsidRPr="009D1400" w:rsidRDefault="0089548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They have the same chemical reactivity</w:t>
            </w:r>
          </w:p>
        </w:tc>
        <w:tc>
          <w:tcPr>
            <w:tcW w:w="540" w:type="dxa"/>
            <w:shd w:val="clear" w:color="auto" w:fill="auto"/>
          </w:tcPr>
          <w:p w14:paraId="3E1DC887" w14:textId="334FFA9A" w:rsidR="00BF0CEA" w:rsidRPr="009D1400" w:rsidRDefault="00BF0CEA" w:rsidP="006244D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D14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0CEA" w:rsidRPr="003A1802" w14:paraId="6F9DE7C0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7CDABF0" w14:textId="77777777" w:rsidR="00BF0CEA" w:rsidRPr="003A1802" w:rsidRDefault="00BF0CEA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01D5A0E" w14:textId="590C7584" w:rsidR="00BF0CEA" w:rsidRDefault="00895489" w:rsidP="006244D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Which of the following has the highest melting point?</w:t>
            </w:r>
          </w:p>
          <w:p w14:paraId="7C95309E" w14:textId="430B399C" w:rsidR="007562CA" w:rsidRPr="007562CA" w:rsidRDefault="008954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o-Dichlorobenzene</w:t>
            </w:r>
          </w:p>
          <w:p w14:paraId="27004414" w14:textId="33223B7E" w:rsidR="007562CA" w:rsidRPr="007562CA" w:rsidRDefault="008954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m- Dichlorobenzene</w:t>
            </w:r>
          </w:p>
          <w:p w14:paraId="4C5167B6" w14:textId="4D30D535" w:rsidR="00895489" w:rsidRPr="007562CA" w:rsidRDefault="008954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p- Dichlorobenzene</w:t>
            </w:r>
          </w:p>
          <w:p w14:paraId="7EEBFA8E" w14:textId="2F5C084B" w:rsidR="003A1802" w:rsidRPr="007562CA" w:rsidRDefault="008954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have the same melting point</w:t>
            </w:r>
          </w:p>
        </w:tc>
        <w:tc>
          <w:tcPr>
            <w:tcW w:w="540" w:type="dxa"/>
            <w:shd w:val="clear" w:color="auto" w:fill="auto"/>
          </w:tcPr>
          <w:p w14:paraId="3DF809D4" w14:textId="734F7358" w:rsidR="00BF0CEA" w:rsidRPr="003A1802" w:rsidRDefault="00BF0CEA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1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EF30BC" w14:paraId="4FF77073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17D09382" w14:textId="77777777" w:rsidR="001F13C3" w:rsidRPr="00F413CF" w:rsidRDefault="001F13C3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183DF33" w14:textId="70893B5D" w:rsidR="001F13C3" w:rsidRPr="00F413CF" w:rsidRDefault="00895489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belongs to the class of allyl halides?</w:t>
            </w:r>
          </w:p>
          <w:p w14:paraId="5A9A1E11" w14:textId="602E38E0" w:rsidR="00F216C6" w:rsidRPr="00F413CF" w:rsidRDefault="0089548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=CH-Cl</w:t>
            </w:r>
          </w:p>
          <w:p w14:paraId="5E656F2E" w14:textId="0B2A1FEB" w:rsidR="00F216C6" w:rsidRPr="00F413CF" w:rsidRDefault="0089548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=CH-CH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-Cl</w:t>
            </w:r>
          </w:p>
          <w:p w14:paraId="6E1F128B" w14:textId="1DCC6CE8" w:rsidR="00895489" w:rsidRPr="00895489" w:rsidRDefault="0089548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=CH-CH(Cl) -CH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3DEE812D" w14:textId="39619E10" w:rsidR="00F216C6" w:rsidRPr="00F413CF" w:rsidRDefault="00895489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CH≡C-CH</w:t>
            </w:r>
            <w:r w:rsidRPr="0089548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-Cl</w:t>
            </w:r>
          </w:p>
        </w:tc>
        <w:tc>
          <w:tcPr>
            <w:tcW w:w="540" w:type="dxa"/>
            <w:shd w:val="clear" w:color="auto" w:fill="auto"/>
          </w:tcPr>
          <w:p w14:paraId="01DE8094" w14:textId="52D73D90" w:rsidR="001F13C3" w:rsidRPr="00EF30BC" w:rsidRDefault="001F13C3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EF30BC" w14:paraId="3C079388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2A1DEF1" w14:textId="77777777" w:rsidR="001F13C3" w:rsidRPr="009A6F34" w:rsidRDefault="001F13C3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F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616C812" w14:textId="77777777" w:rsidR="00173E92" w:rsidRPr="00193BE0" w:rsidRDefault="00173E92" w:rsidP="006244D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Which is the correct increasing order of boiling points of the following compounds?</w:t>
            </w:r>
          </w:p>
          <w:p w14:paraId="2306283E" w14:textId="77777777" w:rsidR="00173E92" w:rsidRPr="00193BE0" w:rsidRDefault="00173E92" w:rsidP="006244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1-bromoethane, 1-bromopropane, 1-bromobutane, Bromobenzene</w:t>
            </w:r>
          </w:p>
          <w:p w14:paraId="3E4293DD" w14:textId="77777777" w:rsidR="00173E92" w:rsidRPr="00193BE0" w:rsidRDefault="00173E9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Bromobenzene &lt; 1-bromobutane &lt;  1-bromopropane &lt; 1-bromoethane</w:t>
            </w:r>
          </w:p>
          <w:p w14:paraId="1B2F47C0" w14:textId="77777777" w:rsidR="00173E92" w:rsidRPr="00193BE0" w:rsidRDefault="00173E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Bromobenzene &lt; 1-bromoethane &lt; 1-bromopropane &lt; 1-bromobutane</w:t>
            </w:r>
          </w:p>
          <w:p w14:paraId="7FE048A5" w14:textId="77777777" w:rsidR="00173E92" w:rsidRPr="00193BE0" w:rsidRDefault="00173E9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1-bromopropane &lt; 1-bromobutane &lt;1-bromoethane &lt; Bromobenzene</w:t>
            </w:r>
          </w:p>
          <w:p w14:paraId="501760B8" w14:textId="5B94D0E1" w:rsidR="009A6F34" w:rsidRPr="00173E92" w:rsidRDefault="00173E92">
            <w:pPr>
              <w:pStyle w:val="ListParagraph"/>
              <w:numPr>
                <w:ilvl w:val="0"/>
                <w:numId w:val="3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1-bromoethane &lt; 1-bromopropane &lt; 1-bromobutane &lt; Bromobenzene</w:t>
            </w:r>
          </w:p>
        </w:tc>
        <w:tc>
          <w:tcPr>
            <w:tcW w:w="540" w:type="dxa"/>
            <w:shd w:val="clear" w:color="auto" w:fill="auto"/>
          </w:tcPr>
          <w:p w14:paraId="2BE64591" w14:textId="07C2B26C" w:rsidR="001F13C3" w:rsidRPr="00EF30BC" w:rsidRDefault="001F13C3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6F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6BA9" w:rsidRPr="00EF30BC" w14:paraId="68854B68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09B3A9AB" w14:textId="5561B289" w:rsidR="00E96BA9" w:rsidRPr="00394589" w:rsidRDefault="00E96BA9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45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8C6DDF4" w14:textId="77777777" w:rsidR="00E96BA9" w:rsidRDefault="00E96BA9" w:rsidP="006244D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6CC7">
              <w:rPr>
                <w:rFonts w:ascii="Times New Roman" w:eastAsia="Times New Roman" w:hAnsi="Times New Roman"/>
                <w:sz w:val="24"/>
                <w:szCs w:val="24"/>
              </w:rPr>
              <w:t>Which one is most reactive towards SN</w:t>
            </w:r>
            <w:r w:rsidRPr="00656CC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</w:t>
            </w:r>
            <w:r w:rsidRPr="00656CC7">
              <w:rPr>
                <w:rFonts w:ascii="Times New Roman" w:eastAsia="Times New Roman" w:hAnsi="Times New Roman"/>
                <w:sz w:val="24"/>
                <w:szCs w:val="24"/>
              </w:rPr>
              <w:t xml:space="preserve"> reaction? </w:t>
            </w:r>
          </w:p>
          <w:p w14:paraId="103DB56E" w14:textId="62940B63" w:rsidR="00E96BA9" w:rsidRPr="00F322BC" w:rsidRDefault="00E96BA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CH(C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 xml:space="preserve">)Br </w:t>
            </w:r>
          </w:p>
          <w:p w14:paraId="2A6603FF" w14:textId="22F00C1E" w:rsidR="00E96BA9" w:rsidRPr="00F322BC" w:rsidRDefault="00E96BA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CH(CH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 xml:space="preserve">)Br </w:t>
            </w:r>
          </w:p>
          <w:p w14:paraId="26B4089B" w14:textId="7A2456A3" w:rsidR="00E96BA9" w:rsidRPr="00F322BC" w:rsidRDefault="00E96BA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C(CH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>)(C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F322BC">
              <w:rPr>
                <w:rFonts w:ascii="Times New Roman" w:eastAsia="Times New Roman" w:hAnsi="Times New Roman"/>
                <w:sz w:val="24"/>
                <w:szCs w:val="24"/>
              </w:rPr>
              <w:t xml:space="preserve">H5)Br </w:t>
            </w:r>
          </w:p>
          <w:p w14:paraId="559A1D2A" w14:textId="63BAFA46" w:rsidR="00E96BA9" w:rsidRPr="00394589" w:rsidRDefault="00E96BA9">
            <w:pPr>
              <w:pStyle w:val="Default"/>
              <w:numPr>
                <w:ilvl w:val="0"/>
                <w:numId w:val="12"/>
              </w:numPr>
              <w:spacing w:line="276" w:lineRule="auto"/>
              <w:jc w:val="both"/>
              <w:rPr>
                <w:color w:val="auto"/>
              </w:rPr>
            </w:pPr>
            <w:r w:rsidRPr="00656CC7">
              <w:rPr>
                <w:rFonts w:eastAsia="Times New Roman"/>
              </w:rPr>
              <w:t>(d) C</w:t>
            </w:r>
            <w:r w:rsidRPr="00656CC7">
              <w:rPr>
                <w:rFonts w:eastAsia="Times New Roman"/>
                <w:vertAlign w:val="subscript"/>
              </w:rPr>
              <w:t>6</w:t>
            </w:r>
            <w:r w:rsidRPr="00656CC7">
              <w:rPr>
                <w:rFonts w:eastAsia="Times New Roman"/>
              </w:rPr>
              <w:t>H</w:t>
            </w:r>
            <w:r w:rsidRPr="00656CC7">
              <w:rPr>
                <w:rFonts w:eastAsia="Times New Roman"/>
                <w:vertAlign w:val="subscript"/>
              </w:rPr>
              <w:t>5</w:t>
            </w:r>
            <w:r w:rsidRPr="00656CC7">
              <w:rPr>
                <w:rFonts w:eastAsia="Times New Roman"/>
              </w:rPr>
              <w:t>CH</w:t>
            </w:r>
            <w:r w:rsidRPr="00656CC7">
              <w:rPr>
                <w:rFonts w:eastAsia="Times New Roman"/>
                <w:vertAlign w:val="subscript"/>
              </w:rPr>
              <w:t>2</w:t>
            </w:r>
            <w:r w:rsidRPr="00656CC7">
              <w:rPr>
                <w:rFonts w:eastAsia="Times New Roman"/>
              </w:rPr>
              <w:t>Br</w:t>
            </w:r>
          </w:p>
        </w:tc>
        <w:tc>
          <w:tcPr>
            <w:tcW w:w="540" w:type="dxa"/>
            <w:shd w:val="clear" w:color="auto" w:fill="auto"/>
          </w:tcPr>
          <w:p w14:paraId="145DAB67" w14:textId="6303C212" w:rsidR="00E96BA9" w:rsidRPr="00EF30BC" w:rsidRDefault="00E96BA9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45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38D" w:rsidRPr="00EF30BC" w14:paraId="245FDCA4" w14:textId="77777777" w:rsidTr="009E5310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0710" w:type="dxa"/>
            <w:gridSpan w:val="6"/>
            <w:shd w:val="clear" w:color="auto" w:fill="auto"/>
          </w:tcPr>
          <w:p w14:paraId="0464A6CE" w14:textId="2AC9DA1B" w:rsidR="0073738D" w:rsidRPr="00127AE4" w:rsidRDefault="0073738D" w:rsidP="006244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SECTION B</w:t>
            </w:r>
          </w:p>
        </w:tc>
      </w:tr>
      <w:tr w:rsidR="009D1400" w:rsidRPr="009D1400" w14:paraId="5DF3C9BD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CAACF70" w14:textId="0F89DD12" w:rsidR="009D1400" w:rsidRPr="009D1400" w:rsidRDefault="009D1400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87B096C" w14:textId="371E1F29" w:rsidR="009D1400" w:rsidRPr="009D1400" w:rsidRDefault="00173E92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 xml:space="preserve">Haloalkanes react with KCN to form alkyl cyanides as main product while </w:t>
            </w:r>
            <w:proofErr w:type="spellStart"/>
            <w:r w:rsidRPr="00193BE0">
              <w:rPr>
                <w:rFonts w:ascii="Times New Roman" w:hAnsi="Times New Roman"/>
                <w:sz w:val="24"/>
                <w:szCs w:val="24"/>
              </w:rPr>
              <w:t>AgCN</w:t>
            </w:r>
            <w:proofErr w:type="spellEnd"/>
            <w:r w:rsidRPr="00193BE0">
              <w:rPr>
                <w:rFonts w:ascii="Times New Roman" w:hAnsi="Times New Roman"/>
                <w:sz w:val="24"/>
                <w:szCs w:val="24"/>
              </w:rPr>
              <w:t xml:space="preserve"> form isocyanides as the chief product. Explain.</w:t>
            </w:r>
          </w:p>
        </w:tc>
        <w:tc>
          <w:tcPr>
            <w:tcW w:w="540" w:type="dxa"/>
            <w:shd w:val="clear" w:color="auto" w:fill="auto"/>
          </w:tcPr>
          <w:p w14:paraId="53256DD8" w14:textId="418491DD" w:rsidR="009D1400" w:rsidRPr="009D1400" w:rsidRDefault="009D1400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D1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6BA9" w:rsidRPr="00EF30BC" w14:paraId="3D5FC462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C8F426E" w14:textId="77777777" w:rsidR="00E96BA9" w:rsidRPr="002C671D" w:rsidRDefault="00E96BA9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7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DD880A6" w14:textId="59AE94F8" w:rsidR="00E96BA9" w:rsidRPr="002C671D" w:rsidRDefault="009D5D2F" w:rsidP="006244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</w:t>
            </w:r>
            <w:r w:rsidR="00E96BA9">
              <w:rPr>
                <w:rFonts w:ascii="Times New Roman" w:eastAsia="Times New Roman" w:hAnsi="Times New Roman"/>
                <w:sz w:val="24"/>
                <w:szCs w:val="24"/>
              </w:rPr>
              <w:t>hy a</w:t>
            </w:r>
            <w:r w:rsidR="00E96BA9" w:rsidRPr="005D0BBA">
              <w:rPr>
                <w:rFonts w:ascii="Times New Roman" w:eastAsia="Times New Roman" w:hAnsi="Times New Roman"/>
                <w:sz w:val="24"/>
                <w:szCs w:val="24"/>
              </w:rPr>
              <w:t>ryl halides are extremely less reactive towards nucleophilic substitution reactions?</w:t>
            </w:r>
          </w:p>
        </w:tc>
        <w:tc>
          <w:tcPr>
            <w:tcW w:w="540" w:type="dxa"/>
            <w:shd w:val="clear" w:color="auto" w:fill="auto"/>
          </w:tcPr>
          <w:p w14:paraId="75CC6586" w14:textId="4F27523C" w:rsidR="00E96BA9" w:rsidRPr="00EF30BC" w:rsidRDefault="00E96BA9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7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6BA9" w:rsidRPr="00EF30BC" w14:paraId="11C9D2E3" w14:textId="77777777" w:rsidTr="0067416E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DFDC370" w14:textId="77777777" w:rsidR="00E96BA9" w:rsidRPr="003A1802" w:rsidRDefault="00E96BA9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8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4"/>
            <w:shd w:val="clear" w:color="auto" w:fill="auto"/>
            <w:vAlign w:val="bottom"/>
          </w:tcPr>
          <w:p w14:paraId="639CA086" w14:textId="62BC216A" w:rsidR="00E96BA9" w:rsidRPr="003A1802" w:rsidRDefault="00E96BA9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9241F">
              <w:rPr>
                <w:rFonts w:ascii="Times New Roman" w:eastAsia="Times New Roman" w:hAnsi="Times New Roman"/>
                <w:sz w:val="24"/>
                <w:szCs w:val="24"/>
              </w:rPr>
              <w:t>The treatment of alkyl chlorides with aqueous KOH leads to the formation of alcohols but in the presence of alcoholic KOH, alkenes are major products. Explain.</w:t>
            </w:r>
          </w:p>
        </w:tc>
        <w:tc>
          <w:tcPr>
            <w:tcW w:w="540" w:type="dxa"/>
            <w:shd w:val="clear" w:color="auto" w:fill="auto"/>
          </w:tcPr>
          <w:p w14:paraId="0AC71052" w14:textId="098D713B" w:rsidR="00E96BA9" w:rsidRPr="00EF30BC" w:rsidRDefault="00E96BA9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1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17D9" w:rsidRPr="00EF30BC" w14:paraId="1D2526BD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6AC11AE" w14:textId="77777777" w:rsidR="000C17D9" w:rsidRPr="002F2D99" w:rsidRDefault="000C17D9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D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64586C3" w14:textId="77777777" w:rsidR="000C17D9" w:rsidRPr="003A4954" w:rsidRDefault="000C17D9" w:rsidP="006244D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Give reasons:</w:t>
            </w:r>
          </w:p>
          <w:p w14:paraId="644FE8FD" w14:textId="6340A2BA" w:rsidR="000C17D9" w:rsidRDefault="000C17D9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C-Cl bond length in chlorobenzene is shorter than C-Cl bond length in CH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-Cl.</w:t>
            </w:r>
          </w:p>
          <w:p w14:paraId="19708917" w14:textId="68AA1F61" w:rsidR="000C17D9" w:rsidRPr="000C17D9" w:rsidRDefault="000C17D9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D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C17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0C17D9">
              <w:rPr>
                <w:rFonts w:ascii="Times New Roman" w:eastAsia="Times New Roman" w:hAnsi="Times New Roman" w:cs="Times New Roman"/>
                <w:sz w:val="24"/>
                <w:szCs w:val="24"/>
              </w:rPr>
              <w:t>1 reactions are accompanied by racemization in optically active alkyl halides.</w:t>
            </w:r>
          </w:p>
        </w:tc>
        <w:tc>
          <w:tcPr>
            <w:tcW w:w="540" w:type="dxa"/>
            <w:shd w:val="clear" w:color="auto" w:fill="auto"/>
          </w:tcPr>
          <w:p w14:paraId="0D47F8EC" w14:textId="10E511E5" w:rsidR="000C17D9" w:rsidRPr="00EF30BC" w:rsidRDefault="000C17D9" w:rsidP="006244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2D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F2D9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36F0" w:rsidRPr="00AD10A4" w14:paraId="02BC569C" w14:textId="77777777" w:rsidTr="00CC31F8">
        <w:tblPrEx>
          <w:jc w:val="left"/>
          <w:tblLook w:val="04A0" w:firstRow="1" w:lastRow="0" w:firstColumn="1" w:lastColumn="0" w:noHBand="0" w:noVBand="1"/>
        </w:tblPrEx>
        <w:trPr>
          <w:trHeight w:val="900"/>
        </w:trPr>
        <w:tc>
          <w:tcPr>
            <w:tcW w:w="630" w:type="dxa"/>
            <w:shd w:val="clear" w:color="auto" w:fill="auto"/>
          </w:tcPr>
          <w:p w14:paraId="354BF28F" w14:textId="77777777" w:rsidR="009E36F0" w:rsidRPr="00AD10A4" w:rsidRDefault="009E36F0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D10A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5659F4E" w14:textId="2C26C583" w:rsidR="009E36F0" w:rsidRPr="00F322BC" w:rsidRDefault="009E36F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05"/>
              <w:jc w:val="both"/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F322BC"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  <w:t>Identify the compound that on hydrogenation produces an optically active compound from the following compounds:</w:t>
            </w:r>
          </w:p>
          <w:p w14:paraId="369D496E" w14:textId="77777777" w:rsidR="009E36F0" w:rsidRPr="008C7C8D" w:rsidRDefault="009E36F0" w:rsidP="006244D7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8C7C8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9835AFD" wp14:editId="6D611D29">
                  <wp:extent cx="2743200" cy="6762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75" cy="68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AFAC" w14:textId="70DBA11B" w:rsidR="009E36F0" w:rsidRPr="00F322BC" w:rsidRDefault="009E36F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left="705"/>
              <w:jc w:val="both"/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F322BC"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Arrange the following in the increasing order of dipole moment: </w:t>
            </w:r>
          </w:p>
          <w:p w14:paraId="4D2166AB" w14:textId="68EED6EE" w:rsidR="009E36F0" w:rsidRPr="009D5D2F" w:rsidRDefault="009E36F0" w:rsidP="006244D7">
            <w:pPr>
              <w:pStyle w:val="NoSpacing"/>
              <w:spacing w:line="276" w:lineRule="auto"/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8C7C8D"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   </w:t>
            </w:r>
            <w:r w:rsidR="006244D7"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       </w:t>
            </w:r>
            <w:r w:rsidRPr="008C7C8D">
              <w:rPr>
                <w:rFonts w:ascii="Times New Roman" w:eastAsiaTheme="minorHAnsi" w:hAnsi="Times New Roman"/>
                <w:bCs/>
                <w:color w:val="000000" w:themeColor="text1"/>
                <w:sz w:val="24"/>
                <w:szCs w:val="24"/>
                <w:lang w:val="en-IN"/>
              </w:rPr>
              <w:t>Dichloromethane, Chloroform, Carbon tetrachloride</w:t>
            </w:r>
          </w:p>
        </w:tc>
        <w:tc>
          <w:tcPr>
            <w:tcW w:w="540" w:type="dxa"/>
            <w:shd w:val="clear" w:color="auto" w:fill="auto"/>
          </w:tcPr>
          <w:p w14:paraId="156C9C7E" w14:textId="68C9AD7C" w:rsidR="009E36F0" w:rsidRPr="00AD10A4" w:rsidRDefault="009E36F0" w:rsidP="006244D7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D10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3738D" w:rsidRPr="00EF30BC" w14:paraId="0FE214E4" w14:textId="77777777" w:rsidTr="00384AAD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10710" w:type="dxa"/>
            <w:gridSpan w:val="6"/>
            <w:shd w:val="clear" w:color="auto" w:fill="auto"/>
          </w:tcPr>
          <w:p w14:paraId="4C3B0956" w14:textId="21001DDB" w:rsidR="0073738D" w:rsidRPr="00C70597" w:rsidRDefault="0073738D" w:rsidP="006244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</w:tc>
      </w:tr>
      <w:tr w:rsidR="00173E92" w:rsidRPr="00EF30BC" w14:paraId="4E1D43D6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0E534111" w14:textId="77777777" w:rsidR="00173E92" w:rsidRPr="00377BA1" w:rsidRDefault="00173E92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7B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F7B1852" w14:textId="38210246" w:rsidR="00173E92" w:rsidRPr="00193BE0" w:rsidRDefault="00173E92" w:rsidP="006244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Give reason</w:t>
            </w:r>
            <w:r w:rsidR="000C17D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060E36B" w14:textId="10511D06" w:rsidR="00173E92" w:rsidRPr="00193BE0" w:rsidRDefault="00173E9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3BE0">
              <w:rPr>
                <w:rFonts w:ascii="Times New Roman" w:hAnsi="Times New Roman"/>
                <w:sz w:val="24"/>
                <w:szCs w:val="24"/>
              </w:rPr>
              <w:t>Allyl chloride is more reactive than n-propyl chloride towards nucleophilic substitution reaction</w:t>
            </w:r>
            <w:r w:rsidR="00B03CA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00173B6" w14:textId="62F1AE4A" w:rsidR="00173E92" w:rsidRPr="00193BE0" w:rsidRDefault="00AE31D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Chloroform is stored in dark-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coloured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bottles</w:t>
            </w:r>
            <w:r w:rsidR="00B03CA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DA1106" w14:textId="41917A13" w:rsidR="00173E92" w:rsidRPr="006244D7" w:rsidRDefault="00173E9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6244D7">
              <w:rPr>
                <w:rFonts w:ascii="Times New Roman" w:hAnsi="Times New Roman"/>
                <w:sz w:val="24"/>
                <w:szCs w:val="24"/>
              </w:rPr>
              <w:t>For the preparation of alkyl chlorides from alcohols, thionyl chloride (SOCl</w:t>
            </w:r>
            <w:r w:rsidRPr="006244D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6244D7">
              <w:rPr>
                <w:rFonts w:ascii="Times New Roman" w:hAnsi="Times New Roman"/>
                <w:sz w:val="24"/>
                <w:szCs w:val="24"/>
              </w:rPr>
              <w:t>) is preferred.</w:t>
            </w:r>
          </w:p>
        </w:tc>
        <w:tc>
          <w:tcPr>
            <w:tcW w:w="540" w:type="dxa"/>
            <w:shd w:val="clear" w:color="auto" w:fill="auto"/>
          </w:tcPr>
          <w:p w14:paraId="5ECBDE55" w14:textId="40AD0323" w:rsidR="00173E92" w:rsidRPr="00EF30BC" w:rsidRDefault="00173E92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7B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355" w:rsidRPr="00EF30BC" w14:paraId="1E5D940F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53C0443B" w14:textId="77777777" w:rsidR="00E46355" w:rsidRPr="00F413CF" w:rsidRDefault="00E46355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3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A30F057" w14:textId="6F809A76" w:rsidR="000C17D9" w:rsidRPr="003A4954" w:rsidRDefault="000C17D9" w:rsidP="006244D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Among all the isomers of molecular formula C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Br, identify</w:t>
            </w:r>
            <w:r w:rsidR="00AE31D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81255B" w14:textId="77777777" w:rsidR="000C17D9" w:rsidRPr="003A4954" w:rsidRDefault="000C17D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isomer which is optically </w:t>
            </w:r>
            <w:proofErr w:type="gramStart"/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gramEnd"/>
          </w:p>
          <w:p w14:paraId="4F82CF2D" w14:textId="77777777" w:rsidR="000C17D9" w:rsidRPr="003A4954" w:rsidRDefault="000C17D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isomer which is highly reactive towards </w:t>
            </w:r>
            <w:proofErr w:type="gramStart"/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14:paraId="6852D73F" w14:textId="77777777" w:rsidR="000C17D9" w:rsidRPr="003A4954" w:rsidRDefault="000C17D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isomers which give same product on dehydrohalogenation with </w:t>
            </w:r>
            <w:proofErr w:type="spellStart"/>
            <w:proofErr w:type="gramStart"/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alc.KOH</w:t>
            </w:r>
            <w:proofErr w:type="spellEnd"/>
            <w:proofErr w:type="gramEnd"/>
          </w:p>
          <w:p w14:paraId="76E41C32" w14:textId="5EF35B81" w:rsidR="00E46355" w:rsidRPr="009D5D2F" w:rsidRDefault="000C17D9" w:rsidP="006244D7">
            <w:pPr>
              <w:spacing w:after="0"/>
              <w:ind w:left="72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A4954">
              <w:rPr>
                <w:rFonts w:ascii="Times New Roman" w:eastAsia="Times New Roman" w:hAnsi="Times New Roman" w:cs="Times New Roman"/>
                <w:sz w:val="24"/>
                <w:szCs w:val="24"/>
              </w:rPr>
              <w:t>Justify your answers.</w:t>
            </w:r>
            <w:r w:rsidRPr="009E7B6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auto"/>
          </w:tcPr>
          <w:p w14:paraId="281A91F1" w14:textId="421CF0D2" w:rsidR="00E46355" w:rsidRPr="00EF30BC" w:rsidRDefault="00E46355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EF30BC" w14:paraId="1FC3B55E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3A7FF3D0" w14:textId="2DF3FC0C" w:rsidR="00983272" w:rsidRPr="001026ED" w:rsidRDefault="00A12AEC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9B94103" w14:textId="03BAD69B" w:rsidR="002E187D" w:rsidRPr="001026ED" w:rsidRDefault="002E187D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When benzene reacts with CH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Cl in presence of AlCl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 xml:space="preserve"> to give A(C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). A reacts with 1mole of Cl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 xml:space="preserve"> in presence of sun light to form B C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62A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Cl. B on reaction with KCN to form C. Identify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B, C </w:t>
            </w:r>
            <w:r w:rsidRPr="00662A10">
              <w:rPr>
                <w:rFonts w:ascii="Times New Roman" w:hAnsi="Times New Roman" w:cs="Times New Roman"/>
                <w:sz w:val="24"/>
                <w:szCs w:val="24"/>
              </w:rPr>
              <w:t>and explain the reactions.</w:t>
            </w:r>
          </w:p>
        </w:tc>
        <w:tc>
          <w:tcPr>
            <w:tcW w:w="540" w:type="dxa"/>
            <w:shd w:val="clear" w:color="auto" w:fill="auto"/>
          </w:tcPr>
          <w:p w14:paraId="32FFF0C0" w14:textId="10436EBD" w:rsidR="00983272" w:rsidRPr="00EF30BC" w:rsidRDefault="00983272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EF30BC" w14:paraId="3D2162B5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2E3016D4" w14:textId="526325D5" w:rsidR="00983272" w:rsidRPr="004E4322" w:rsidRDefault="00A12AEC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3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FFC985C" w14:textId="77777777" w:rsidR="004E4322" w:rsidRPr="0015309A" w:rsidRDefault="00675EA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</w:pPr>
            <w:r>
              <w:t>Give the IUPAC name of the following compound:CH</w:t>
            </w:r>
            <w:r w:rsidRPr="0015309A">
              <w:rPr>
                <w:vertAlign w:val="subscript"/>
              </w:rPr>
              <w:t>3</w:t>
            </w:r>
            <w:r>
              <w:t>-CH(Br)-CH</w:t>
            </w:r>
            <w:r w:rsidRPr="0015309A">
              <w:rPr>
                <w:vertAlign w:val="subscript"/>
              </w:rPr>
              <w:t>2</w:t>
            </w:r>
            <w:r>
              <w:t>-CH(Cl)-CH</w:t>
            </w:r>
            <w:r w:rsidRPr="0015309A">
              <w:rPr>
                <w:vertAlign w:val="subscript"/>
              </w:rPr>
              <w:t>3</w:t>
            </w:r>
          </w:p>
          <w:p w14:paraId="4B31664D" w14:textId="77777777" w:rsidR="0015309A" w:rsidRPr="0015309A" w:rsidRDefault="0015309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</w:pPr>
            <w:r w:rsidRPr="00F9332E">
              <w:rPr>
                <w:spacing w:val="-2"/>
              </w:rPr>
              <w:t>Grignard reagents should be prepared under anhydrous conditions.</w:t>
            </w:r>
            <w:r>
              <w:rPr>
                <w:spacing w:val="-2"/>
              </w:rPr>
              <w:t xml:space="preserve"> Why?</w:t>
            </w:r>
          </w:p>
          <w:p w14:paraId="05E88E8C" w14:textId="7DD0D26D" w:rsidR="0015309A" w:rsidRPr="0015309A" w:rsidRDefault="0015309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</w:pPr>
            <w:r>
              <w:t>Alkyl halides are polar but immiscible with water. Justify.</w:t>
            </w:r>
          </w:p>
        </w:tc>
        <w:tc>
          <w:tcPr>
            <w:tcW w:w="540" w:type="dxa"/>
            <w:shd w:val="clear" w:color="auto" w:fill="auto"/>
          </w:tcPr>
          <w:p w14:paraId="45B147EF" w14:textId="05FC0DF9" w:rsidR="00983272" w:rsidRPr="00EF30BC" w:rsidRDefault="00983272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43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EF30BC" w14:paraId="118344AE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6C47EC21" w14:textId="1E2CE398" w:rsidR="00983272" w:rsidRPr="007F3450" w:rsidRDefault="00A12AEC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34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E3A9C0F" w14:textId="71069A21" w:rsidR="00983272" w:rsidRPr="007F3450" w:rsidRDefault="007B4130" w:rsidP="006244D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An optically active compound having molecular formula C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  <w:lang w:eastAsia="en-GB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  <w:lang w:eastAsia="en-GB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Br reacts with aqueous KOH to give a racemic mixture of products. Write the mechanism involved in this reaction.</w:t>
            </w:r>
          </w:p>
        </w:tc>
        <w:tc>
          <w:tcPr>
            <w:tcW w:w="540" w:type="dxa"/>
            <w:shd w:val="clear" w:color="auto" w:fill="auto"/>
          </w:tcPr>
          <w:p w14:paraId="4981BED8" w14:textId="79CE994E" w:rsidR="00983272" w:rsidRPr="00EF30BC" w:rsidRDefault="00983272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34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738D" w:rsidRPr="00EF30BC" w14:paraId="1D7BD113" w14:textId="77777777" w:rsidTr="00B20106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710" w:type="dxa"/>
            <w:gridSpan w:val="6"/>
            <w:shd w:val="clear" w:color="auto" w:fill="auto"/>
          </w:tcPr>
          <w:p w14:paraId="6115D43B" w14:textId="08BDC2C9" w:rsidR="0073738D" w:rsidRPr="00716C58" w:rsidRDefault="00750A55" w:rsidP="006244D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</w:tr>
      <w:tr w:rsidR="00983272" w:rsidRPr="00EF30BC" w14:paraId="11E4C417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4759384D" w14:textId="6EF8D471" w:rsidR="00983272" w:rsidRPr="00496B13" w:rsidRDefault="00A12AEC" w:rsidP="006244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6B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EBF94B6" w14:textId="77777777" w:rsidR="00E5093A" w:rsidRDefault="007B413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Illustrate the following with suitable examples:</w:t>
            </w:r>
          </w:p>
          <w:p w14:paraId="3F831CA0" w14:textId="77777777" w:rsidR="007B4130" w:rsidRDefault="007B413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Wurtz-Fittig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reaction</w:t>
            </w:r>
          </w:p>
          <w:p w14:paraId="4C800329" w14:textId="7526E465" w:rsidR="007B4130" w:rsidRDefault="00BE132B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Finkelstein</w:t>
            </w:r>
            <w:r w:rsidR="007B4130">
              <w:rPr>
                <w:rFonts w:ascii="Times New Roman" w:hAnsi="Times New Roman"/>
                <w:sz w:val="24"/>
                <w:szCs w:val="24"/>
              </w:rPr>
              <w:t xml:space="preserve"> reaction</w:t>
            </w:r>
          </w:p>
          <w:p w14:paraId="183528E7" w14:textId="77777777" w:rsidR="007B4130" w:rsidRDefault="007B413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Convert Aniline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Iodobenzene</w:t>
            </w:r>
            <w:proofErr w:type="spellEnd"/>
          </w:p>
          <w:p w14:paraId="71E6AF81" w14:textId="77777777" w:rsidR="007B4130" w:rsidRDefault="007B413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the following:</w:t>
            </w:r>
          </w:p>
          <w:p w14:paraId="310CFAC8" w14:textId="77777777" w:rsidR="007B4130" w:rsidRDefault="007B4130">
            <w:pPr>
              <w:pStyle w:val="NoSpacing"/>
              <w:numPr>
                <w:ilvl w:val="0"/>
                <w:numId w:val="11"/>
              </w:numPr>
              <w:spacing w:line="276" w:lineRule="auto"/>
              <w:ind w:left="9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CH=CH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HBr---------</w:t>
            </w:r>
            <w:r w:rsidRPr="007B4130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  <w:p w14:paraId="44D1B2F8" w14:textId="46CD3FF6" w:rsidR="007B4130" w:rsidRPr="00496B13" w:rsidRDefault="007B4130">
            <w:pPr>
              <w:pStyle w:val="NoSpacing"/>
              <w:numPr>
                <w:ilvl w:val="0"/>
                <w:numId w:val="11"/>
              </w:numPr>
              <w:spacing w:line="276" w:lineRule="auto"/>
              <w:ind w:left="9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7B413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Br + KCN-----------</w:t>
            </w:r>
            <w:r w:rsidRPr="007B4130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540" w:type="dxa"/>
            <w:shd w:val="clear" w:color="auto" w:fill="auto"/>
          </w:tcPr>
          <w:p w14:paraId="3BCBBB7F" w14:textId="05DC3AC1" w:rsidR="00983272" w:rsidRPr="00EF30BC" w:rsidRDefault="00983272" w:rsidP="006244D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6B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4E7AFF" w14:textId="1E789AA4" w:rsidR="00050B28" w:rsidRPr="00EF30BC" w:rsidRDefault="00F322BC" w:rsidP="00624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050B28" w:rsidRPr="00EF30BC" w:rsidSect="00F322BC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  <w:szCs w:val="24"/>
      </w:rPr>
    </w:lvl>
  </w:abstractNum>
  <w:abstractNum w:abstractNumId="1" w15:restartNumberingAfterBreak="0">
    <w:nsid w:val="06E53A88"/>
    <w:multiLevelType w:val="hybridMultilevel"/>
    <w:tmpl w:val="51AA5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5361"/>
    <w:multiLevelType w:val="hybridMultilevel"/>
    <w:tmpl w:val="E41201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44C9"/>
    <w:multiLevelType w:val="hybridMultilevel"/>
    <w:tmpl w:val="B98E1384"/>
    <w:lvl w:ilvl="0" w:tplc="44641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42F4"/>
    <w:multiLevelType w:val="hybridMultilevel"/>
    <w:tmpl w:val="B7C44B7A"/>
    <w:lvl w:ilvl="0" w:tplc="95D82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F6506"/>
    <w:multiLevelType w:val="hybridMultilevel"/>
    <w:tmpl w:val="DD440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77C55"/>
    <w:multiLevelType w:val="hybridMultilevel"/>
    <w:tmpl w:val="2604E4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F3F19"/>
    <w:multiLevelType w:val="hybridMultilevel"/>
    <w:tmpl w:val="20047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95958"/>
    <w:multiLevelType w:val="hybridMultilevel"/>
    <w:tmpl w:val="9FA4C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D334B"/>
    <w:multiLevelType w:val="hybridMultilevel"/>
    <w:tmpl w:val="BC7A3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1728"/>
    <w:multiLevelType w:val="hybridMultilevel"/>
    <w:tmpl w:val="D5269AA0"/>
    <w:lvl w:ilvl="0" w:tplc="C1185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1B0AD3"/>
    <w:multiLevelType w:val="hybridMultilevel"/>
    <w:tmpl w:val="786AD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F24B6"/>
    <w:multiLevelType w:val="hybridMultilevel"/>
    <w:tmpl w:val="2A9AC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4685E"/>
    <w:multiLevelType w:val="hybridMultilevel"/>
    <w:tmpl w:val="39BC5C8A"/>
    <w:lvl w:ilvl="0" w:tplc="722C86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7046">
    <w:abstractNumId w:val="1"/>
  </w:num>
  <w:num w:numId="2" w16cid:durableId="848062378">
    <w:abstractNumId w:val="6"/>
  </w:num>
  <w:num w:numId="3" w16cid:durableId="2051680629">
    <w:abstractNumId w:val="3"/>
  </w:num>
  <w:num w:numId="4" w16cid:durableId="1225726180">
    <w:abstractNumId w:val="12"/>
  </w:num>
  <w:num w:numId="5" w16cid:durableId="875000500">
    <w:abstractNumId w:val="13"/>
  </w:num>
  <w:num w:numId="6" w16cid:durableId="1921208970">
    <w:abstractNumId w:val="2"/>
  </w:num>
  <w:num w:numId="7" w16cid:durableId="374547932">
    <w:abstractNumId w:val="8"/>
  </w:num>
  <w:num w:numId="8" w16cid:durableId="88309452">
    <w:abstractNumId w:val="11"/>
  </w:num>
  <w:num w:numId="9" w16cid:durableId="296108076">
    <w:abstractNumId w:val="7"/>
  </w:num>
  <w:num w:numId="10" w16cid:durableId="394282767">
    <w:abstractNumId w:val="10"/>
  </w:num>
  <w:num w:numId="11" w16cid:durableId="1401513762">
    <w:abstractNumId w:val="9"/>
  </w:num>
  <w:num w:numId="12" w16cid:durableId="27073965">
    <w:abstractNumId w:val="5"/>
  </w:num>
  <w:num w:numId="13" w16cid:durableId="60982149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8"/>
    <w:rsid w:val="00005EA9"/>
    <w:rsid w:val="00017AB5"/>
    <w:rsid w:val="00037D27"/>
    <w:rsid w:val="00050B28"/>
    <w:rsid w:val="00063D61"/>
    <w:rsid w:val="000775B7"/>
    <w:rsid w:val="000B1F35"/>
    <w:rsid w:val="000C17D9"/>
    <w:rsid w:val="000C7FF1"/>
    <w:rsid w:val="000D0179"/>
    <w:rsid w:val="001026ED"/>
    <w:rsid w:val="00127AE4"/>
    <w:rsid w:val="0014031C"/>
    <w:rsid w:val="0015309A"/>
    <w:rsid w:val="00172245"/>
    <w:rsid w:val="00173E92"/>
    <w:rsid w:val="00190EB2"/>
    <w:rsid w:val="001965E1"/>
    <w:rsid w:val="00196C20"/>
    <w:rsid w:val="001D33E9"/>
    <w:rsid w:val="001E3A77"/>
    <w:rsid w:val="001F13C3"/>
    <w:rsid w:val="00202389"/>
    <w:rsid w:val="00256B5F"/>
    <w:rsid w:val="002A3318"/>
    <w:rsid w:val="002B52A8"/>
    <w:rsid w:val="002C610F"/>
    <w:rsid w:val="002C671D"/>
    <w:rsid w:val="002E0987"/>
    <w:rsid w:val="002E187D"/>
    <w:rsid w:val="002F2D99"/>
    <w:rsid w:val="003016E7"/>
    <w:rsid w:val="00327EBC"/>
    <w:rsid w:val="00350139"/>
    <w:rsid w:val="00352DDE"/>
    <w:rsid w:val="00377BA1"/>
    <w:rsid w:val="00394589"/>
    <w:rsid w:val="003A1802"/>
    <w:rsid w:val="003B15A2"/>
    <w:rsid w:val="003C0FA3"/>
    <w:rsid w:val="003C4370"/>
    <w:rsid w:val="003D4EEE"/>
    <w:rsid w:val="004853E2"/>
    <w:rsid w:val="0049085A"/>
    <w:rsid w:val="00496B13"/>
    <w:rsid w:val="004B7CE2"/>
    <w:rsid w:val="004C0372"/>
    <w:rsid w:val="004C4D2E"/>
    <w:rsid w:val="004C5470"/>
    <w:rsid w:val="004C65E3"/>
    <w:rsid w:val="004E4322"/>
    <w:rsid w:val="0050782D"/>
    <w:rsid w:val="00507DA4"/>
    <w:rsid w:val="005224D0"/>
    <w:rsid w:val="00562861"/>
    <w:rsid w:val="0056774C"/>
    <w:rsid w:val="00574C84"/>
    <w:rsid w:val="005A1497"/>
    <w:rsid w:val="005A2DB7"/>
    <w:rsid w:val="005B009B"/>
    <w:rsid w:val="005C6391"/>
    <w:rsid w:val="005D3619"/>
    <w:rsid w:val="005E0A6E"/>
    <w:rsid w:val="005E450A"/>
    <w:rsid w:val="006244D7"/>
    <w:rsid w:val="0065103E"/>
    <w:rsid w:val="00675EA8"/>
    <w:rsid w:val="006967F2"/>
    <w:rsid w:val="006B14FE"/>
    <w:rsid w:val="006C083C"/>
    <w:rsid w:val="006C373D"/>
    <w:rsid w:val="006C4570"/>
    <w:rsid w:val="007063AB"/>
    <w:rsid w:val="00716C58"/>
    <w:rsid w:val="0072152B"/>
    <w:rsid w:val="00730D0B"/>
    <w:rsid w:val="0073738D"/>
    <w:rsid w:val="00750A55"/>
    <w:rsid w:val="007562CA"/>
    <w:rsid w:val="007846E4"/>
    <w:rsid w:val="0079458E"/>
    <w:rsid w:val="007A40AA"/>
    <w:rsid w:val="007B4130"/>
    <w:rsid w:val="007B5AFB"/>
    <w:rsid w:val="007E1730"/>
    <w:rsid w:val="007F12B3"/>
    <w:rsid w:val="007F3450"/>
    <w:rsid w:val="00805625"/>
    <w:rsid w:val="00874EF2"/>
    <w:rsid w:val="00894AB6"/>
    <w:rsid w:val="00895489"/>
    <w:rsid w:val="008B6368"/>
    <w:rsid w:val="008D6D56"/>
    <w:rsid w:val="008F64A8"/>
    <w:rsid w:val="00904DA9"/>
    <w:rsid w:val="00951B16"/>
    <w:rsid w:val="00967E04"/>
    <w:rsid w:val="00983272"/>
    <w:rsid w:val="0098735A"/>
    <w:rsid w:val="009931EF"/>
    <w:rsid w:val="009A6F34"/>
    <w:rsid w:val="009B4EE8"/>
    <w:rsid w:val="009B7742"/>
    <w:rsid w:val="009D1400"/>
    <w:rsid w:val="009D5D2F"/>
    <w:rsid w:val="009E36F0"/>
    <w:rsid w:val="009E6278"/>
    <w:rsid w:val="00A0151A"/>
    <w:rsid w:val="00A12AEC"/>
    <w:rsid w:val="00A17AAD"/>
    <w:rsid w:val="00A7130E"/>
    <w:rsid w:val="00A80DF2"/>
    <w:rsid w:val="00A82344"/>
    <w:rsid w:val="00AD10A4"/>
    <w:rsid w:val="00AD2825"/>
    <w:rsid w:val="00AE31D0"/>
    <w:rsid w:val="00B03CAE"/>
    <w:rsid w:val="00B673B0"/>
    <w:rsid w:val="00B95AA5"/>
    <w:rsid w:val="00BB49C8"/>
    <w:rsid w:val="00BC3449"/>
    <w:rsid w:val="00BE132B"/>
    <w:rsid w:val="00BF0CEA"/>
    <w:rsid w:val="00C06F7D"/>
    <w:rsid w:val="00C10534"/>
    <w:rsid w:val="00C42F79"/>
    <w:rsid w:val="00C70597"/>
    <w:rsid w:val="00C76514"/>
    <w:rsid w:val="00C76D31"/>
    <w:rsid w:val="00C77A85"/>
    <w:rsid w:val="00C91BDC"/>
    <w:rsid w:val="00CB49F9"/>
    <w:rsid w:val="00CC31F8"/>
    <w:rsid w:val="00D31820"/>
    <w:rsid w:val="00D419C3"/>
    <w:rsid w:val="00D51D47"/>
    <w:rsid w:val="00D548A3"/>
    <w:rsid w:val="00D76D84"/>
    <w:rsid w:val="00D80F6A"/>
    <w:rsid w:val="00DA30F0"/>
    <w:rsid w:val="00DA4C7F"/>
    <w:rsid w:val="00E135E4"/>
    <w:rsid w:val="00E3077D"/>
    <w:rsid w:val="00E46355"/>
    <w:rsid w:val="00E5093A"/>
    <w:rsid w:val="00E96BA9"/>
    <w:rsid w:val="00EA435A"/>
    <w:rsid w:val="00EC3453"/>
    <w:rsid w:val="00EE0A1E"/>
    <w:rsid w:val="00EF30BC"/>
    <w:rsid w:val="00EF777B"/>
    <w:rsid w:val="00F216C6"/>
    <w:rsid w:val="00F23FD7"/>
    <w:rsid w:val="00F322BC"/>
    <w:rsid w:val="00F413CF"/>
    <w:rsid w:val="00F74DA6"/>
    <w:rsid w:val="00F86B7F"/>
    <w:rsid w:val="00F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9C16"/>
  <w15:chartTrackingRefBased/>
  <w15:docId w15:val="{6F50BB4A-C4FD-43A9-910B-62B8780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28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050B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0B28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050B28"/>
    <w:pPr>
      <w:ind w:left="720"/>
      <w:contextualSpacing/>
    </w:pPr>
  </w:style>
  <w:style w:type="paragraph" w:styleId="NoSpacing">
    <w:name w:val="No Spacing"/>
    <w:uiPriority w:val="1"/>
    <w:qFormat/>
    <w:rsid w:val="00050B2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50B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50B28"/>
    <w:pPr>
      <w:widowControl w:val="0"/>
      <w:spacing w:after="0" w:line="240" w:lineRule="auto"/>
      <w:ind w:left="1150"/>
    </w:pPr>
    <w:rPr>
      <w:rFonts w:ascii="Segoe UI" w:eastAsia="Segoe UI" w:hAnsi="Segoe UI" w:cstheme="minorBidi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50B28"/>
    <w:rPr>
      <w:rFonts w:ascii="Segoe UI" w:eastAsia="Segoe UI" w:hAnsi="Segoe UI"/>
      <w:sz w:val="25"/>
      <w:szCs w:val="25"/>
    </w:rPr>
  </w:style>
  <w:style w:type="character" w:customStyle="1" w:styleId="A53">
    <w:name w:val="A5+3"/>
    <w:uiPriority w:val="99"/>
    <w:rsid w:val="005D3619"/>
    <w:rPr>
      <w:b/>
      <w:bCs/>
      <w:color w:val="000000"/>
      <w:sz w:val="14"/>
      <w:szCs w:val="14"/>
    </w:rPr>
  </w:style>
  <w:style w:type="paragraph" w:customStyle="1" w:styleId="question-list">
    <w:name w:val="question-list"/>
    <w:basedOn w:val="Normal"/>
    <w:rsid w:val="0007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cqoptiontext">
    <w:name w:val="mcq_option_text"/>
    <w:basedOn w:val="DefaultParagraphFont"/>
    <w:rsid w:val="000775B7"/>
  </w:style>
  <w:style w:type="character" w:customStyle="1" w:styleId="ListParagraphChar">
    <w:name w:val="List Paragraph Char"/>
    <w:link w:val="ListParagraph"/>
    <w:uiPriority w:val="34"/>
    <w:rsid w:val="003A1802"/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92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5E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BIJINA DEEPAK</cp:lastModifiedBy>
  <cp:revision>15</cp:revision>
  <dcterms:created xsi:type="dcterms:W3CDTF">2023-03-20T09:52:00Z</dcterms:created>
  <dcterms:modified xsi:type="dcterms:W3CDTF">2023-03-22T03:20:00Z</dcterms:modified>
</cp:coreProperties>
</file>