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7"/>
        <w:gridCol w:w="130"/>
        <w:gridCol w:w="464"/>
        <w:gridCol w:w="2746"/>
        <w:gridCol w:w="1593"/>
        <w:gridCol w:w="242"/>
        <w:gridCol w:w="184"/>
        <w:gridCol w:w="1628"/>
        <w:gridCol w:w="1578"/>
        <w:gridCol w:w="265"/>
        <w:gridCol w:w="18"/>
        <w:gridCol w:w="767"/>
        <w:gridCol w:w="25"/>
      </w:tblGrid>
      <w:tr w:rsidR="002821EE" w:rsidRPr="007834FC" w14:paraId="2BB8AF80" w14:textId="77777777" w:rsidTr="007834FC">
        <w:trPr>
          <w:trHeight w:val="1440"/>
        </w:trPr>
        <w:tc>
          <w:tcPr>
            <w:tcW w:w="10147" w:type="dxa"/>
            <w:gridSpan w:val="13"/>
            <w:hideMark/>
          </w:tcPr>
          <w:p w14:paraId="7C74E66C" w14:textId="14E88341" w:rsidR="002821EE" w:rsidRPr="007834FC" w:rsidRDefault="002821EE" w:rsidP="007834F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7834FC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9AA11AD" wp14:editId="12D666A5">
                  <wp:extent cx="6353175" cy="866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5979" cy="873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4FC" w:rsidRPr="007834FC" w14:paraId="0EF9486B" w14:textId="77777777" w:rsidTr="007834FC">
        <w:trPr>
          <w:trHeight w:val="270"/>
        </w:trPr>
        <w:tc>
          <w:tcPr>
            <w:tcW w:w="10147" w:type="dxa"/>
            <w:gridSpan w:val="13"/>
          </w:tcPr>
          <w:p w14:paraId="45A6117A" w14:textId="521F1CBA" w:rsidR="007834FC" w:rsidRPr="007834FC" w:rsidRDefault="00B52FCC" w:rsidP="007834FC">
            <w:pPr>
              <w:spacing w:after="0" w:line="276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="007834FC" w:rsidRPr="007834F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T1/FMQP/12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7834FC" w:rsidRPr="007834F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3/A           </w:t>
            </w:r>
            <w:r w:rsidR="007834F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 w:rsidR="007834FC" w:rsidRPr="007834F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08-MAY-2023</w:t>
            </w:r>
          </w:p>
        </w:tc>
      </w:tr>
      <w:tr w:rsidR="002821EE" w:rsidRPr="007834FC" w14:paraId="3ECEDCC8" w14:textId="77777777" w:rsidTr="009F4A86">
        <w:trPr>
          <w:trHeight w:val="405"/>
        </w:trPr>
        <w:tc>
          <w:tcPr>
            <w:tcW w:w="10147" w:type="dxa"/>
            <w:gridSpan w:val="13"/>
            <w:hideMark/>
          </w:tcPr>
          <w:p w14:paraId="70EC92F6" w14:textId="13AD868F" w:rsidR="002821EE" w:rsidRPr="007834FC" w:rsidRDefault="009F4A86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4FC">
              <w:rPr>
                <w:rFonts w:ascii="Times New Roman" w:hAnsi="Times New Roman" w:cs="Times New Roman"/>
                <w:b/>
                <w:sz w:val="28"/>
                <w:szCs w:val="28"/>
              </w:rPr>
              <w:t>PERIODIC TEST – I (2023-24)</w:t>
            </w:r>
          </w:p>
        </w:tc>
      </w:tr>
      <w:tr w:rsidR="002821EE" w:rsidRPr="007834FC" w14:paraId="3951A3F5" w14:textId="77777777" w:rsidTr="009F4A86">
        <w:trPr>
          <w:trHeight w:val="863"/>
        </w:trPr>
        <w:tc>
          <w:tcPr>
            <w:tcW w:w="3847" w:type="dxa"/>
            <w:gridSpan w:val="4"/>
            <w:tcBorders>
              <w:bottom w:val="single" w:sz="4" w:space="0" w:color="auto"/>
            </w:tcBorders>
            <w:hideMark/>
          </w:tcPr>
          <w:p w14:paraId="20F8B069" w14:textId="785A27F6" w:rsidR="002821EE" w:rsidRPr="007834FC" w:rsidRDefault="002821EE" w:rsidP="007834F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</w:t>
            </w:r>
            <w:r w:rsidR="009F6861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FMM</w:t>
            </w:r>
          </w:p>
          <w:p w14:paraId="7F94781E" w14:textId="0860D0BE" w:rsidR="002821EE" w:rsidRPr="007834FC" w:rsidRDefault="002821EE" w:rsidP="007834F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  <w:r w:rsidR="009F6861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2A1265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6300" w:type="dxa"/>
            <w:gridSpan w:val="9"/>
            <w:tcBorders>
              <w:bottom w:val="single" w:sz="4" w:space="0" w:color="auto"/>
            </w:tcBorders>
          </w:tcPr>
          <w:p w14:paraId="564AA922" w14:textId="1822CA2F" w:rsidR="00E32DBB" w:rsidRPr="007834FC" w:rsidRDefault="002821EE" w:rsidP="007834FC">
            <w:pPr>
              <w:spacing w:after="0" w:line="276" w:lineRule="auto"/>
              <w:ind w:left="7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Max Marks:</w:t>
            </w:r>
            <w:r w:rsidR="00DB2714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14:paraId="5A7E4609" w14:textId="13318CF9" w:rsidR="002821EE" w:rsidRPr="007834FC" w:rsidRDefault="00E32DBB" w:rsidP="007834FC">
            <w:pPr>
              <w:spacing w:after="0"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Time allotted: 1 </w:t>
            </w:r>
            <w:r w:rsidR="009F4A86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 </w:t>
            </w:r>
            <w:r w:rsidR="009D4CEF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F4A86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D4CEF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4A86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9F4A86" w:rsidRPr="007834F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FB7917" w:rsidRPr="007834FC" w14:paraId="112B1295" w14:textId="77777777" w:rsidTr="009F4A86">
        <w:trPr>
          <w:trHeight w:val="402"/>
        </w:trPr>
        <w:tc>
          <w:tcPr>
            <w:tcW w:w="5682" w:type="dxa"/>
            <w:gridSpan w:val="6"/>
            <w:tcBorders>
              <w:top w:val="single" w:sz="4" w:space="0" w:color="auto"/>
            </w:tcBorders>
            <w:hideMark/>
          </w:tcPr>
          <w:p w14:paraId="0C0BBBEF" w14:textId="77777777" w:rsidR="002821EE" w:rsidRPr="007834FC" w:rsidRDefault="002821EE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  <w:hideMark/>
          </w:tcPr>
          <w:p w14:paraId="39356FB4" w14:textId="77777777" w:rsidR="002821EE" w:rsidRPr="007834FC" w:rsidRDefault="002821EE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2653" w:type="dxa"/>
            <w:gridSpan w:val="5"/>
            <w:tcBorders>
              <w:top w:val="single" w:sz="4" w:space="0" w:color="auto"/>
            </w:tcBorders>
            <w:hideMark/>
          </w:tcPr>
          <w:p w14:paraId="520B28DA" w14:textId="77777777" w:rsidR="002821EE" w:rsidRPr="007834FC" w:rsidRDefault="002821EE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Roll No:</w:t>
            </w:r>
          </w:p>
        </w:tc>
      </w:tr>
      <w:tr w:rsidR="00FB7917" w:rsidRPr="007834FC" w14:paraId="594E096C" w14:textId="77777777" w:rsidTr="009F4A86">
        <w:trPr>
          <w:trHeight w:val="957"/>
        </w:trPr>
        <w:tc>
          <w:tcPr>
            <w:tcW w:w="10147" w:type="dxa"/>
            <w:gridSpan w:val="13"/>
            <w:tcBorders>
              <w:bottom w:val="single" w:sz="4" w:space="0" w:color="auto"/>
            </w:tcBorders>
          </w:tcPr>
          <w:p w14:paraId="3C749A5F" w14:textId="77777777" w:rsidR="002821EE" w:rsidRPr="007834FC" w:rsidRDefault="002821EE" w:rsidP="007834FC">
            <w:p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E" w:eastAsia="en-AE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E" w:eastAsia="en-AE"/>
              </w:rPr>
              <w:t xml:space="preserve">General Instructions: </w:t>
            </w:r>
          </w:p>
          <w:p w14:paraId="605309D9" w14:textId="77777777" w:rsidR="002821EE" w:rsidRPr="007834FC" w:rsidRDefault="002821EE" w:rsidP="007834FC">
            <w:pPr>
              <w:numPr>
                <w:ilvl w:val="0"/>
                <w:numId w:val="1"/>
              </w:num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>Attempt all parts of a question together.</w:t>
            </w:r>
          </w:p>
          <w:p w14:paraId="7276F97C" w14:textId="3C33C775" w:rsidR="002821EE" w:rsidRPr="007834FC" w:rsidRDefault="002821EE" w:rsidP="007834FC">
            <w:pPr>
              <w:numPr>
                <w:ilvl w:val="0"/>
                <w:numId w:val="1"/>
              </w:num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>Working notes should accompany solutions.</w:t>
            </w:r>
          </w:p>
        </w:tc>
      </w:tr>
      <w:tr w:rsidR="00FB7917" w:rsidRPr="007834FC" w14:paraId="29C76B67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48FE616C" w14:textId="561EB2FB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1..</w:t>
            </w:r>
          </w:p>
        </w:tc>
        <w:tc>
          <w:tcPr>
            <w:tcW w:w="8565" w:type="dxa"/>
            <w:gridSpan w:val="8"/>
          </w:tcPr>
          <w:p w14:paraId="61EC4865" w14:textId="7A9D0251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i) Name the informal market where the trades are negotiated.</w:t>
            </w:r>
          </w:p>
        </w:tc>
        <w:tc>
          <w:tcPr>
            <w:tcW w:w="1050" w:type="dxa"/>
            <w:gridSpan w:val="3"/>
          </w:tcPr>
          <w:p w14:paraId="40A23491" w14:textId="675B5FFF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1X4=4</w:t>
            </w:r>
          </w:p>
        </w:tc>
      </w:tr>
      <w:tr w:rsidR="00FB7917" w:rsidRPr="007834FC" w14:paraId="6BC696D7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62702841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03C53DA7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339" w:type="dxa"/>
            <w:gridSpan w:val="2"/>
          </w:tcPr>
          <w:p w14:paraId="40DAE2B2" w14:textId="2C6D1E77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Market </w:t>
            </w:r>
          </w:p>
        </w:tc>
        <w:tc>
          <w:tcPr>
            <w:tcW w:w="426" w:type="dxa"/>
            <w:gridSpan w:val="2"/>
          </w:tcPr>
          <w:p w14:paraId="283794E4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3489" w:type="dxa"/>
            <w:gridSpan w:val="4"/>
          </w:tcPr>
          <w:p w14:paraId="7757BA94" w14:textId="24F021F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Exchange Traded Market</w:t>
            </w:r>
          </w:p>
        </w:tc>
        <w:tc>
          <w:tcPr>
            <w:tcW w:w="767" w:type="dxa"/>
          </w:tcPr>
          <w:p w14:paraId="7B9DB21A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49EA0BC7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3C9598A3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520D79A9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339" w:type="dxa"/>
            <w:gridSpan w:val="2"/>
          </w:tcPr>
          <w:p w14:paraId="6A011711" w14:textId="055F4659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Over- the -Market</w:t>
            </w:r>
          </w:p>
        </w:tc>
        <w:tc>
          <w:tcPr>
            <w:tcW w:w="426" w:type="dxa"/>
            <w:gridSpan w:val="2"/>
          </w:tcPr>
          <w:p w14:paraId="46DEDCBD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3489" w:type="dxa"/>
            <w:gridSpan w:val="4"/>
          </w:tcPr>
          <w:p w14:paraId="6EC71846" w14:textId="34F20697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Over- the -Counter Market</w:t>
            </w:r>
          </w:p>
        </w:tc>
        <w:tc>
          <w:tcPr>
            <w:tcW w:w="767" w:type="dxa"/>
          </w:tcPr>
          <w:p w14:paraId="66FB188F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04973D81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57804487" w14:textId="4A502338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69932306"/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848" w:type="dxa"/>
            <w:gridSpan w:val="10"/>
          </w:tcPr>
          <w:p w14:paraId="6ED1C402" w14:textId="2C656E95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ii) Which Market segment was initially introduced in National Stock Exchange? </w:t>
            </w:r>
          </w:p>
        </w:tc>
        <w:tc>
          <w:tcPr>
            <w:tcW w:w="767" w:type="dxa"/>
          </w:tcPr>
          <w:p w14:paraId="0059802F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bookmarkEnd w:id="0"/>
      <w:tr w:rsidR="00FB7917" w:rsidRPr="007834FC" w14:paraId="4C9C0D0B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391F3AB5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7E1C067B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339" w:type="dxa"/>
            <w:gridSpan w:val="2"/>
          </w:tcPr>
          <w:p w14:paraId="143196BF" w14:textId="7C7FC1FF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 Debt Market</w:t>
            </w:r>
          </w:p>
        </w:tc>
        <w:tc>
          <w:tcPr>
            <w:tcW w:w="426" w:type="dxa"/>
            <w:gridSpan w:val="2"/>
          </w:tcPr>
          <w:p w14:paraId="4D70CCD1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3489" w:type="dxa"/>
            <w:gridSpan w:val="4"/>
          </w:tcPr>
          <w:p w14:paraId="7B6E46F0" w14:textId="248C74B8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Wholesale Debt Market</w:t>
            </w:r>
          </w:p>
        </w:tc>
        <w:tc>
          <w:tcPr>
            <w:tcW w:w="767" w:type="dxa"/>
          </w:tcPr>
          <w:p w14:paraId="50A45D4C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3A9DA313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19AD3012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2419EA8C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339" w:type="dxa"/>
            <w:gridSpan w:val="2"/>
          </w:tcPr>
          <w:p w14:paraId="1147C5B1" w14:textId="079C2E94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Currency Derivatives Market</w:t>
            </w:r>
          </w:p>
        </w:tc>
        <w:tc>
          <w:tcPr>
            <w:tcW w:w="426" w:type="dxa"/>
            <w:gridSpan w:val="2"/>
          </w:tcPr>
          <w:p w14:paraId="0977E00F" w14:textId="77777777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3489" w:type="dxa"/>
            <w:gridSpan w:val="4"/>
          </w:tcPr>
          <w:p w14:paraId="56DB613C" w14:textId="6A52AA84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Over-the –Counter Market</w:t>
            </w:r>
          </w:p>
        </w:tc>
        <w:tc>
          <w:tcPr>
            <w:tcW w:w="767" w:type="dxa"/>
          </w:tcPr>
          <w:p w14:paraId="392E2712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35033848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13BD8D64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8" w:type="dxa"/>
            <w:gridSpan w:val="10"/>
          </w:tcPr>
          <w:p w14:paraId="7106ADE3" w14:textId="756D6B36" w:rsidR="0097140F" w:rsidRPr="007834FC" w:rsidRDefault="0097140F" w:rsidP="007834FC">
            <w:pPr>
              <w:shd w:val="clear" w:color="auto" w:fill="FFFFFF"/>
              <w:spacing w:after="15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</w:pPr>
            <w:r w:rsidRPr="007834F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iii)</w:t>
            </w:r>
            <w:r w:rsidRPr="007834FC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  <w:t xml:space="preserve">Which entity cannot apply for the membership in National Stock Exchange? </w:t>
            </w:r>
          </w:p>
        </w:tc>
        <w:tc>
          <w:tcPr>
            <w:tcW w:w="767" w:type="dxa"/>
          </w:tcPr>
          <w:p w14:paraId="2849DF2B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5B975A9E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0F4C15ED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74F1D859" w14:textId="632406EF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339" w:type="dxa"/>
            <w:gridSpan w:val="2"/>
          </w:tcPr>
          <w:p w14:paraId="7D05B175" w14:textId="3A142323" w:rsidR="0097140F" w:rsidRPr="007834FC" w:rsidRDefault="0097140F" w:rsidP="007834FC">
            <w:pPr>
              <w:shd w:val="clear" w:color="auto" w:fill="FFFFFF"/>
              <w:spacing w:after="15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  <w:t>Social Welfare societies</w:t>
            </w:r>
          </w:p>
        </w:tc>
        <w:tc>
          <w:tcPr>
            <w:tcW w:w="426" w:type="dxa"/>
            <w:gridSpan w:val="2"/>
          </w:tcPr>
          <w:p w14:paraId="5E75E1B1" w14:textId="51BE7CED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3489" w:type="dxa"/>
            <w:gridSpan w:val="4"/>
          </w:tcPr>
          <w:p w14:paraId="6B603DCE" w14:textId="24F4A517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  <w:t>Individuals</w:t>
            </w:r>
          </w:p>
        </w:tc>
        <w:tc>
          <w:tcPr>
            <w:tcW w:w="767" w:type="dxa"/>
          </w:tcPr>
          <w:p w14:paraId="6630075D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6AEDA383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755D8860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2045CCE1" w14:textId="58234F8D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339" w:type="dxa"/>
            <w:gridSpan w:val="2"/>
          </w:tcPr>
          <w:p w14:paraId="30D18CE9" w14:textId="07194C8C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  <w:t>Partnership Firms</w:t>
            </w:r>
          </w:p>
        </w:tc>
        <w:tc>
          <w:tcPr>
            <w:tcW w:w="426" w:type="dxa"/>
            <w:gridSpan w:val="2"/>
          </w:tcPr>
          <w:p w14:paraId="721790D2" w14:textId="5ED403D8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3489" w:type="dxa"/>
            <w:gridSpan w:val="4"/>
          </w:tcPr>
          <w:p w14:paraId="0D1BC1C0" w14:textId="21B0190D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  <w:t>Body Corporate</w:t>
            </w:r>
          </w:p>
        </w:tc>
        <w:tc>
          <w:tcPr>
            <w:tcW w:w="767" w:type="dxa"/>
          </w:tcPr>
          <w:p w14:paraId="7CE4A728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1CB3672E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44040029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15" w:type="dxa"/>
            <w:gridSpan w:val="11"/>
          </w:tcPr>
          <w:p w14:paraId="3A6DADDA" w14:textId="0DD2706E" w:rsidR="0097140F" w:rsidRPr="007834FC" w:rsidRDefault="0097140F" w:rsidP="007834FC">
            <w:pPr>
              <w:shd w:val="clear" w:color="auto" w:fill="FFFFFF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iv) 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of the following the trading member is not deemed guilty of misconduct? </w:t>
            </w:r>
          </w:p>
        </w:tc>
      </w:tr>
      <w:tr w:rsidR="00FB7917" w:rsidRPr="007834FC" w14:paraId="6CAEDD00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49A413C3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3697036C" w14:textId="1F25C7B4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4339" w:type="dxa"/>
            <w:gridSpan w:val="2"/>
          </w:tcPr>
          <w:p w14:paraId="5A6B0912" w14:textId="0D36901A" w:rsidR="0097140F" w:rsidRPr="007834FC" w:rsidRDefault="0097140F" w:rsidP="007834FC">
            <w:pPr>
              <w:shd w:val="clear" w:color="auto" w:fill="FFFFFF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Improper conduct. </w:t>
            </w:r>
          </w:p>
        </w:tc>
        <w:tc>
          <w:tcPr>
            <w:tcW w:w="426" w:type="dxa"/>
            <w:gridSpan w:val="2"/>
          </w:tcPr>
          <w:p w14:paraId="5747D247" w14:textId="68F6AA3E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3489" w:type="dxa"/>
            <w:gridSpan w:val="4"/>
          </w:tcPr>
          <w:p w14:paraId="795AC65B" w14:textId="6F136A13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Failure to submit to or abide by arbitration.</w:t>
            </w:r>
          </w:p>
        </w:tc>
        <w:tc>
          <w:tcPr>
            <w:tcW w:w="767" w:type="dxa"/>
          </w:tcPr>
          <w:p w14:paraId="2A7885B9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76640B76" w14:textId="77777777" w:rsidTr="009F4A86">
        <w:trPr>
          <w:gridAfter w:val="1"/>
          <w:wAfter w:w="25" w:type="dxa"/>
          <w:trHeight w:val="164"/>
        </w:trPr>
        <w:tc>
          <w:tcPr>
            <w:tcW w:w="507" w:type="dxa"/>
          </w:tcPr>
          <w:p w14:paraId="1EE7179F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4" w:type="dxa"/>
            <w:gridSpan w:val="2"/>
          </w:tcPr>
          <w:p w14:paraId="2281EEFA" w14:textId="749EF629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4339" w:type="dxa"/>
            <w:gridSpan w:val="2"/>
          </w:tcPr>
          <w:p w14:paraId="6DB9B9D8" w14:textId="251C3EAB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Failure to carry out transactions with constituents.</w:t>
            </w:r>
          </w:p>
        </w:tc>
        <w:tc>
          <w:tcPr>
            <w:tcW w:w="426" w:type="dxa"/>
            <w:gridSpan w:val="2"/>
          </w:tcPr>
          <w:p w14:paraId="091B892F" w14:textId="1C23307A" w:rsidR="0097140F" w:rsidRPr="007834FC" w:rsidRDefault="0097140F" w:rsidP="007834F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3489" w:type="dxa"/>
            <w:gridSpan w:val="4"/>
          </w:tcPr>
          <w:p w14:paraId="006A9157" w14:textId="3C1889A5" w:rsidR="0097140F" w:rsidRPr="007834FC" w:rsidRDefault="0097140F" w:rsidP="007834FC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AE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Failure to submit audited accounts</w:t>
            </w:r>
          </w:p>
        </w:tc>
        <w:tc>
          <w:tcPr>
            <w:tcW w:w="767" w:type="dxa"/>
          </w:tcPr>
          <w:p w14:paraId="1356721A" w14:textId="77777777" w:rsidR="0097140F" w:rsidRPr="007834FC" w:rsidRDefault="0097140F" w:rsidP="007834F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B7917" w:rsidRPr="007834FC" w14:paraId="36F3FC7B" w14:textId="77777777" w:rsidTr="009F4A86">
        <w:trPr>
          <w:trHeight w:val="403"/>
        </w:trPr>
        <w:tc>
          <w:tcPr>
            <w:tcW w:w="637" w:type="dxa"/>
            <w:gridSpan w:val="2"/>
            <w:hideMark/>
          </w:tcPr>
          <w:p w14:paraId="74B17311" w14:textId="2741D386" w:rsidR="006D0D4E" w:rsidRPr="007834FC" w:rsidRDefault="006D0D4E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00" w:type="dxa"/>
            <w:gridSpan w:val="8"/>
          </w:tcPr>
          <w:p w14:paraId="65ABFF5D" w14:textId="1270776B" w:rsidR="006E4B39" w:rsidRPr="007834FC" w:rsidRDefault="006E4B39" w:rsidP="007834F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7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there any lock in period of deposits of the trading member applicable in case of surrender of trading membership?</w:t>
            </w:r>
          </w:p>
          <w:p w14:paraId="3856CB17" w14:textId="77777777" w:rsidR="00E85B7F" w:rsidRPr="007834FC" w:rsidRDefault="00E85B7F" w:rsidP="007834F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150" w:line="276" w:lineRule="auto"/>
              <w:ind w:left="76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is not true about the foreign entities who allowed taking trading membership in National Stock Exchange?</w:t>
            </w:r>
          </w:p>
          <w:p w14:paraId="51944221" w14:textId="77777777" w:rsidR="001860F7" w:rsidRPr="007834FC" w:rsidRDefault="00E85B7F" w:rsidP="007834FC">
            <w:pPr>
              <w:pStyle w:val="ListParagraph"/>
              <w:shd w:val="clear" w:color="auto" w:fill="FFFFFF"/>
              <w:spacing w:after="150" w:line="276" w:lineRule="auto"/>
              <w:ind w:left="7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a. The promoting foreign entity or its subsidiary should be either a bank or insurance organization regulated by the Central Bank or such other appropriate regulatory authority of that country.</w:t>
            </w:r>
          </w:p>
          <w:p w14:paraId="55B8FE3F" w14:textId="77777777" w:rsidR="001860F7" w:rsidRPr="007834FC" w:rsidRDefault="00E85B7F" w:rsidP="007834FC">
            <w:pPr>
              <w:pStyle w:val="ListParagraph"/>
              <w:shd w:val="clear" w:color="auto" w:fill="FFFFFF"/>
              <w:spacing w:after="150" w:line="276" w:lineRule="auto"/>
              <w:ind w:left="7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b. The relevant authority of such country should be a member of International Organization of Securities Commission (IOSCO).</w:t>
            </w:r>
          </w:p>
          <w:p w14:paraId="25DA978B" w14:textId="77777777" w:rsidR="001860F7" w:rsidRPr="007834FC" w:rsidRDefault="00E85B7F" w:rsidP="007834FC">
            <w:pPr>
              <w:pStyle w:val="ListParagraph"/>
              <w:shd w:val="clear" w:color="auto" w:fill="FFFFFF"/>
              <w:spacing w:after="150" w:line="276" w:lineRule="auto"/>
              <w:ind w:left="7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c. The promoting foreign entity is one whose domestic arm or subsidiary is registered with SEBI for participation in any domestic venture for custodial or Asset Management services.</w:t>
            </w:r>
          </w:p>
          <w:p w14:paraId="38E0DE71" w14:textId="77777777" w:rsidR="001860F7" w:rsidRPr="007834FC" w:rsidRDefault="00E85B7F" w:rsidP="007834FC">
            <w:pPr>
              <w:pStyle w:val="ListParagraph"/>
              <w:shd w:val="clear" w:color="auto" w:fill="FFFFFF"/>
              <w:spacing w:after="150" w:line="276" w:lineRule="auto"/>
              <w:ind w:left="7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d. The net worth of the entity having controlling stake in the applicant company or the promoting foreign entity varies country to country.</w:t>
            </w:r>
          </w:p>
          <w:p w14:paraId="394287D0" w14:textId="77777777" w:rsidR="006F2BE9" w:rsidRPr="007834FC" w:rsidRDefault="00A92E41" w:rsidP="007834FC">
            <w:pPr>
              <w:shd w:val="clear" w:color="auto" w:fill="FFFFFF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lastRenderedPageBreak/>
              <w:t>iii</w:t>
            </w:r>
            <w:r w:rsidR="00FA4439"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>)</w:t>
            </w:r>
            <w:r w:rsidR="008D1B11"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 xml:space="preserve"> </w:t>
            </w:r>
            <w:r w:rsidR="00421EC6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Preliminary document require from where the Trading Member able to seek information such as investor’s risk profile and financial profile?</w:t>
            </w:r>
          </w:p>
          <w:p w14:paraId="2E6EC761" w14:textId="70797057" w:rsidR="001F27A9" w:rsidRPr="007834FC" w:rsidRDefault="001F27A9" w:rsidP="007834FC">
            <w:pPr>
              <w:shd w:val="clear" w:color="auto" w:fill="FFFFFF"/>
              <w:spacing w:after="15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</w:pPr>
            <w:r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>iv</w:t>
            </w:r>
            <w:r w:rsidR="00FA4439" w:rsidRPr="007834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E" w:eastAsia="en-AE"/>
              </w:rPr>
              <w:t>)</w:t>
            </w:r>
            <w:r w:rsidR="00594412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B7917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="00E320F9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hat is Market capitalization?</w:t>
            </w:r>
          </w:p>
        </w:tc>
        <w:tc>
          <w:tcPr>
            <w:tcW w:w="810" w:type="dxa"/>
            <w:gridSpan w:val="3"/>
          </w:tcPr>
          <w:p w14:paraId="6AE38F0E" w14:textId="289C1716" w:rsidR="006D0D4E" w:rsidRPr="007834FC" w:rsidRDefault="0016054C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4x1 =4</w:t>
            </w:r>
          </w:p>
        </w:tc>
      </w:tr>
      <w:tr w:rsidR="00FB7917" w:rsidRPr="007834FC" w14:paraId="7A33F109" w14:textId="77777777" w:rsidTr="009F4A86">
        <w:trPr>
          <w:trHeight w:val="403"/>
        </w:trPr>
        <w:tc>
          <w:tcPr>
            <w:tcW w:w="637" w:type="dxa"/>
            <w:gridSpan w:val="2"/>
          </w:tcPr>
          <w:p w14:paraId="6FF2A02D" w14:textId="0C6AF95F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00" w:type="dxa"/>
            <w:gridSpan w:val="8"/>
          </w:tcPr>
          <w:p w14:paraId="49F7D1D0" w14:textId="0E0E3A1F" w:rsidR="009F6861" w:rsidRPr="007834FC" w:rsidRDefault="00A36564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Index.</w:t>
            </w:r>
          </w:p>
        </w:tc>
        <w:tc>
          <w:tcPr>
            <w:tcW w:w="810" w:type="dxa"/>
            <w:gridSpan w:val="3"/>
          </w:tcPr>
          <w:p w14:paraId="4338EEF4" w14:textId="6A7BF17C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B7917" w:rsidRPr="007834FC" w14:paraId="4B142AB9" w14:textId="77777777" w:rsidTr="009F4A86">
        <w:trPr>
          <w:trHeight w:val="403"/>
        </w:trPr>
        <w:tc>
          <w:tcPr>
            <w:tcW w:w="637" w:type="dxa"/>
            <w:gridSpan w:val="2"/>
          </w:tcPr>
          <w:p w14:paraId="2CB99DC3" w14:textId="218E7343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00" w:type="dxa"/>
            <w:gridSpan w:val="8"/>
          </w:tcPr>
          <w:p w14:paraId="67E61768" w14:textId="529F8F1E" w:rsidR="009F6861" w:rsidRPr="007834FC" w:rsidRDefault="002E5688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Explain the term </w:t>
            </w:r>
            <w:r w:rsidR="006078DF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Brokerage.</w:t>
            </w:r>
          </w:p>
        </w:tc>
        <w:tc>
          <w:tcPr>
            <w:tcW w:w="810" w:type="dxa"/>
            <w:gridSpan w:val="3"/>
          </w:tcPr>
          <w:p w14:paraId="011CDB42" w14:textId="2FEC1E47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B7917" w:rsidRPr="007834FC" w14:paraId="477C3C7A" w14:textId="77777777" w:rsidTr="009F4A86">
        <w:trPr>
          <w:trHeight w:val="403"/>
        </w:trPr>
        <w:tc>
          <w:tcPr>
            <w:tcW w:w="637" w:type="dxa"/>
            <w:gridSpan w:val="2"/>
          </w:tcPr>
          <w:p w14:paraId="2341BD16" w14:textId="14559402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00" w:type="dxa"/>
            <w:gridSpan w:val="8"/>
          </w:tcPr>
          <w:p w14:paraId="2BFFBD73" w14:textId="0738CDCF" w:rsidR="009F6861" w:rsidRPr="007834FC" w:rsidRDefault="006C0850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What is UCC?</w:t>
            </w:r>
          </w:p>
        </w:tc>
        <w:tc>
          <w:tcPr>
            <w:tcW w:w="810" w:type="dxa"/>
            <w:gridSpan w:val="3"/>
          </w:tcPr>
          <w:p w14:paraId="0D13B10F" w14:textId="105269C8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B7917" w:rsidRPr="007834FC" w14:paraId="7F4B6655" w14:textId="77777777" w:rsidTr="009F4A86">
        <w:trPr>
          <w:trHeight w:val="403"/>
        </w:trPr>
        <w:tc>
          <w:tcPr>
            <w:tcW w:w="637" w:type="dxa"/>
            <w:gridSpan w:val="2"/>
          </w:tcPr>
          <w:p w14:paraId="51A5D96C" w14:textId="14671AD0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00" w:type="dxa"/>
            <w:gridSpan w:val="8"/>
          </w:tcPr>
          <w:p w14:paraId="6292D8E7" w14:textId="0BD0030F" w:rsidR="009F6861" w:rsidRPr="007834FC" w:rsidRDefault="00C237AE" w:rsidP="007834F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Who are </w:t>
            </w:r>
            <w:r w:rsidR="00C66FEB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Authorized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persons</w:t>
            </w:r>
            <w:r w:rsidR="00DE18D1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810" w:type="dxa"/>
            <w:gridSpan w:val="3"/>
          </w:tcPr>
          <w:p w14:paraId="3697F980" w14:textId="44B0C4EB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B7917" w:rsidRPr="007834FC" w14:paraId="01E6B8CD" w14:textId="77777777" w:rsidTr="009F4A86">
        <w:trPr>
          <w:trHeight w:val="403"/>
        </w:trPr>
        <w:tc>
          <w:tcPr>
            <w:tcW w:w="637" w:type="dxa"/>
            <w:gridSpan w:val="2"/>
          </w:tcPr>
          <w:p w14:paraId="3674B100" w14:textId="5287CC3A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00" w:type="dxa"/>
            <w:gridSpan w:val="8"/>
          </w:tcPr>
          <w:p w14:paraId="35B70F76" w14:textId="4DE083B8" w:rsidR="009F6861" w:rsidRPr="007834FC" w:rsidRDefault="00F54325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explain the conditions that should be fulfilled by an applicant to be granted registration as a </w:t>
            </w:r>
            <w:r w:rsidR="00FB7917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stockbroker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SEBI</w:t>
            </w:r>
            <w:r w:rsidR="00DE18D1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0" w:type="dxa"/>
            <w:gridSpan w:val="3"/>
          </w:tcPr>
          <w:p w14:paraId="4AD90020" w14:textId="4C7F4C1A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B7917" w:rsidRPr="007834FC" w14:paraId="2E48EB12" w14:textId="77777777" w:rsidTr="009F4A86">
        <w:trPr>
          <w:trHeight w:val="403"/>
        </w:trPr>
        <w:tc>
          <w:tcPr>
            <w:tcW w:w="637" w:type="dxa"/>
            <w:gridSpan w:val="2"/>
          </w:tcPr>
          <w:p w14:paraId="2AC89A8B" w14:textId="318AB045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00" w:type="dxa"/>
            <w:gridSpan w:val="8"/>
          </w:tcPr>
          <w:p w14:paraId="6CDD85E2" w14:textId="46120129" w:rsidR="009F6861" w:rsidRPr="007834FC" w:rsidRDefault="00A602A5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explain the different types of Securities Market Participants</w:t>
            </w:r>
            <w:r w:rsidR="00C66FEB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0" w:type="dxa"/>
            <w:gridSpan w:val="3"/>
          </w:tcPr>
          <w:p w14:paraId="09662292" w14:textId="4A976E64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B7917" w:rsidRPr="007834FC" w14:paraId="036F717E" w14:textId="77777777" w:rsidTr="009F4A86">
        <w:trPr>
          <w:trHeight w:val="403"/>
        </w:trPr>
        <w:tc>
          <w:tcPr>
            <w:tcW w:w="637" w:type="dxa"/>
            <w:gridSpan w:val="2"/>
          </w:tcPr>
          <w:p w14:paraId="3E6ED593" w14:textId="20B0E53F" w:rsidR="009F6861" w:rsidRPr="007834FC" w:rsidRDefault="00FA4439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700" w:type="dxa"/>
            <w:gridSpan w:val="8"/>
          </w:tcPr>
          <w:p w14:paraId="3D043F8B" w14:textId="7DD7A4E6" w:rsidR="009F6861" w:rsidRPr="007834FC" w:rsidRDefault="007051C1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 note on Contract Note.</w:t>
            </w:r>
          </w:p>
        </w:tc>
        <w:tc>
          <w:tcPr>
            <w:tcW w:w="810" w:type="dxa"/>
            <w:gridSpan w:val="3"/>
          </w:tcPr>
          <w:p w14:paraId="67069AD9" w14:textId="2E72D037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B7917" w:rsidRPr="007834FC" w14:paraId="1A5ADAE4" w14:textId="77777777" w:rsidTr="009F4A86">
        <w:trPr>
          <w:trHeight w:val="403"/>
        </w:trPr>
        <w:tc>
          <w:tcPr>
            <w:tcW w:w="637" w:type="dxa"/>
            <w:gridSpan w:val="2"/>
          </w:tcPr>
          <w:p w14:paraId="6561AF82" w14:textId="5CEB0601" w:rsidR="009F6861" w:rsidRPr="007834FC" w:rsidRDefault="009F6861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FA4439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00" w:type="dxa"/>
            <w:gridSpan w:val="8"/>
          </w:tcPr>
          <w:p w14:paraId="6F970C07" w14:textId="418FB3D5" w:rsidR="009F6861" w:rsidRPr="007834FC" w:rsidRDefault="008B4BE0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="00E14875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relevant authority may require a trading member to suspend its business in part or in whole 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 certain</w:t>
            </w:r>
            <w:r w:rsidR="00E14875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conditions</w:t>
            </w: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’. Explain those conditions.</w:t>
            </w:r>
          </w:p>
        </w:tc>
        <w:tc>
          <w:tcPr>
            <w:tcW w:w="810" w:type="dxa"/>
            <w:gridSpan w:val="3"/>
          </w:tcPr>
          <w:p w14:paraId="10B567C6" w14:textId="05AA9850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B7917" w:rsidRPr="007834FC" w14:paraId="1F1C7AC9" w14:textId="77777777" w:rsidTr="009F4A86">
        <w:trPr>
          <w:trHeight w:val="403"/>
        </w:trPr>
        <w:tc>
          <w:tcPr>
            <w:tcW w:w="637" w:type="dxa"/>
            <w:gridSpan w:val="2"/>
          </w:tcPr>
          <w:p w14:paraId="2A8C2D01" w14:textId="50CE7B06" w:rsidR="009F6861" w:rsidRPr="007834FC" w:rsidRDefault="009F6861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FA4439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00" w:type="dxa"/>
            <w:gridSpan w:val="8"/>
          </w:tcPr>
          <w:p w14:paraId="5EA74079" w14:textId="55BA8DC1" w:rsidR="009F6861" w:rsidRPr="007834FC" w:rsidRDefault="006C4B9F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Explain the admission procedure of Trading membership</w:t>
            </w:r>
            <w:r w:rsidR="00DE18D1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0" w:type="dxa"/>
            <w:gridSpan w:val="3"/>
          </w:tcPr>
          <w:p w14:paraId="51615C3D" w14:textId="7CA1EFBA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B7917" w:rsidRPr="007834FC" w14:paraId="01E94B5B" w14:textId="77777777" w:rsidTr="009F4A86">
        <w:trPr>
          <w:trHeight w:val="403"/>
        </w:trPr>
        <w:tc>
          <w:tcPr>
            <w:tcW w:w="637" w:type="dxa"/>
            <w:gridSpan w:val="2"/>
          </w:tcPr>
          <w:p w14:paraId="229F36B4" w14:textId="23FDC785" w:rsidR="009F6861" w:rsidRPr="007834FC" w:rsidRDefault="009F6861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FA4439"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00" w:type="dxa"/>
            <w:gridSpan w:val="8"/>
          </w:tcPr>
          <w:p w14:paraId="51026E62" w14:textId="59139A5B" w:rsidR="009F6861" w:rsidRPr="007834FC" w:rsidRDefault="00B71571" w:rsidP="007834FC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Surrender of Trading Membership</w:t>
            </w:r>
            <w:r w:rsidR="0067769A" w:rsidRPr="007834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810" w:type="dxa"/>
            <w:gridSpan w:val="3"/>
          </w:tcPr>
          <w:p w14:paraId="65517B05" w14:textId="6B76BB63" w:rsidR="009F6861" w:rsidRPr="007834FC" w:rsidRDefault="009F6861" w:rsidP="007834F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34F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A732D3D" w14:textId="59FCC7DC" w:rsidR="00430AA2" w:rsidRPr="007834FC" w:rsidRDefault="009F4A86" w:rsidP="007834FC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7834FC">
        <w:rPr>
          <w:rFonts w:ascii="Times New Roman" w:hAnsi="Times New Roman" w:cs="Times New Roman"/>
          <w:bCs/>
        </w:rPr>
        <w:t>***</w:t>
      </w:r>
    </w:p>
    <w:sectPr w:rsidR="00430AA2" w:rsidRPr="007834FC" w:rsidSect="009F4A86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B2A9" w14:textId="77777777" w:rsidR="001939DC" w:rsidRDefault="001939DC" w:rsidP="00EC31CB">
      <w:pPr>
        <w:spacing w:after="0" w:line="240" w:lineRule="auto"/>
      </w:pPr>
      <w:r>
        <w:separator/>
      </w:r>
    </w:p>
  </w:endnote>
  <w:endnote w:type="continuationSeparator" w:id="0">
    <w:p w14:paraId="7A3ACE88" w14:textId="77777777" w:rsidR="001939DC" w:rsidRDefault="001939DC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83B6" w14:textId="77777777" w:rsidR="001939DC" w:rsidRDefault="001939DC" w:rsidP="00EC31CB">
      <w:pPr>
        <w:spacing w:after="0" w:line="240" w:lineRule="auto"/>
      </w:pPr>
      <w:r>
        <w:separator/>
      </w:r>
    </w:p>
  </w:footnote>
  <w:footnote w:type="continuationSeparator" w:id="0">
    <w:p w14:paraId="42B92A5B" w14:textId="77777777" w:rsidR="001939DC" w:rsidRDefault="001939DC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21F"/>
    <w:multiLevelType w:val="multilevel"/>
    <w:tmpl w:val="FBA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B30E1"/>
    <w:multiLevelType w:val="hybridMultilevel"/>
    <w:tmpl w:val="18BE9890"/>
    <w:lvl w:ilvl="0" w:tplc="50F2E1C6">
      <w:start w:val="1"/>
      <w:numFmt w:val="lowerRoman"/>
      <w:lvlText w:val="%1)"/>
      <w:lvlJc w:val="left"/>
      <w:pPr>
        <w:ind w:left="780" w:hanging="720"/>
      </w:pPr>
      <w:rPr>
        <w:rFonts w:ascii="Times New Roman" w:hAnsi="Times New Roman" w:cs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1F07DDE"/>
    <w:multiLevelType w:val="multilevel"/>
    <w:tmpl w:val="F348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91019">
    <w:abstractNumId w:val="3"/>
  </w:num>
  <w:num w:numId="2" w16cid:durableId="1905137698">
    <w:abstractNumId w:val="2"/>
  </w:num>
  <w:num w:numId="3" w16cid:durableId="1748266466">
    <w:abstractNumId w:val="0"/>
  </w:num>
  <w:num w:numId="4" w16cid:durableId="1603763881">
    <w:abstractNumId w:val="0"/>
  </w:num>
  <w:num w:numId="5" w16cid:durableId="18240088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16790"/>
    <w:rsid w:val="000359F6"/>
    <w:rsid w:val="00064ABD"/>
    <w:rsid w:val="000700D4"/>
    <w:rsid w:val="00081179"/>
    <w:rsid w:val="00081533"/>
    <w:rsid w:val="00091ADE"/>
    <w:rsid w:val="00093A57"/>
    <w:rsid w:val="000945B0"/>
    <w:rsid w:val="000949EF"/>
    <w:rsid w:val="000B131B"/>
    <w:rsid w:val="000E003E"/>
    <w:rsid w:val="000E3130"/>
    <w:rsid w:val="00133E5B"/>
    <w:rsid w:val="00142082"/>
    <w:rsid w:val="0016054C"/>
    <w:rsid w:val="00161063"/>
    <w:rsid w:val="001860F7"/>
    <w:rsid w:val="001939DC"/>
    <w:rsid w:val="001A160D"/>
    <w:rsid w:val="001B6093"/>
    <w:rsid w:val="001C13F9"/>
    <w:rsid w:val="001C2EB0"/>
    <w:rsid w:val="001C6DA3"/>
    <w:rsid w:val="001D4708"/>
    <w:rsid w:val="001E0DE4"/>
    <w:rsid w:val="001F27A9"/>
    <w:rsid w:val="00223835"/>
    <w:rsid w:val="00247485"/>
    <w:rsid w:val="002531D4"/>
    <w:rsid w:val="002544FD"/>
    <w:rsid w:val="00274827"/>
    <w:rsid w:val="00275D4D"/>
    <w:rsid w:val="002821EE"/>
    <w:rsid w:val="002A1265"/>
    <w:rsid w:val="002A6B24"/>
    <w:rsid w:val="002A6FB0"/>
    <w:rsid w:val="002B3E05"/>
    <w:rsid w:val="002E5688"/>
    <w:rsid w:val="002F24B8"/>
    <w:rsid w:val="002F4A7A"/>
    <w:rsid w:val="003121C6"/>
    <w:rsid w:val="00370452"/>
    <w:rsid w:val="00376967"/>
    <w:rsid w:val="00393367"/>
    <w:rsid w:val="00394AF9"/>
    <w:rsid w:val="003B52A9"/>
    <w:rsid w:val="003B7DE1"/>
    <w:rsid w:val="003C559E"/>
    <w:rsid w:val="003D2657"/>
    <w:rsid w:val="003E680E"/>
    <w:rsid w:val="00403249"/>
    <w:rsid w:val="00421EC6"/>
    <w:rsid w:val="0042245E"/>
    <w:rsid w:val="00427E6F"/>
    <w:rsid w:val="00480B87"/>
    <w:rsid w:val="004A0DA1"/>
    <w:rsid w:val="004E02BB"/>
    <w:rsid w:val="004F4C46"/>
    <w:rsid w:val="004F6AB0"/>
    <w:rsid w:val="00507A90"/>
    <w:rsid w:val="00540C76"/>
    <w:rsid w:val="00546F1B"/>
    <w:rsid w:val="0058743B"/>
    <w:rsid w:val="0059432E"/>
    <w:rsid w:val="00594412"/>
    <w:rsid w:val="005A133D"/>
    <w:rsid w:val="005E0A01"/>
    <w:rsid w:val="005E70C3"/>
    <w:rsid w:val="005E754D"/>
    <w:rsid w:val="005E7740"/>
    <w:rsid w:val="005F338B"/>
    <w:rsid w:val="006078DF"/>
    <w:rsid w:val="00612E4D"/>
    <w:rsid w:val="006146FD"/>
    <w:rsid w:val="00627ACF"/>
    <w:rsid w:val="006302A8"/>
    <w:rsid w:val="0063040A"/>
    <w:rsid w:val="00634B69"/>
    <w:rsid w:val="0063673C"/>
    <w:rsid w:val="00660016"/>
    <w:rsid w:val="00671CAD"/>
    <w:rsid w:val="00676656"/>
    <w:rsid w:val="0067769A"/>
    <w:rsid w:val="0069378F"/>
    <w:rsid w:val="006A30F5"/>
    <w:rsid w:val="006B0FFC"/>
    <w:rsid w:val="006C0850"/>
    <w:rsid w:val="006C4B9F"/>
    <w:rsid w:val="006D0D4E"/>
    <w:rsid w:val="006D5BB0"/>
    <w:rsid w:val="006D6BD4"/>
    <w:rsid w:val="006E4B39"/>
    <w:rsid w:val="006F2BE9"/>
    <w:rsid w:val="00701C20"/>
    <w:rsid w:val="007051C1"/>
    <w:rsid w:val="00714FF7"/>
    <w:rsid w:val="007254D2"/>
    <w:rsid w:val="00726348"/>
    <w:rsid w:val="007322C5"/>
    <w:rsid w:val="00774097"/>
    <w:rsid w:val="00776865"/>
    <w:rsid w:val="007834FC"/>
    <w:rsid w:val="00790CF1"/>
    <w:rsid w:val="00791025"/>
    <w:rsid w:val="007A01C4"/>
    <w:rsid w:val="007A393E"/>
    <w:rsid w:val="007C0900"/>
    <w:rsid w:val="007F1F53"/>
    <w:rsid w:val="007F3779"/>
    <w:rsid w:val="00841BED"/>
    <w:rsid w:val="00860CF0"/>
    <w:rsid w:val="00871C9D"/>
    <w:rsid w:val="00875B2E"/>
    <w:rsid w:val="00880C67"/>
    <w:rsid w:val="00896791"/>
    <w:rsid w:val="008A40A4"/>
    <w:rsid w:val="008A6006"/>
    <w:rsid w:val="008B4BE0"/>
    <w:rsid w:val="008B7C3C"/>
    <w:rsid w:val="008D1B11"/>
    <w:rsid w:val="008E10C1"/>
    <w:rsid w:val="009154AD"/>
    <w:rsid w:val="00917F88"/>
    <w:rsid w:val="009304A6"/>
    <w:rsid w:val="009353CD"/>
    <w:rsid w:val="0097140F"/>
    <w:rsid w:val="009B07C8"/>
    <w:rsid w:val="009B4B70"/>
    <w:rsid w:val="009C6BD4"/>
    <w:rsid w:val="009D4CEF"/>
    <w:rsid w:val="009F4A86"/>
    <w:rsid w:val="009F6861"/>
    <w:rsid w:val="00A0624B"/>
    <w:rsid w:val="00A22494"/>
    <w:rsid w:val="00A31D04"/>
    <w:rsid w:val="00A36564"/>
    <w:rsid w:val="00A369CC"/>
    <w:rsid w:val="00A377BD"/>
    <w:rsid w:val="00A56A29"/>
    <w:rsid w:val="00A602A5"/>
    <w:rsid w:val="00A7223E"/>
    <w:rsid w:val="00A851EF"/>
    <w:rsid w:val="00A904E0"/>
    <w:rsid w:val="00A92E41"/>
    <w:rsid w:val="00AB5588"/>
    <w:rsid w:val="00AF14A7"/>
    <w:rsid w:val="00AF27AB"/>
    <w:rsid w:val="00B17AEA"/>
    <w:rsid w:val="00B22BDC"/>
    <w:rsid w:val="00B2496C"/>
    <w:rsid w:val="00B5274A"/>
    <w:rsid w:val="00B52FCC"/>
    <w:rsid w:val="00B53339"/>
    <w:rsid w:val="00B605EC"/>
    <w:rsid w:val="00B635F7"/>
    <w:rsid w:val="00B70418"/>
    <w:rsid w:val="00B71571"/>
    <w:rsid w:val="00B803B5"/>
    <w:rsid w:val="00B82CDF"/>
    <w:rsid w:val="00B9572F"/>
    <w:rsid w:val="00BC037C"/>
    <w:rsid w:val="00BE15BF"/>
    <w:rsid w:val="00BE522B"/>
    <w:rsid w:val="00BF085A"/>
    <w:rsid w:val="00C17C0D"/>
    <w:rsid w:val="00C237AE"/>
    <w:rsid w:val="00C265BF"/>
    <w:rsid w:val="00C31568"/>
    <w:rsid w:val="00C43A53"/>
    <w:rsid w:val="00C575EE"/>
    <w:rsid w:val="00C66FEB"/>
    <w:rsid w:val="00C84A91"/>
    <w:rsid w:val="00CB021E"/>
    <w:rsid w:val="00CC21D1"/>
    <w:rsid w:val="00D018F4"/>
    <w:rsid w:val="00D150D9"/>
    <w:rsid w:val="00D162E7"/>
    <w:rsid w:val="00D31F36"/>
    <w:rsid w:val="00D63A63"/>
    <w:rsid w:val="00D74754"/>
    <w:rsid w:val="00D77F41"/>
    <w:rsid w:val="00DA61F2"/>
    <w:rsid w:val="00DB2714"/>
    <w:rsid w:val="00DB4975"/>
    <w:rsid w:val="00DD407F"/>
    <w:rsid w:val="00DE18D1"/>
    <w:rsid w:val="00DE510C"/>
    <w:rsid w:val="00DE7479"/>
    <w:rsid w:val="00DE78F8"/>
    <w:rsid w:val="00DF33F8"/>
    <w:rsid w:val="00E10E44"/>
    <w:rsid w:val="00E133BE"/>
    <w:rsid w:val="00E14875"/>
    <w:rsid w:val="00E1544C"/>
    <w:rsid w:val="00E30B72"/>
    <w:rsid w:val="00E320F9"/>
    <w:rsid w:val="00E32DBB"/>
    <w:rsid w:val="00E32E44"/>
    <w:rsid w:val="00E36811"/>
    <w:rsid w:val="00E4048D"/>
    <w:rsid w:val="00E54040"/>
    <w:rsid w:val="00E56197"/>
    <w:rsid w:val="00E62975"/>
    <w:rsid w:val="00E82785"/>
    <w:rsid w:val="00E85B7F"/>
    <w:rsid w:val="00E85CB7"/>
    <w:rsid w:val="00EA0CC4"/>
    <w:rsid w:val="00EC31CB"/>
    <w:rsid w:val="00EC41C0"/>
    <w:rsid w:val="00F0385A"/>
    <w:rsid w:val="00F05F28"/>
    <w:rsid w:val="00F12F5F"/>
    <w:rsid w:val="00F27F73"/>
    <w:rsid w:val="00F455C3"/>
    <w:rsid w:val="00F54325"/>
    <w:rsid w:val="00F66FE5"/>
    <w:rsid w:val="00F725EB"/>
    <w:rsid w:val="00F80CFB"/>
    <w:rsid w:val="00F92A01"/>
    <w:rsid w:val="00FA3571"/>
    <w:rsid w:val="00FA4439"/>
    <w:rsid w:val="00FB7917"/>
    <w:rsid w:val="00FC096D"/>
    <w:rsid w:val="00FC2CF6"/>
    <w:rsid w:val="00FF34E6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75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character" w:styleId="Strong">
    <w:name w:val="Strong"/>
    <w:basedOn w:val="DefaultParagraphFont"/>
    <w:uiPriority w:val="22"/>
    <w:qFormat/>
    <w:rsid w:val="00732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paragraph" w:customStyle="1" w:styleId="Default">
    <w:name w:val="Default"/>
    <w:rsid w:val="00BC0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E"/>
    </w:rPr>
  </w:style>
  <w:style w:type="table" w:styleId="TableGrid">
    <w:name w:val="Table Grid"/>
    <w:basedOn w:val="TableNormal"/>
    <w:uiPriority w:val="39"/>
    <w:rsid w:val="0091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369CC"/>
    <w:rPr>
      <w:i/>
      <w:iCs/>
    </w:rPr>
  </w:style>
  <w:style w:type="character" w:customStyle="1" w:styleId="mo">
    <w:name w:val="mo"/>
    <w:basedOn w:val="DefaultParagraphFont"/>
    <w:rsid w:val="00DE510C"/>
  </w:style>
  <w:style w:type="character" w:customStyle="1" w:styleId="mjxassistivemathml">
    <w:name w:val="mjx_assistive_mathml"/>
    <w:basedOn w:val="DefaultParagraphFont"/>
    <w:rsid w:val="00DE510C"/>
  </w:style>
  <w:style w:type="character" w:customStyle="1" w:styleId="Heading4Char">
    <w:name w:val="Heading 4 Char"/>
    <w:basedOn w:val="DefaultParagraphFont"/>
    <w:link w:val="Heading4"/>
    <w:uiPriority w:val="9"/>
    <w:rsid w:val="00875B2E"/>
    <w:rPr>
      <w:rFonts w:ascii="Times New Roman" w:eastAsia="Times New Roman" w:hAnsi="Times New Roman" w:cs="Times New Roman"/>
      <w:b/>
      <w:bCs/>
      <w:sz w:val="24"/>
      <w:szCs w:val="24"/>
      <w:lang w:val="en-AE"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1D4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327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DDDDDD"/>
            <w:right w:val="none" w:sz="0" w:space="0" w:color="auto"/>
          </w:divBdr>
        </w:div>
      </w:divsChild>
    </w:div>
    <w:div w:id="1223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56EFF-3963-4E57-BCCB-2EE6656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42</cp:revision>
  <dcterms:created xsi:type="dcterms:W3CDTF">2023-04-18T06:52:00Z</dcterms:created>
  <dcterms:modified xsi:type="dcterms:W3CDTF">2023-05-03T06:41:00Z</dcterms:modified>
</cp:coreProperties>
</file>