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5" w:type="dxa"/>
        <w:tblInd w:w="-455" w:type="dxa"/>
        <w:tblLook w:val="04A0" w:firstRow="1" w:lastRow="0" w:firstColumn="1" w:lastColumn="0" w:noHBand="0" w:noVBand="1"/>
      </w:tblPr>
      <w:tblGrid>
        <w:gridCol w:w="516"/>
        <w:gridCol w:w="617"/>
        <w:gridCol w:w="8522"/>
        <w:gridCol w:w="1110"/>
      </w:tblGrid>
      <w:tr w:rsidR="00072AE9" w:rsidRPr="005C1D14" w14:paraId="078C7A9A" w14:textId="77777777" w:rsidTr="00280D05">
        <w:tc>
          <w:tcPr>
            <w:tcW w:w="10765" w:type="dxa"/>
            <w:gridSpan w:val="4"/>
          </w:tcPr>
          <w:p w14:paraId="0E199C43" w14:textId="0D621FB5" w:rsidR="00072AE9" w:rsidRPr="00280D05" w:rsidRDefault="008873C7" w:rsidP="00280D05">
            <w:pPr>
              <w:jc w:val="center"/>
              <w:rPr>
                <w:rFonts w:ascii="Times New Roman" w:hAnsi="Times New Roman" w:cs="Times New Roman"/>
                <w:sz w:val="28"/>
                <w:szCs w:val="28"/>
              </w:rPr>
            </w:pPr>
            <w:r w:rsidRPr="00280D05">
              <w:rPr>
                <w:rFonts w:ascii="Times New Roman" w:hAnsi="Times New Roman" w:cs="Times New Roman"/>
                <w:b/>
                <w:sz w:val="28"/>
                <w:szCs w:val="28"/>
              </w:rPr>
              <w:t xml:space="preserve">PRE-BOARD </w:t>
            </w:r>
            <w:r w:rsidR="00280D05" w:rsidRPr="00280D05">
              <w:rPr>
                <w:rFonts w:ascii="Times New Roman" w:hAnsi="Times New Roman" w:cs="Times New Roman"/>
                <w:b/>
                <w:sz w:val="28"/>
                <w:szCs w:val="28"/>
              </w:rPr>
              <w:t xml:space="preserve">EXAMINATION – I </w:t>
            </w:r>
            <w:r w:rsidR="00072AE9" w:rsidRPr="00280D05">
              <w:rPr>
                <w:rFonts w:ascii="Times New Roman" w:hAnsi="Times New Roman" w:cs="Times New Roman"/>
                <w:b/>
                <w:sz w:val="28"/>
                <w:szCs w:val="28"/>
              </w:rPr>
              <w:t xml:space="preserve"> (202</w:t>
            </w:r>
            <w:r w:rsidR="003208D7" w:rsidRPr="00280D05">
              <w:rPr>
                <w:rFonts w:ascii="Times New Roman" w:hAnsi="Times New Roman" w:cs="Times New Roman"/>
                <w:b/>
                <w:sz w:val="28"/>
                <w:szCs w:val="28"/>
              </w:rPr>
              <w:t>3</w:t>
            </w:r>
            <w:r w:rsidR="00072AE9" w:rsidRPr="00280D05">
              <w:rPr>
                <w:rFonts w:ascii="Times New Roman" w:hAnsi="Times New Roman" w:cs="Times New Roman"/>
                <w:b/>
                <w:sz w:val="28"/>
                <w:szCs w:val="28"/>
              </w:rPr>
              <w:t>-2</w:t>
            </w:r>
            <w:r w:rsidR="003208D7" w:rsidRPr="00280D05">
              <w:rPr>
                <w:rFonts w:ascii="Times New Roman" w:hAnsi="Times New Roman" w:cs="Times New Roman"/>
                <w:b/>
                <w:sz w:val="28"/>
                <w:szCs w:val="28"/>
              </w:rPr>
              <w:t>4</w:t>
            </w:r>
            <w:r w:rsidR="00072AE9" w:rsidRPr="00280D05">
              <w:rPr>
                <w:rFonts w:ascii="Times New Roman" w:hAnsi="Times New Roman" w:cs="Times New Roman"/>
                <w:b/>
                <w:sz w:val="28"/>
                <w:szCs w:val="28"/>
              </w:rPr>
              <w:t>)</w:t>
            </w:r>
          </w:p>
        </w:tc>
      </w:tr>
      <w:tr w:rsidR="00882330" w:rsidRPr="005C1D14" w14:paraId="688A0DA3" w14:textId="77777777" w:rsidTr="00280D05">
        <w:tc>
          <w:tcPr>
            <w:tcW w:w="10765" w:type="dxa"/>
            <w:gridSpan w:val="4"/>
          </w:tcPr>
          <w:p w14:paraId="58EBC8FA" w14:textId="6BB39DBB" w:rsidR="00882330" w:rsidRPr="00280D05" w:rsidRDefault="00882330" w:rsidP="00280D05">
            <w:pPr>
              <w:jc w:val="center"/>
              <w:rPr>
                <w:rFonts w:ascii="Times New Roman" w:hAnsi="Times New Roman" w:cs="Times New Roman"/>
                <w:b/>
                <w:sz w:val="28"/>
                <w:szCs w:val="28"/>
              </w:rPr>
            </w:pPr>
            <w:r w:rsidRPr="00D84532">
              <w:rPr>
                <w:rFonts w:ascii="Times New Roman" w:hAnsi="Times New Roman"/>
                <w:b/>
                <w:bCs/>
                <w:sz w:val="20"/>
                <w:szCs w:val="20"/>
              </w:rPr>
              <w:t>PB1/</w:t>
            </w:r>
            <w:r>
              <w:rPr>
                <w:rFonts w:ascii="Times New Roman" w:hAnsi="Times New Roman"/>
                <w:b/>
                <w:bCs/>
                <w:sz w:val="20"/>
                <w:szCs w:val="20"/>
              </w:rPr>
              <w:t>FA</w:t>
            </w:r>
            <w:r>
              <w:rPr>
                <w:rFonts w:ascii="Times New Roman" w:hAnsi="Times New Roman"/>
                <w:b/>
                <w:bCs/>
                <w:sz w:val="20"/>
                <w:szCs w:val="20"/>
              </w:rPr>
              <w:t>AK</w:t>
            </w:r>
            <w:r w:rsidRPr="00D84532">
              <w:rPr>
                <w:rFonts w:ascii="Times New Roman" w:hAnsi="Times New Roman"/>
                <w:b/>
                <w:bCs/>
                <w:sz w:val="20"/>
                <w:szCs w:val="20"/>
              </w:rPr>
              <w:t>/1223/</w:t>
            </w:r>
            <w:r>
              <w:rPr>
                <w:rFonts w:ascii="Times New Roman" w:hAnsi="Times New Roman"/>
                <w:b/>
                <w:bCs/>
                <w:sz w:val="20"/>
                <w:szCs w:val="20"/>
              </w:rPr>
              <w:t>B</w:t>
            </w:r>
            <w:r w:rsidRPr="00D84532">
              <w:rPr>
                <w:rFonts w:ascii="Times New Roman" w:hAnsi="Times New Roman"/>
                <w:b/>
                <w:bCs/>
                <w:sz w:val="20"/>
                <w:szCs w:val="20"/>
              </w:rPr>
              <w:t xml:space="preserve"> </w:t>
            </w:r>
            <w:r>
              <w:rPr>
                <w:rFonts w:ascii="Times New Roman" w:hAnsi="Times New Roman"/>
                <w:b/>
                <w:bCs/>
                <w:sz w:val="20"/>
                <w:szCs w:val="20"/>
              </w:rPr>
              <w:t xml:space="preserve">    </w:t>
            </w:r>
            <w:r w:rsidRPr="00D84532">
              <w:rPr>
                <w:rFonts w:ascii="Times New Roman" w:hAnsi="Times New Roman"/>
                <w:b/>
                <w:bCs/>
                <w:sz w:val="20"/>
                <w:szCs w:val="20"/>
              </w:rPr>
              <w:t xml:space="preserve">                       </w:t>
            </w:r>
            <w:r>
              <w:rPr>
                <w:rFonts w:ascii="Times New Roman" w:hAnsi="Times New Roman"/>
                <w:b/>
                <w:bCs/>
                <w:sz w:val="20"/>
                <w:szCs w:val="20"/>
              </w:rPr>
              <w:t xml:space="preserve"> </w:t>
            </w:r>
            <w:r w:rsidRPr="00D84532">
              <w:rPr>
                <w:rFonts w:ascii="Times New Roman" w:hAnsi="Times New Roman"/>
                <w:b/>
                <w:bCs/>
                <w:sz w:val="20"/>
                <w:szCs w:val="20"/>
              </w:rPr>
              <w:t xml:space="preserve">                                                                                                                        30-NOV-2023</w:t>
            </w:r>
          </w:p>
        </w:tc>
      </w:tr>
      <w:tr w:rsidR="00072AE9" w:rsidRPr="005C1D14" w14:paraId="4E97F289" w14:textId="77777777" w:rsidTr="00280D05">
        <w:tc>
          <w:tcPr>
            <w:tcW w:w="10765" w:type="dxa"/>
            <w:gridSpan w:val="4"/>
          </w:tcPr>
          <w:p w14:paraId="4FE63BFB" w14:textId="4AF60CD8" w:rsidR="00072AE9" w:rsidRPr="005C1D14" w:rsidRDefault="00072AE9" w:rsidP="00280D05">
            <w:pPr>
              <w:jc w:val="center"/>
              <w:rPr>
                <w:rFonts w:ascii="Times New Roman" w:hAnsi="Times New Roman" w:cs="Times New Roman"/>
                <w:sz w:val="24"/>
                <w:szCs w:val="24"/>
              </w:rPr>
            </w:pPr>
            <w:r w:rsidRPr="005C1D14">
              <w:rPr>
                <w:rFonts w:ascii="Times New Roman" w:hAnsi="Times New Roman" w:cs="Times New Roman"/>
                <w:b/>
                <w:bCs/>
                <w:sz w:val="24"/>
                <w:szCs w:val="24"/>
              </w:rPr>
              <w:t>ANSWER KEY</w:t>
            </w:r>
          </w:p>
        </w:tc>
      </w:tr>
      <w:tr w:rsidR="00072AE9" w:rsidRPr="005C1D14" w14:paraId="45B1F5EF" w14:textId="77777777" w:rsidTr="00280D05">
        <w:tc>
          <w:tcPr>
            <w:tcW w:w="10765" w:type="dxa"/>
            <w:gridSpan w:val="4"/>
          </w:tcPr>
          <w:p w14:paraId="706D91DF" w14:textId="34D70585" w:rsidR="00072AE9" w:rsidRPr="005C1D14" w:rsidRDefault="00072AE9" w:rsidP="00280D05">
            <w:pPr>
              <w:rPr>
                <w:rFonts w:ascii="Times New Roman" w:hAnsi="Times New Roman" w:cs="Times New Roman"/>
                <w:b/>
                <w:sz w:val="24"/>
                <w:szCs w:val="24"/>
              </w:rPr>
            </w:pPr>
            <w:r w:rsidRPr="005C1D14">
              <w:rPr>
                <w:rFonts w:ascii="Times New Roman" w:hAnsi="Times New Roman" w:cs="Times New Roman"/>
                <w:b/>
                <w:sz w:val="24"/>
                <w:szCs w:val="24"/>
              </w:rPr>
              <w:t xml:space="preserve">Subject:   FINE ARTS                                                           </w:t>
            </w:r>
            <w:r w:rsidRPr="005C1D14">
              <w:rPr>
                <w:rFonts w:ascii="Times New Roman" w:eastAsia="Times New Roman" w:hAnsi="Times New Roman" w:cs="Times New Roman"/>
                <w:b/>
                <w:sz w:val="24"/>
                <w:szCs w:val="24"/>
              </w:rPr>
              <w:t>Max. Marks: 3</w:t>
            </w:r>
            <w:r w:rsidR="00A22314" w:rsidRPr="005C1D14">
              <w:rPr>
                <w:rFonts w:ascii="Times New Roman" w:eastAsia="Times New Roman" w:hAnsi="Times New Roman" w:cs="Times New Roman"/>
                <w:b/>
                <w:sz w:val="24"/>
                <w:szCs w:val="24"/>
              </w:rPr>
              <w:t>0</w:t>
            </w:r>
          </w:p>
          <w:p w14:paraId="0E900239" w14:textId="2AD4D6FC" w:rsidR="00072AE9" w:rsidRPr="005C1D14" w:rsidRDefault="00072AE9" w:rsidP="00280D05">
            <w:pPr>
              <w:rPr>
                <w:rFonts w:ascii="Times New Roman" w:hAnsi="Times New Roman" w:cs="Times New Roman"/>
                <w:sz w:val="24"/>
                <w:szCs w:val="24"/>
              </w:rPr>
            </w:pPr>
            <w:r w:rsidRPr="005C1D14">
              <w:rPr>
                <w:rFonts w:ascii="Times New Roman" w:hAnsi="Times New Roman" w:cs="Times New Roman"/>
                <w:b/>
                <w:sz w:val="24"/>
                <w:szCs w:val="24"/>
              </w:rPr>
              <w:t xml:space="preserve">Grade: 12                                                                                </w:t>
            </w:r>
            <w:r w:rsidRPr="005C1D14">
              <w:rPr>
                <w:rFonts w:ascii="Times New Roman" w:eastAsia="Times New Roman" w:hAnsi="Times New Roman" w:cs="Times New Roman"/>
                <w:b/>
                <w:sz w:val="24"/>
                <w:szCs w:val="24"/>
              </w:rPr>
              <w:t>Time:</w:t>
            </w:r>
            <w:r w:rsidRPr="005C1D14">
              <w:rPr>
                <w:rFonts w:ascii="Times New Roman" w:hAnsi="Times New Roman" w:cs="Times New Roman"/>
                <w:b/>
                <w:sz w:val="24"/>
                <w:szCs w:val="24"/>
              </w:rPr>
              <w:t xml:space="preserve">   </w:t>
            </w:r>
            <w:r w:rsidR="00A64236" w:rsidRPr="005C1D14">
              <w:rPr>
                <w:rFonts w:ascii="Times New Roman" w:hAnsi="Times New Roman" w:cs="Times New Roman"/>
                <w:b/>
                <w:sz w:val="24"/>
                <w:szCs w:val="24"/>
              </w:rPr>
              <w:t>2 hours.</w:t>
            </w:r>
            <w:r w:rsidRPr="005C1D14">
              <w:rPr>
                <w:rFonts w:ascii="Times New Roman" w:hAnsi="Times New Roman" w:cs="Times New Roman"/>
                <w:b/>
                <w:sz w:val="24"/>
                <w:szCs w:val="24"/>
              </w:rPr>
              <w:t xml:space="preserve">                                     </w:t>
            </w:r>
          </w:p>
        </w:tc>
      </w:tr>
      <w:tr w:rsidR="00072AE9" w:rsidRPr="005C1D14" w14:paraId="38576553" w14:textId="77777777" w:rsidTr="00280D05">
        <w:tc>
          <w:tcPr>
            <w:tcW w:w="516" w:type="dxa"/>
          </w:tcPr>
          <w:p w14:paraId="5734B8A0" w14:textId="78A5412C" w:rsidR="00072AE9" w:rsidRPr="005C1D14" w:rsidRDefault="00072AE9" w:rsidP="00280D05">
            <w:pPr>
              <w:rPr>
                <w:rFonts w:ascii="Times New Roman" w:hAnsi="Times New Roman" w:cs="Times New Roman"/>
                <w:sz w:val="24"/>
                <w:szCs w:val="24"/>
              </w:rPr>
            </w:pPr>
            <w:r w:rsidRPr="005C1D14">
              <w:rPr>
                <w:rFonts w:ascii="Times New Roman" w:hAnsi="Times New Roman" w:cs="Times New Roman"/>
                <w:b/>
                <w:bCs/>
                <w:sz w:val="24"/>
                <w:szCs w:val="24"/>
              </w:rPr>
              <w:t>Q. No</w:t>
            </w:r>
          </w:p>
        </w:tc>
        <w:tc>
          <w:tcPr>
            <w:tcW w:w="617" w:type="dxa"/>
          </w:tcPr>
          <w:p w14:paraId="1C9BB40F" w14:textId="24753A0C" w:rsidR="00072AE9" w:rsidRPr="005C1D14" w:rsidRDefault="008F1558" w:rsidP="00280D05">
            <w:pPr>
              <w:rPr>
                <w:rFonts w:ascii="Times New Roman" w:hAnsi="Times New Roman" w:cs="Times New Roman"/>
                <w:b/>
                <w:bCs/>
                <w:sz w:val="24"/>
                <w:szCs w:val="24"/>
              </w:rPr>
            </w:pPr>
            <w:r w:rsidRPr="005C1D14">
              <w:rPr>
                <w:rFonts w:ascii="Times New Roman" w:hAnsi="Times New Roman" w:cs="Times New Roman"/>
                <w:b/>
                <w:bCs/>
                <w:sz w:val="24"/>
                <w:szCs w:val="24"/>
              </w:rPr>
              <w:t>An</w:t>
            </w:r>
            <w:r w:rsidR="00072AE9" w:rsidRPr="005C1D14">
              <w:rPr>
                <w:rFonts w:ascii="Times New Roman" w:hAnsi="Times New Roman" w:cs="Times New Roman"/>
                <w:b/>
                <w:bCs/>
                <w:sz w:val="24"/>
                <w:szCs w:val="24"/>
              </w:rPr>
              <w:t>s</w:t>
            </w:r>
          </w:p>
        </w:tc>
        <w:tc>
          <w:tcPr>
            <w:tcW w:w="8522" w:type="dxa"/>
          </w:tcPr>
          <w:p w14:paraId="1C576670" w14:textId="5B1F82FF" w:rsidR="00072AE9" w:rsidRPr="005C1D14" w:rsidRDefault="00072AE9" w:rsidP="00280D05">
            <w:pPr>
              <w:rPr>
                <w:rFonts w:ascii="Times New Roman" w:hAnsi="Times New Roman" w:cs="Times New Roman"/>
                <w:b/>
                <w:bCs/>
                <w:sz w:val="24"/>
                <w:szCs w:val="24"/>
              </w:rPr>
            </w:pPr>
          </w:p>
        </w:tc>
        <w:tc>
          <w:tcPr>
            <w:tcW w:w="1110" w:type="dxa"/>
          </w:tcPr>
          <w:p w14:paraId="600198FF" w14:textId="26A4F77A" w:rsidR="00072AE9" w:rsidRPr="005C1D14" w:rsidRDefault="00072AE9" w:rsidP="00280D05">
            <w:pPr>
              <w:rPr>
                <w:rFonts w:ascii="Times New Roman" w:hAnsi="Times New Roman" w:cs="Times New Roman"/>
                <w:b/>
                <w:bCs/>
                <w:sz w:val="24"/>
                <w:szCs w:val="24"/>
              </w:rPr>
            </w:pPr>
            <w:r w:rsidRPr="005C1D14">
              <w:rPr>
                <w:rFonts w:ascii="Times New Roman" w:hAnsi="Times New Roman" w:cs="Times New Roman"/>
                <w:b/>
                <w:bCs/>
                <w:sz w:val="24"/>
                <w:szCs w:val="24"/>
              </w:rPr>
              <w:t>MARKS</w:t>
            </w:r>
          </w:p>
        </w:tc>
      </w:tr>
      <w:tr w:rsidR="00072AE9" w:rsidRPr="005C1D14" w14:paraId="3E1A44EE" w14:textId="77777777" w:rsidTr="00280D05">
        <w:tc>
          <w:tcPr>
            <w:tcW w:w="516" w:type="dxa"/>
          </w:tcPr>
          <w:p w14:paraId="0BD6F035" w14:textId="7A027C9B" w:rsidR="00072AE9" w:rsidRPr="005C1D14" w:rsidRDefault="00072AE9" w:rsidP="00280D05">
            <w:pPr>
              <w:rPr>
                <w:rFonts w:ascii="Times New Roman" w:hAnsi="Times New Roman" w:cs="Times New Roman"/>
                <w:sz w:val="24"/>
                <w:szCs w:val="24"/>
              </w:rPr>
            </w:pPr>
            <w:r w:rsidRPr="005C1D14">
              <w:rPr>
                <w:rFonts w:ascii="Times New Roman" w:hAnsi="Times New Roman" w:cs="Times New Roman"/>
                <w:sz w:val="24"/>
                <w:szCs w:val="24"/>
              </w:rPr>
              <w:t>1.</w:t>
            </w:r>
          </w:p>
        </w:tc>
        <w:tc>
          <w:tcPr>
            <w:tcW w:w="617" w:type="dxa"/>
          </w:tcPr>
          <w:p w14:paraId="4FC9C691" w14:textId="25EB7174" w:rsidR="00072AE9"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C</w:t>
            </w:r>
          </w:p>
        </w:tc>
        <w:tc>
          <w:tcPr>
            <w:tcW w:w="8522" w:type="dxa"/>
          </w:tcPr>
          <w:p w14:paraId="0AD3940D" w14:textId="22AF60E0" w:rsidR="00072AE9" w:rsidRPr="005C1D14" w:rsidRDefault="00CF5078" w:rsidP="00280D05">
            <w:pPr>
              <w:rPr>
                <w:rFonts w:ascii="Times New Roman" w:hAnsi="Times New Roman" w:cs="Times New Roman"/>
                <w:sz w:val="24"/>
                <w:szCs w:val="24"/>
              </w:rPr>
            </w:pPr>
            <w:proofErr w:type="spellStart"/>
            <w:r w:rsidRPr="005C1D14">
              <w:rPr>
                <w:rFonts w:ascii="Times New Roman" w:hAnsi="Times New Roman" w:cs="Times New Roman"/>
                <w:sz w:val="24"/>
                <w:szCs w:val="24"/>
              </w:rPr>
              <w:t>Basholi</w:t>
            </w:r>
            <w:proofErr w:type="spellEnd"/>
          </w:p>
        </w:tc>
        <w:tc>
          <w:tcPr>
            <w:tcW w:w="1110" w:type="dxa"/>
          </w:tcPr>
          <w:p w14:paraId="71E3755C" w14:textId="0EDDF761" w:rsidR="00072AE9" w:rsidRPr="005C1D14" w:rsidRDefault="00A017E3" w:rsidP="00280D05">
            <w:pPr>
              <w:rPr>
                <w:rFonts w:ascii="Times New Roman" w:hAnsi="Times New Roman" w:cs="Times New Roman"/>
                <w:sz w:val="24"/>
                <w:szCs w:val="24"/>
              </w:rPr>
            </w:pPr>
            <w:r w:rsidRPr="005C1D14">
              <w:rPr>
                <w:rFonts w:ascii="Times New Roman" w:hAnsi="Times New Roman" w:cs="Times New Roman"/>
                <w:sz w:val="24"/>
                <w:szCs w:val="24"/>
              </w:rPr>
              <w:t>1</w:t>
            </w:r>
          </w:p>
        </w:tc>
      </w:tr>
      <w:tr w:rsidR="00072AE9" w:rsidRPr="005C1D14" w14:paraId="0B85859D" w14:textId="77777777" w:rsidTr="00280D05">
        <w:tc>
          <w:tcPr>
            <w:tcW w:w="516" w:type="dxa"/>
          </w:tcPr>
          <w:p w14:paraId="10D337B4" w14:textId="7B9EB5C4" w:rsidR="00072AE9" w:rsidRPr="005C1D14" w:rsidRDefault="00072AE9" w:rsidP="00280D05">
            <w:pPr>
              <w:rPr>
                <w:rFonts w:ascii="Times New Roman" w:hAnsi="Times New Roman" w:cs="Times New Roman"/>
                <w:sz w:val="24"/>
                <w:szCs w:val="24"/>
              </w:rPr>
            </w:pPr>
            <w:r w:rsidRPr="005C1D14">
              <w:rPr>
                <w:rFonts w:ascii="Times New Roman" w:hAnsi="Times New Roman" w:cs="Times New Roman"/>
                <w:sz w:val="24"/>
                <w:szCs w:val="24"/>
              </w:rPr>
              <w:t>2.</w:t>
            </w:r>
          </w:p>
        </w:tc>
        <w:tc>
          <w:tcPr>
            <w:tcW w:w="617" w:type="dxa"/>
          </w:tcPr>
          <w:p w14:paraId="120CB4AF" w14:textId="1FC3AC86" w:rsidR="00072AE9"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B</w:t>
            </w:r>
          </w:p>
        </w:tc>
        <w:tc>
          <w:tcPr>
            <w:tcW w:w="8522" w:type="dxa"/>
          </w:tcPr>
          <w:p w14:paraId="0C7C4B36" w14:textId="1726A3D4" w:rsidR="00072AE9" w:rsidRPr="005C1D14" w:rsidRDefault="00CF5078" w:rsidP="00280D05">
            <w:pPr>
              <w:rPr>
                <w:rFonts w:ascii="Times New Roman" w:hAnsi="Times New Roman" w:cs="Times New Roman"/>
                <w:sz w:val="24"/>
                <w:szCs w:val="24"/>
              </w:rPr>
            </w:pPr>
            <w:proofErr w:type="spellStart"/>
            <w:r w:rsidRPr="005C1D14">
              <w:rPr>
                <w:rFonts w:ascii="Times New Roman" w:hAnsi="Times New Roman" w:cs="Times New Roman"/>
                <w:sz w:val="24"/>
                <w:szCs w:val="24"/>
              </w:rPr>
              <w:t>Ramkinkar</w:t>
            </w:r>
            <w:proofErr w:type="spellEnd"/>
            <w:r w:rsidRPr="005C1D14">
              <w:rPr>
                <w:rFonts w:ascii="Times New Roman" w:hAnsi="Times New Roman" w:cs="Times New Roman"/>
                <w:sz w:val="24"/>
                <w:szCs w:val="24"/>
              </w:rPr>
              <w:t xml:space="preserve"> </w:t>
            </w:r>
            <w:proofErr w:type="spellStart"/>
            <w:r w:rsidRPr="005C1D14">
              <w:rPr>
                <w:rFonts w:ascii="Times New Roman" w:hAnsi="Times New Roman" w:cs="Times New Roman"/>
                <w:sz w:val="24"/>
                <w:szCs w:val="24"/>
              </w:rPr>
              <w:t>Baij</w:t>
            </w:r>
            <w:proofErr w:type="spellEnd"/>
          </w:p>
        </w:tc>
        <w:tc>
          <w:tcPr>
            <w:tcW w:w="1110" w:type="dxa"/>
          </w:tcPr>
          <w:p w14:paraId="175DFB7C" w14:textId="7467FC48" w:rsidR="00072AE9" w:rsidRPr="005C1D14" w:rsidRDefault="00A017E3" w:rsidP="00280D05">
            <w:pPr>
              <w:rPr>
                <w:rFonts w:ascii="Times New Roman" w:hAnsi="Times New Roman" w:cs="Times New Roman"/>
                <w:sz w:val="24"/>
                <w:szCs w:val="24"/>
              </w:rPr>
            </w:pPr>
            <w:r w:rsidRPr="005C1D14">
              <w:rPr>
                <w:rFonts w:ascii="Times New Roman" w:hAnsi="Times New Roman" w:cs="Times New Roman"/>
                <w:sz w:val="24"/>
                <w:szCs w:val="24"/>
              </w:rPr>
              <w:t>1</w:t>
            </w:r>
          </w:p>
        </w:tc>
      </w:tr>
      <w:tr w:rsidR="00072AE9" w:rsidRPr="005C1D14" w14:paraId="79DF2678" w14:textId="77777777" w:rsidTr="00280D05">
        <w:tc>
          <w:tcPr>
            <w:tcW w:w="516" w:type="dxa"/>
          </w:tcPr>
          <w:p w14:paraId="1C63890A" w14:textId="0AA9DE04" w:rsidR="00072AE9" w:rsidRPr="005C1D14" w:rsidRDefault="00072AE9" w:rsidP="00280D05">
            <w:pPr>
              <w:rPr>
                <w:rFonts w:ascii="Times New Roman" w:hAnsi="Times New Roman" w:cs="Times New Roman"/>
                <w:sz w:val="24"/>
                <w:szCs w:val="24"/>
              </w:rPr>
            </w:pPr>
            <w:r w:rsidRPr="005C1D14">
              <w:rPr>
                <w:rFonts w:ascii="Times New Roman" w:hAnsi="Times New Roman" w:cs="Times New Roman"/>
                <w:sz w:val="24"/>
                <w:szCs w:val="24"/>
              </w:rPr>
              <w:t>3.</w:t>
            </w:r>
          </w:p>
        </w:tc>
        <w:tc>
          <w:tcPr>
            <w:tcW w:w="617" w:type="dxa"/>
          </w:tcPr>
          <w:p w14:paraId="318D1688" w14:textId="4D7DD038" w:rsidR="00072AE9"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A</w:t>
            </w:r>
          </w:p>
        </w:tc>
        <w:tc>
          <w:tcPr>
            <w:tcW w:w="8522" w:type="dxa"/>
          </w:tcPr>
          <w:p w14:paraId="0CA62757" w14:textId="6BBA46DF" w:rsidR="00072AE9"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Bijapur Sub School</w:t>
            </w:r>
          </w:p>
        </w:tc>
        <w:tc>
          <w:tcPr>
            <w:tcW w:w="1110" w:type="dxa"/>
          </w:tcPr>
          <w:p w14:paraId="5D3FF677" w14:textId="54465143" w:rsidR="00072AE9" w:rsidRPr="005C1D14" w:rsidRDefault="00A017E3" w:rsidP="00280D05">
            <w:pPr>
              <w:rPr>
                <w:rFonts w:ascii="Times New Roman" w:hAnsi="Times New Roman" w:cs="Times New Roman"/>
                <w:sz w:val="24"/>
                <w:szCs w:val="24"/>
              </w:rPr>
            </w:pPr>
            <w:r w:rsidRPr="005C1D14">
              <w:rPr>
                <w:rFonts w:ascii="Times New Roman" w:hAnsi="Times New Roman" w:cs="Times New Roman"/>
                <w:sz w:val="24"/>
                <w:szCs w:val="24"/>
              </w:rPr>
              <w:t>1</w:t>
            </w:r>
          </w:p>
        </w:tc>
      </w:tr>
      <w:tr w:rsidR="00072AE9" w:rsidRPr="005C1D14" w14:paraId="571EFC5E" w14:textId="77777777" w:rsidTr="00280D05">
        <w:trPr>
          <w:trHeight w:val="58"/>
        </w:trPr>
        <w:tc>
          <w:tcPr>
            <w:tcW w:w="516" w:type="dxa"/>
          </w:tcPr>
          <w:p w14:paraId="00D3B160" w14:textId="5369FC6F" w:rsidR="00072AE9" w:rsidRPr="005C1D14" w:rsidRDefault="00072AE9" w:rsidP="00280D05">
            <w:pPr>
              <w:rPr>
                <w:rFonts w:ascii="Times New Roman" w:hAnsi="Times New Roman" w:cs="Times New Roman"/>
                <w:sz w:val="24"/>
                <w:szCs w:val="24"/>
              </w:rPr>
            </w:pPr>
            <w:r w:rsidRPr="005C1D14">
              <w:rPr>
                <w:rFonts w:ascii="Times New Roman" w:hAnsi="Times New Roman" w:cs="Times New Roman"/>
                <w:sz w:val="24"/>
                <w:szCs w:val="24"/>
              </w:rPr>
              <w:t>4.</w:t>
            </w:r>
          </w:p>
        </w:tc>
        <w:tc>
          <w:tcPr>
            <w:tcW w:w="617" w:type="dxa"/>
          </w:tcPr>
          <w:p w14:paraId="54485304" w14:textId="1E2B7EB5" w:rsidR="00072AE9"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D</w:t>
            </w:r>
          </w:p>
        </w:tc>
        <w:tc>
          <w:tcPr>
            <w:tcW w:w="8522" w:type="dxa"/>
          </w:tcPr>
          <w:p w14:paraId="75A5A18F" w14:textId="2E174711" w:rsidR="00072AE9"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The Lives of Medieval Saints</w:t>
            </w:r>
          </w:p>
        </w:tc>
        <w:tc>
          <w:tcPr>
            <w:tcW w:w="1110" w:type="dxa"/>
          </w:tcPr>
          <w:p w14:paraId="6E33DFD6" w14:textId="28A861F7" w:rsidR="00072AE9" w:rsidRPr="005C1D14" w:rsidRDefault="00A017E3" w:rsidP="00280D05">
            <w:pPr>
              <w:rPr>
                <w:rFonts w:ascii="Times New Roman" w:hAnsi="Times New Roman" w:cs="Times New Roman"/>
                <w:sz w:val="24"/>
                <w:szCs w:val="24"/>
              </w:rPr>
            </w:pPr>
            <w:r w:rsidRPr="005C1D14">
              <w:rPr>
                <w:rFonts w:ascii="Times New Roman" w:hAnsi="Times New Roman" w:cs="Times New Roman"/>
                <w:sz w:val="24"/>
                <w:szCs w:val="24"/>
              </w:rPr>
              <w:t>1</w:t>
            </w:r>
          </w:p>
        </w:tc>
      </w:tr>
      <w:tr w:rsidR="00072AE9" w:rsidRPr="005C1D14" w14:paraId="4C4460F2" w14:textId="77777777" w:rsidTr="00280D05">
        <w:tc>
          <w:tcPr>
            <w:tcW w:w="516" w:type="dxa"/>
          </w:tcPr>
          <w:p w14:paraId="14E05D5C" w14:textId="2C62B1A0" w:rsidR="00072AE9" w:rsidRPr="005C1D14" w:rsidRDefault="00072AE9" w:rsidP="00280D05">
            <w:pPr>
              <w:rPr>
                <w:rFonts w:ascii="Times New Roman" w:hAnsi="Times New Roman" w:cs="Times New Roman"/>
                <w:sz w:val="24"/>
                <w:szCs w:val="24"/>
              </w:rPr>
            </w:pPr>
            <w:r w:rsidRPr="005C1D14">
              <w:rPr>
                <w:rFonts w:ascii="Times New Roman" w:hAnsi="Times New Roman" w:cs="Times New Roman"/>
                <w:sz w:val="24"/>
                <w:szCs w:val="24"/>
              </w:rPr>
              <w:t>5.</w:t>
            </w:r>
          </w:p>
        </w:tc>
        <w:tc>
          <w:tcPr>
            <w:tcW w:w="617" w:type="dxa"/>
          </w:tcPr>
          <w:p w14:paraId="7E6A607E" w14:textId="7F363586" w:rsidR="00072AE9"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A</w:t>
            </w:r>
          </w:p>
        </w:tc>
        <w:tc>
          <w:tcPr>
            <w:tcW w:w="8522" w:type="dxa"/>
          </w:tcPr>
          <w:p w14:paraId="5204CC51" w14:textId="02F797B5" w:rsidR="00072AE9"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Radha (Bani Thani)</w:t>
            </w:r>
          </w:p>
        </w:tc>
        <w:tc>
          <w:tcPr>
            <w:tcW w:w="1110" w:type="dxa"/>
          </w:tcPr>
          <w:p w14:paraId="1D1F13B9" w14:textId="5EC3066A" w:rsidR="00072AE9" w:rsidRPr="005C1D14" w:rsidRDefault="00A017E3" w:rsidP="00280D05">
            <w:pPr>
              <w:rPr>
                <w:rFonts w:ascii="Times New Roman" w:hAnsi="Times New Roman" w:cs="Times New Roman"/>
                <w:sz w:val="24"/>
                <w:szCs w:val="24"/>
              </w:rPr>
            </w:pPr>
            <w:r w:rsidRPr="005C1D14">
              <w:rPr>
                <w:rFonts w:ascii="Times New Roman" w:hAnsi="Times New Roman" w:cs="Times New Roman"/>
                <w:sz w:val="24"/>
                <w:szCs w:val="24"/>
              </w:rPr>
              <w:t>1</w:t>
            </w:r>
          </w:p>
        </w:tc>
      </w:tr>
      <w:tr w:rsidR="008130AE" w:rsidRPr="005C1D14" w14:paraId="5C30AD76" w14:textId="77777777" w:rsidTr="00280D05">
        <w:tc>
          <w:tcPr>
            <w:tcW w:w="516" w:type="dxa"/>
          </w:tcPr>
          <w:p w14:paraId="7E2DD310" w14:textId="3059E015"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t>6.</w:t>
            </w:r>
          </w:p>
        </w:tc>
        <w:tc>
          <w:tcPr>
            <w:tcW w:w="617" w:type="dxa"/>
          </w:tcPr>
          <w:p w14:paraId="3F070F90" w14:textId="7723ABAB" w:rsidR="008130AE"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C</w:t>
            </w:r>
          </w:p>
        </w:tc>
        <w:tc>
          <w:tcPr>
            <w:tcW w:w="8522" w:type="dxa"/>
          </w:tcPr>
          <w:p w14:paraId="0CECDFCE" w14:textId="398CD1D5" w:rsidR="008130AE" w:rsidRPr="005C1D14" w:rsidRDefault="00EE7A83" w:rsidP="00280D05">
            <w:pPr>
              <w:rPr>
                <w:rFonts w:ascii="Times New Roman" w:hAnsi="Times New Roman" w:cs="Times New Roman"/>
                <w:sz w:val="24"/>
                <w:szCs w:val="24"/>
              </w:rPr>
            </w:pPr>
            <w:r w:rsidRPr="005C1D14">
              <w:rPr>
                <w:rFonts w:ascii="Times New Roman" w:hAnsi="Times New Roman" w:cs="Times New Roman"/>
                <w:sz w:val="24"/>
                <w:szCs w:val="24"/>
              </w:rPr>
              <w:t>Haji Madni</w:t>
            </w:r>
          </w:p>
        </w:tc>
        <w:tc>
          <w:tcPr>
            <w:tcW w:w="1110" w:type="dxa"/>
          </w:tcPr>
          <w:p w14:paraId="7652A92A" w14:textId="7AD9E77F"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t>1</w:t>
            </w:r>
          </w:p>
        </w:tc>
      </w:tr>
      <w:tr w:rsidR="00E07F48" w:rsidRPr="005C1D14" w14:paraId="6A321C4E" w14:textId="77777777" w:rsidTr="00280D05">
        <w:tc>
          <w:tcPr>
            <w:tcW w:w="516" w:type="dxa"/>
          </w:tcPr>
          <w:p w14:paraId="719C32CF" w14:textId="61A20747" w:rsidR="00E07F48" w:rsidRPr="005C1D14" w:rsidRDefault="00E07F48" w:rsidP="00280D05">
            <w:pPr>
              <w:rPr>
                <w:rFonts w:ascii="Times New Roman" w:hAnsi="Times New Roman" w:cs="Times New Roman"/>
                <w:sz w:val="24"/>
                <w:szCs w:val="24"/>
              </w:rPr>
            </w:pPr>
            <w:r w:rsidRPr="005C1D14">
              <w:rPr>
                <w:rFonts w:ascii="Times New Roman" w:hAnsi="Times New Roman" w:cs="Times New Roman"/>
                <w:sz w:val="24"/>
                <w:szCs w:val="24"/>
              </w:rPr>
              <w:t>7.</w:t>
            </w:r>
          </w:p>
        </w:tc>
        <w:tc>
          <w:tcPr>
            <w:tcW w:w="617" w:type="dxa"/>
          </w:tcPr>
          <w:p w14:paraId="10562A29" w14:textId="6C01B016" w:rsidR="00E07F48"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B</w:t>
            </w:r>
          </w:p>
        </w:tc>
        <w:tc>
          <w:tcPr>
            <w:tcW w:w="8522" w:type="dxa"/>
          </w:tcPr>
          <w:p w14:paraId="549C1D37" w14:textId="07337634" w:rsidR="00E07F48" w:rsidRPr="005C1D14" w:rsidRDefault="00CF5078" w:rsidP="00280D05">
            <w:pPr>
              <w:rPr>
                <w:rFonts w:ascii="Times New Roman" w:hAnsi="Times New Roman" w:cs="Times New Roman"/>
                <w:sz w:val="24"/>
                <w:szCs w:val="24"/>
              </w:rPr>
            </w:pPr>
            <w:r w:rsidRPr="005C1D14">
              <w:rPr>
                <w:rFonts w:ascii="Times New Roman" w:hAnsi="Times New Roman" w:cs="Times New Roman"/>
                <w:sz w:val="24"/>
                <w:szCs w:val="24"/>
              </w:rPr>
              <w:t>Mother Teressa</w:t>
            </w:r>
          </w:p>
        </w:tc>
        <w:tc>
          <w:tcPr>
            <w:tcW w:w="1110" w:type="dxa"/>
          </w:tcPr>
          <w:p w14:paraId="0419BB46" w14:textId="6F122727" w:rsidR="00E07F48" w:rsidRPr="005C1D14" w:rsidRDefault="000C5332" w:rsidP="00280D05">
            <w:pPr>
              <w:rPr>
                <w:rFonts w:ascii="Times New Roman" w:hAnsi="Times New Roman" w:cs="Times New Roman"/>
                <w:sz w:val="24"/>
                <w:szCs w:val="24"/>
              </w:rPr>
            </w:pPr>
            <w:r w:rsidRPr="005C1D14">
              <w:rPr>
                <w:rFonts w:ascii="Times New Roman" w:hAnsi="Times New Roman" w:cs="Times New Roman"/>
                <w:sz w:val="24"/>
                <w:szCs w:val="24"/>
              </w:rPr>
              <w:t>1</w:t>
            </w:r>
          </w:p>
        </w:tc>
      </w:tr>
      <w:tr w:rsidR="00E07F48" w:rsidRPr="005C1D14" w14:paraId="73851EF2" w14:textId="77777777" w:rsidTr="00280D05">
        <w:tc>
          <w:tcPr>
            <w:tcW w:w="516" w:type="dxa"/>
          </w:tcPr>
          <w:p w14:paraId="39DE5F76" w14:textId="70EE5164" w:rsidR="00E07F48" w:rsidRPr="005C1D14" w:rsidRDefault="00E07F48" w:rsidP="00280D05">
            <w:pPr>
              <w:rPr>
                <w:rFonts w:ascii="Times New Roman" w:hAnsi="Times New Roman" w:cs="Times New Roman"/>
                <w:sz w:val="24"/>
                <w:szCs w:val="24"/>
              </w:rPr>
            </w:pPr>
            <w:r w:rsidRPr="005C1D14">
              <w:rPr>
                <w:rFonts w:ascii="Times New Roman" w:hAnsi="Times New Roman" w:cs="Times New Roman"/>
                <w:sz w:val="24"/>
                <w:szCs w:val="24"/>
              </w:rPr>
              <w:t>8.</w:t>
            </w:r>
          </w:p>
        </w:tc>
        <w:tc>
          <w:tcPr>
            <w:tcW w:w="617" w:type="dxa"/>
          </w:tcPr>
          <w:p w14:paraId="2300F455" w14:textId="72A946DB" w:rsidR="00E07F48" w:rsidRPr="005C1D14" w:rsidRDefault="00535B0B" w:rsidP="00280D05">
            <w:pPr>
              <w:rPr>
                <w:rFonts w:ascii="Times New Roman" w:hAnsi="Times New Roman" w:cs="Times New Roman"/>
                <w:sz w:val="24"/>
                <w:szCs w:val="24"/>
              </w:rPr>
            </w:pPr>
            <w:r w:rsidRPr="005C1D14">
              <w:rPr>
                <w:rFonts w:ascii="Times New Roman" w:hAnsi="Times New Roman" w:cs="Times New Roman"/>
                <w:sz w:val="24"/>
                <w:szCs w:val="24"/>
              </w:rPr>
              <w:t>D</w:t>
            </w:r>
          </w:p>
        </w:tc>
        <w:tc>
          <w:tcPr>
            <w:tcW w:w="8522" w:type="dxa"/>
          </w:tcPr>
          <w:p w14:paraId="76AA18C6" w14:textId="008AB7AE" w:rsidR="00E07F48" w:rsidRPr="005C1D14" w:rsidRDefault="00535B0B" w:rsidP="00280D05">
            <w:pPr>
              <w:rPr>
                <w:rFonts w:ascii="Times New Roman" w:hAnsi="Times New Roman" w:cs="Times New Roman"/>
                <w:sz w:val="24"/>
                <w:szCs w:val="24"/>
              </w:rPr>
            </w:pPr>
            <w:r w:rsidRPr="005C1D14">
              <w:rPr>
                <w:rFonts w:ascii="Times New Roman" w:hAnsi="Times New Roman" w:cs="Times New Roman"/>
                <w:sz w:val="24"/>
                <w:szCs w:val="24"/>
              </w:rPr>
              <w:t>G.R. Santosh</w:t>
            </w:r>
          </w:p>
        </w:tc>
        <w:tc>
          <w:tcPr>
            <w:tcW w:w="1110" w:type="dxa"/>
          </w:tcPr>
          <w:p w14:paraId="76855119" w14:textId="2674E8FF" w:rsidR="00E07F48" w:rsidRPr="005C1D14" w:rsidRDefault="000C5332" w:rsidP="00280D05">
            <w:pPr>
              <w:rPr>
                <w:rFonts w:ascii="Times New Roman" w:hAnsi="Times New Roman" w:cs="Times New Roman"/>
                <w:sz w:val="24"/>
                <w:szCs w:val="24"/>
              </w:rPr>
            </w:pPr>
            <w:r w:rsidRPr="005C1D14">
              <w:rPr>
                <w:rFonts w:ascii="Times New Roman" w:hAnsi="Times New Roman" w:cs="Times New Roman"/>
                <w:sz w:val="24"/>
                <w:szCs w:val="24"/>
              </w:rPr>
              <w:t>1</w:t>
            </w:r>
          </w:p>
        </w:tc>
      </w:tr>
      <w:tr w:rsidR="008130AE" w:rsidRPr="005C1D14" w14:paraId="16A9AE36" w14:textId="77777777" w:rsidTr="00280D05">
        <w:tc>
          <w:tcPr>
            <w:tcW w:w="516" w:type="dxa"/>
          </w:tcPr>
          <w:p w14:paraId="5F6957F6" w14:textId="24489EA4" w:rsidR="008130AE" w:rsidRPr="005C1D14" w:rsidRDefault="00E07F48" w:rsidP="00280D05">
            <w:pPr>
              <w:rPr>
                <w:rFonts w:ascii="Times New Roman" w:hAnsi="Times New Roman" w:cs="Times New Roman"/>
                <w:sz w:val="24"/>
                <w:szCs w:val="24"/>
              </w:rPr>
            </w:pPr>
            <w:r w:rsidRPr="005C1D14">
              <w:rPr>
                <w:rFonts w:ascii="Times New Roman" w:hAnsi="Times New Roman" w:cs="Times New Roman"/>
                <w:sz w:val="24"/>
                <w:szCs w:val="24"/>
              </w:rPr>
              <w:t>9</w:t>
            </w:r>
            <w:r w:rsidR="008130AE" w:rsidRPr="005C1D14">
              <w:rPr>
                <w:rFonts w:ascii="Times New Roman" w:hAnsi="Times New Roman" w:cs="Times New Roman"/>
                <w:sz w:val="24"/>
                <w:szCs w:val="24"/>
              </w:rPr>
              <w:t>.</w:t>
            </w:r>
          </w:p>
        </w:tc>
        <w:tc>
          <w:tcPr>
            <w:tcW w:w="617" w:type="dxa"/>
          </w:tcPr>
          <w:p w14:paraId="67606246" w14:textId="77777777" w:rsidR="008130AE" w:rsidRPr="005C1D14" w:rsidRDefault="008130AE" w:rsidP="00280D05">
            <w:pPr>
              <w:rPr>
                <w:rFonts w:ascii="Times New Roman" w:hAnsi="Times New Roman" w:cs="Times New Roman"/>
                <w:sz w:val="24"/>
                <w:szCs w:val="24"/>
              </w:rPr>
            </w:pPr>
          </w:p>
        </w:tc>
        <w:tc>
          <w:tcPr>
            <w:tcW w:w="8522" w:type="dxa"/>
          </w:tcPr>
          <w:p w14:paraId="4AF36F6D" w14:textId="77777777" w:rsidR="00E23594" w:rsidRPr="005C1D14" w:rsidRDefault="00E23594" w:rsidP="00280D05">
            <w:pPr>
              <w:rPr>
                <w:rFonts w:ascii="Times New Roman" w:hAnsi="Times New Roman" w:cs="Times New Roman"/>
                <w:b/>
                <w:bCs/>
                <w:sz w:val="24"/>
                <w:szCs w:val="24"/>
              </w:rPr>
            </w:pPr>
            <w:r w:rsidRPr="005C1D14">
              <w:rPr>
                <w:rFonts w:ascii="Times New Roman" w:hAnsi="Times New Roman" w:cs="Times New Roman"/>
                <w:b/>
                <w:bCs/>
                <w:sz w:val="24"/>
                <w:szCs w:val="24"/>
              </w:rPr>
              <w:t>MOTHER AND CHILD</w:t>
            </w:r>
          </w:p>
          <w:p w14:paraId="78068EA6" w14:textId="52D64E0C"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 xml:space="preserve">ARTIST: JAMINI ROY / MEDIUM: </w:t>
            </w:r>
            <w:r w:rsidR="00A31DAA" w:rsidRPr="005C1D14">
              <w:rPr>
                <w:rFonts w:ascii="Times New Roman" w:hAnsi="Times New Roman" w:cs="Times New Roman"/>
                <w:sz w:val="24"/>
                <w:szCs w:val="24"/>
              </w:rPr>
              <w:t>tempera (</w:t>
            </w:r>
            <w:r w:rsidRPr="005C1D14">
              <w:rPr>
                <w:rFonts w:ascii="Times New Roman" w:hAnsi="Times New Roman" w:cs="Times New Roman"/>
                <w:sz w:val="24"/>
                <w:szCs w:val="24"/>
              </w:rPr>
              <w:t xml:space="preserve">Water </w:t>
            </w:r>
            <w:proofErr w:type="spellStart"/>
            <w:r w:rsidRPr="005C1D14">
              <w:rPr>
                <w:rFonts w:ascii="Times New Roman" w:hAnsi="Times New Roman" w:cs="Times New Roman"/>
                <w:sz w:val="24"/>
                <w:szCs w:val="24"/>
              </w:rPr>
              <w:t>Colour</w:t>
            </w:r>
            <w:proofErr w:type="spellEnd"/>
            <w:r w:rsidRPr="005C1D14">
              <w:rPr>
                <w:rFonts w:ascii="Times New Roman" w:hAnsi="Times New Roman" w:cs="Times New Roman"/>
                <w:sz w:val="24"/>
                <w:szCs w:val="24"/>
              </w:rPr>
              <w:t xml:space="preserve">) </w:t>
            </w:r>
          </w:p>
          <w:p w14:paraId="2E9B5F48" w14:textId="0E49F6CD"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PERIOD: modern</w:t>
            </w:r>
            <w:r w:rsidR="00447DC9">
              <w:rPr>
                <w:rFonts w:ascii="Times New Roman" w:hAnsi="Times New Roman" w:cs="Times New Roman"/>
                <w:sz w:val="24"/>
                <w:szCs w:val="24"/>
              </w:rPr>
              <w:t>- end od 1920</w:t>
            </w:r>
          </w:p>
          <w:p w14:paraId="19A31311"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SUBJECT MATTER: This painting depicts a mother holding her child. The subject matter matches totally with the title of the painting</w:t>
            </w:r>
          </w:p>
          <w:p w14:paraId="201F38B6"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DESCRIPTION: This is a vertical painting by Jamini Roy. A mother is holding her son with her left hand on the left side on her waist. Face is cup shaped, eyes are elongated,</w:t>
            </w:r>
          </w:p>
          <w:p w14:paraId="68CF672C"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 Influence of the Pala School of Eastern India. The child also has similar eyes with thick eyebrows.</w:t>
            </w:r>
          </w:p>
          <w:p w14:paraId="77B5E0A4"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Mother's head is tilted towards the son.</w:t>
            </w:r>
          </w:p>
          <w:p w14:paraId="1777F5BB"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The child is totally naked while the mother is wearing a sari.</w:t>
            </w:r>
          </w:p>
          <w:p w14:paraId="701ACE0A"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Border of sari is shown at different places.</w:t>
            </w:r>
          </w:p>
          <w:p w14:paraId="4F5F3DEF"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On one side we can see a plant like structure.</w:t>
            </w:r>
          </w:p>
          <w:p w14:paraId="13D7CDAC"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Both mother and child are decorated with ornaments.</w:t>
            </w:r>
          </w:p>
          <w:p w14:paraId="58F9FCC6"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There is a small bun on top of the child's head similar to Roy's images of baby Krishna.</w:t>
            </w:r>
          </w:p>
          <w:p w14:paraId="0963281A"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The folk motifs in the background capture the simplicity of local and rural life.</w:t>
            </w:r>
          </w:p>
          <w:p w14:paraId="3C061DB3"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This mother is unmindful of everything other than her role as a mother.</w:t>
            </w:r>
          </w:p>
          <w:p w14:paraId="51AE34F7"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Such portrayal has a rural simplicity.</w:t>
            </w:r>
          </w:p>
          <w:p w14:paraId="2332D8E0" w14:textId="77777777"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 Lines are very sharp, thick and fully expressive.</w:t>
            </w:r>
          </w:p>
          <w:p w14:paraId="070A49BC" w14:textId="77777777" w:rsidR="008130AE"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 xml:space="preserve">. The figures are arranged in a single frontal plane in simple two-dimensional forms, with flat </w:t>
            </w:r>
            <w:proofErr w:type="spellStart"/>
            <w:r w:rsidRPr="005C1D14">
              <w:rPr>
                <w:rFonts w:ascii="Times New Roman" w:hAnsi="Times New Roman" w:cs="Times New Roman"/>
                <w:sz w:val="24"/>
                <w:szCs w:val="24"/>
              </w:rPr>
              <w:t>colour</w:t>
            </w:r>
            <w:proofErr w:type="spellEnd"/>
            <w:r w:rsidRPr="005C1D14">
              <w:rPr>
                <w:rFonts w:ascii="Times New Roman" w:hAnsi="Times New Roman" w:cs="Times New Roman"/>
                <w:sz w:val="24"/>
                <w:szCs w:val="24"/>
              </w:rPr>
              <w:t xml:space="preserve"> application and forceful lines</w:t>
            </w:r>
          </w:p>
          <w:p w14:paraId="221B3A53" w14:textId="77777777" w:rsidR="00E23594" w:rsidRPr="005C1D14" w:rsidRDefault="00E23594" w:rsidP="00280D05">
            <w:pPr>
              <w:rPr>
                <w:rFonts w:ascii="Times New Roman" w:hAnsi="Times New Roman" w:cs="Times New Roman"/>
                <w:sz w:val="24"/>
                <w:szCs w:val="24"/>
              </w:rPr>
            </w:pPr>
          </w:p>
          <w:p w14:paraId="0D6E21CF" w14:textId="4DFB1CCB" w:rsidR="00E23594" w:rsidRPr="005C1D14" w:rsidRDefault="00E23594" w:rsidP="00280D05">
            <w:pPr>
              <w:rPr>
                <w:rFonts w:ascii="Times New Roman" w:hAnsi="Times New Roman" w:cs="Times New Roman"/>
                <w:sz w:val="24"/>
                <w:szCs w:val="24"/>
              </w:rPr>
            </w:pPr>
            <w:r w:rsidRPr="005C1D14">
              <w:rPr>
                <w:rFonts w:ascii="Times New Roman" w:hAnsi="Times New Roman" w:cs="Times New Roman"/>
                <w:sz w:val="24"/>
                <w:szCs w:val="24"/>
              </w:rPr>
              <w:t>OR</w:t>
            </w:r>
          </w:p>
          <w:p w14:paraId="7301DEED" w14:textId="1CBFA5D3" w:rsidR="00E23594" w:rsidRPr="005C1D14" w:rsidRDefault="00E23594" w:rsidP="00280D05">
            <w:pPr>
              <w:rPr>
                <w:rFonts w:ascii="Times New Roman" w:hAnsi="Times New Roman" w:cs="Times New Roman"/>
                <w:b/>
                <w:bCs/>
                <w:sz w:val="24"/>
                <w:szCs w:val="24"/>
              </w:rPr>
            </w:pPr>
            <w:r w:rsidRPr="005C1D14">
              <w:rPr>
                <w:rFonts w:ascii="Times New Roman" w:hAnsi="Times New Roman" w:cs="Times New Roman"/>
                <w:b/>
                <w:bCs/>
                <w:sz w:val="24"/>
                <w:szCs w:val="24"/>
              </w:rPr>
              <w:t>Painting – ‘Of walls’</w:t>
            </w:r>
          </w:p>
          <w:p w14:paraId="23BE5A5F" w14:textId="76FB0D62" w:rsidR="00700AB3" w:rsidRPr="005C1D14" w:rsidRDefault="00700AB3" w:rsidP="00280D05">
            <w:pPr>
              <w:rPr>
                <w:rFonts w:ascii="Times New Roman" w:hAnsi="Times New Roman" w:cs="Times New Roman"/>
                <w:sz w:val="24"/>
                <w:szCs w:val="24"/>
              </w:rPr>
            </w:pPr>
            <w:r w:rsidRPr="005C1D14">
              <w:rPr>
                <w:rFonts w:ascii="Times New Roman" w:hAnsi="Times New Roman" w:cs="Times New Roman"/>
                <w:sz w:val="24"/>
                <w:szCs w:val="24"/>
              </w:rPr>
              <w:t>Artist-Anupam Sud</w:t>
            </w:r>
          </w:p>
          <w:p w14:paraId="589DBB63" w14:textId="77777777" w:rsidR="00700AB3" w:rsidRPr="005C1D14" w:rsidRDefault="00700AB3" w:rsidP="00280D05">
            <w:pPr>
              <w:rPr>
                <w:rFonts w:ascii="Times New Roman" w:hAnsi="Times New Roman" w:cs="Times New Roman"/>
                <w:sz w:val="24"/>
                <w:szCs w:val="24"/>
              </w:rPr>
            </w:pPr>
            <w:r w:rsidRPr="005C1D14">
              <w:rPr>
                <w:rFonts w:ascii="Times New Roman" w:hAnsi="Times New Roman" w:cs="Times New Roman"/>
                <w:sz w:val="24"/>
                <w:szCs w:val="24"/>
              </w:rPr>
              <w:t>Medium-Lithograph</w:t>
            </w:r>
          </w:p>
          <w:p w14:paraId="362AACBE" w14:textId="77777777" w:rsidR="00700AB3" w:rsidRPr="005C1D14" w:rsidRDefault="00700AB3" w:rsidP="00280D05">
            <w:pPr>
              <w:rPr>
                <w:rFonts w:ascii="Times New Roman" w:hAnsi="Times New Roman" w:cs="Times New Roman"/>
                <w:sz w:val="24"/>
                <w:szCs w:val="24"/>
              </w:rPr>
            </w:pPr>
            <w:r w:rsidRPr="005C1D14">
              <w:rPr>
                <w:rFonts w:ascii="Times New Roman" w:hAnsi="Times New Roman" w:cs="Times New Roman"/>
                <w:sz w:val="24"/>
                <w:szCs w:val="24"/>
              </w:rPr>
              <w:t>Period-1982A. D.</w:t>
            </w:r>
          </w:p>
          <w:p w14:paraId="1E31BE75" w14:textId="1C1E1096" w:rsidR="00700AB3" w:rsidRPr="005C1D14" w:rsidRDefault="00700AB3" w:rsidP="00280D05">
            <w:pPr>
              <w:rPr>
                <w:rFonts w:ascii="Times New Roman" w:hAnsi="Times New Roman" w:cs="Times New Roman"/>
                <w:sz w:val="24"/>
                <w:szCs w:val="24"/>
              </w:rPr>
            </w:pPr>
            <w:r w:rsidRPr="005C1D14">
              <w:rPr>
                <w:rFonts w:ascii="Times New Roman" w:hAnsi="Times New Roman" w:cs="Times New Roman"/>
                <w:sz w:val="24"/>
                <w:szCs w:val="24"/>
              </w:rPr>
              <w:t>Courtesy-All India Fine Art Craft Society, New Delhi</w:t>
            </w:r>
          </w:p>
          <w:p w14:paraId="486F011D" w14:textId="0C5E35E9" w:rsidR="00275675" w:rsidRPr="005C1D14" w:rsidRDefault="00275675" w:rsidP="00280D05">
            <w:pPr>
              <w:rPr>
                <w:rFonts w:ascii="Times New Roman" w:hAnsi="Times New Roman" w:cs="Times New Roman"/>
                <w:sz w:val="24"/>
                <w:szCs w:val="24"/>
              </w:rPr>
            </w:pPr>
            <w:r w:rsidRPr="005C1D14">
              <w:rPr>
                <w:rFonts w:ascii="Times New Roman" w:hAnsi="Times New Roman" w:cs="Times New Roman"/>
                <w:sz w:val="24"/>
                <w:szCs w:val="24"/>
              </w:rPr>
              <w:t xml:space="preserve">This work is often interpreted as a representation of poverty and loneliness. However, for the artist it is more of a personal moment. </w:t>
            </w:r>
          </w:p>
          <w:p w14:paraId="5E4E92E0" w14:textId="0002EFD0" w:rsidR="00275675" w:rsidRPr="005C1D14" w:rsidRDefault="00275675" w:rsidP="00280D05">
            <w:pPr>
              <w:rPr>
                <w:rFonts w:ascii="Times New Roman" w:hAnsi="Times New Roman" w:cs="Times New Roman"/>
                <w:sz w:val="24"/>
                <w:szCs w:val="24"/>
              </w:rPr>
            </w:pPr>
            <w:r w:rsidRPr="005C1D14">
              <w:rPr>
                <w:rFonts w:ascii="Times New Roman" w:hAnsi="Times New Roman" w:cs="Times New Roman"/>
                <w:sz w:val="24"/>
                <w:szCs w:val="24"/>
              </w:rPr>
              <w:t xml:space="preserve">The print is etched in brown </w:t>
            </w:r>
            <w:proofErr w:type="spellStart"/>
            <w:r w:rsidRPr="005C1D14">
              <w:rPr>
                <w:rFonts w:ascii="Times New Roman" w:hAnsi="Times New Roman" w:cs="Times New Roman"/>
                <w:sz w:val="24"/>
                <w:szCs w:val="24"/>
              </w:rPr>
              <w:t>colour</w:t>
            </w:r>
            <w:proofErr w:type="spellEnd"/>
            <w:r w:rsidRPr="005C1D14">
              <w:rPr>
                <w:rFonts w:ascii="Times New Roman" w:hAnsi="Times New Roman" w:cs="Times New Roman"/>
                <w:sz w:val="24"/>
                <w:szCs w:val="24"/>
              </w:rPr>
              <w:t xml:space="preserve"> and line drawings are in white </w:t>
            </w:r>
            <w:proofErr w:type="spellStart"/>
            <w:r w:rsidRPr="005C1D14">
              <w:rPr>
                <w:rFonts w:ascii="Times New Roman" w:hAnsi="Times New Roman" w:cs="Times New Roman"/>
                <w:sz w:val="24"/>
                <w:szCs w:val="24"/>
              </w:rPr>
              <w:t>colour</w:t>
            </w:r>
            <w:proofErr w:type="spellEnd"/>
            <w:r w:rsidRPr="005C1D14">
              <w:rPr>
                <w:rFonts w:ascii="Times New Roman" w:hAnsi="Times New Roman" w:cs="Times New Roman"/>
                <w:sz w:val="24"/>
                <w:szCs w:val="24"/>
              </w:rPr>
              <w:t xml:space="preserve">. A poor faceless lady sitting on a pavilion of the wall on one side is clad in an untidy looking sari and is bare feet. In the foreground two legs and a foot are visible, of a man sleeping near the wall. The artist's keen power of seeing the ordinary and then transferring that realism' without any beauty or glamour onto the etchings is extraordinary. She could extract immense emotive and visual details out of her </w:t>
            </w:r>
            <w:r w:rsidRPr="005C1D14">
              <w:rPr>
                <w:rFonts w:ascii="Times New Roman" w:hAnsi="Times New Roman" w:cs="Times New Roman"/>
                <w:sz w:val="24"/>
                <w:szCs w:val="24"/>
              </w:rPr>
              <w:lastRenderedPageBreak/>
              <w:t xml:space="preserve">medium. Her realism focuses on the human body that is exposed to the harshness of the society and the suffocating walls of prejudices. </w:t>
            </w:r>
          </w:p>
          <w:p w14:paraId="77A6F337" w14:textId="42484894" w:rsidR="00E23594" w:rsidRPr="005C1D14" w:rsidRDefault="00275675" w:rsidP="00280D05">
            <w:pPr>
              <w:rPr>
                <w:rFonts w:ascii="Times New Roman" w:hAnsi="Times New Roman" w:cs="Times New Roman"/>
                <w:sz w:val="24"/>
                <w:szCs w:val="24"/>
              </w:rPr>
            </w:pPr>
            <w:r w:rsidRPr="005C1D14">
              <w:rPr>
                <w:rFonts w:ascii="Times New Roman" w:hAnsi="Times New Roman" w:cs="Times New Roman"/>
                <w:sz w:val="24"/>
                <w:szCs w:val="24"/>
              </w:rPr>
              <w:t>The work is thoughtful, haunting and indistinct with the deep monochromes enhancing the overall affect.</w:t>
            </w:r>
          </w:p>
        </w:tc>
        <w:tc>
          <w:tcPr>
            <w:tcW w:w="1110" w:type="dxa"/>
          </w:tcPr>
          <w:p w14:paraId="5ACD7260" w14:textId="0CF3216E"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lastRenderedPageBreak/>
              <w:t>2</w:t>
            </w:r>
          </w:p>
        </w:tc>
      </w:tr>
      <w:tr w:rsidR="008130AE" w:rsidRPr="005C1D14" w14:paraId="2B830A9A" w14:textId="77777777" w:rsidTr="00280D05">
        <w:tc>
          <w:tcPr>
            <w:tcW w:w="516" w:type="dxa"/>
          </w:tcPr>
          <w:p w14:paraId="01577570" w14:textId="11566AD8" w:rsidR="008130AE" w:rsidRPr="005C1D14" w:rsidRDefault="00E07F48" w:rsidP="00280D05">
            <w:pPr>
              <w:rPr>
                <w:rFonts w:ascii="Times New Roman" w:hAnsi="Times New Roman" w:cs="Times New Roman"/>
                <w:sz w:val="24"/>
                <w:szCs w:val="24"/>
              </w:rPr>
            </w:pPr>
            <w:r w:rsidRPr="005C1D14">
              <w:rPr>
                <w:rFonts w:ascii="Times New Roman" w:hAnsi="Times New Roman" w:cs="Times New Roman"/>
                <w:sz w:val="24"/>
                <w:szCs w:val="24"/>
              </w:rPr>
              <w:t>10</w:t>
            </w:r>
            <w:r w:rsidR="008130AE" w:rsidRPr="005C1D14">
              <w:rPr>
                <w:rFonts w:ascii="Times New Roman" w:hAnsi="Times New Roman" w:cs="Times New Roman"/>
                <w:sz w:val="24"/>
                <w:szCs w:val="24"/>
              </w:rPr>
              <w:t>.</w:t>
            </w:r>
          </w:p>
        </w:tc>
        <w:tc>
          <w:tcPr>
            <w:tcW w:w="617" w:type="dxa"/>
          </w:tcPr>
          <w:p w14:paraId="1340F79F" w14:textId="77777777" w:rsidR="008130AE" w:rsidRPr="005C1D14" w:rsidRDefault="008130AE" w:rsidP="00280D05">
            <w:pPr>
              <w:rPr>
                <w:rFonts w:ascii="Times New Roman" w:hAnsi="Times New Roman" w:cs="Times New Roman"/>
                <w:sz w:val="24"/>
                <w:szCs w:val="24"/>
              </w:rPr>
            </w:pPr>
          </w:p>
        </w:tc>
        <w:tc>
          <w:tcPr>
            <w:tcW w:w="8522" w:type="dxa"/>
          </w:tcPr>
          <w:p w14:paraId="66D1C767" w14:textId="1BCB7318" w:rsidR="00366E44" w:rsidRPr="005C1D14" w:rsidRDefault="00366E44" w:rsidP="00280D05">
            <w:pPr>
              <w:rPr>
                <w:rFonts w:ascii="Times New Roman" w:hAnsi="Times New Roman" w:cs="Times New Roman"/>
                <w:b/>
                <w:bCs/>
                <w:sz w:val="24"/>
                <w:szCs w:val="24"/>
              </w:rPr>
            </w:pPr>
            <w:r w:rsidRPr="005C1D14">
              <w:rPr>
                <w:rFonts w:ascii="Times New Roman" w:hAnsi="Times New Roman" w:cs="Times New Roman"/>
                <w:b/>
                <w:bCs/>
                <w:sz w:val="24"/>
                <w:szCs w:val="24"/>
              </w:rPr>
              <w:t>Painting-Rama Vanquishing the Pride of The Ocean</w:t>
            </w:r>
          </w:p>
          <w:p w14:paraId="18DB9562" w14:textId="77777777" w:rsidR="00366E44" w:rsidRPr="005C1D14" w:rsidRDefault="00366E44" w:rsidP="00280D05">
            <w:pPr>
              <w:rPr>
                <w:rFonts w:ascii="Times New Roman" w:hAnsi="Times New Roman" w:cs="Times New Roman"/>
                <w:sz w:val="24"/>
                <w:szCs w:val="24"/>
              </w:rPr>
            </w:pPr>
            <w:r w:rsidRPr="005C1D14">
              <w:rPr>
                <w:rFonts w:ascii="Times New Roman" w:hAnsi="Times New Roman" w:cs="Times New Roman"/>
                <w:sz w:val="24"/>
                <w:szCs w:val="24"/>
              </w:rPr>
              <w:t>Painter: Raja Ravi Varina</w:t>
            </w:r>
          </w:p>
          <w:p w14:paraId="3AFE97B6" w14:textId="77777777" w:rsidR="00366E44" w:rsidRPr="005C1D14" w:rsidRDefault="00366E44" w:rsidP="00280D05">
            <w:pPr>
              <w:rPr>
                <w:rFonts w:ascii="Times New Roman" w:hAnsi="Times New Roman" w:cs="Times New Roman"/>
                <w:sz w:val="24"/>
                <w:szCs w:val="24"/>
              </w:rPr>
            </w:pPr>
            <w:r w:rsidRPr="005C1D14">
              <w:rPr>
                <w:rFonts w:ascii="Times New Roman" w:hAnsi="Times New Roman" w:cs="Times New Roman"/>
                <w:sz w:val="24"/>
                <w:szCs w:val="24"/>
              </w:rPr>
              <w:t>Period: Modern</w:t>
            </w:r>
          </w:p>
          <w:p w14:paraId="540EE30E" w14:textId="77777777" w:rsidR="00366E44" w:rsidRPr="005C1D14" w:rsidRDefault="00366E44" w:rsidP="00280D05">
            <w:pPr>
              <w:rPr>
                <w:rFonts w:ascii="Times New Roman" w:hAnsi="Times New Roman" w:cs="Times New Roman"/>
                <w:sz w:val="24"/>
                <w:szCs w:val="24"/>
              </w:rPr>
            </w:pPr>
            <w:r w:rsidRPr="005C1D14">
              <w:rPr>
                <w:rFonts w:ascii="Times New Roman" w:hAnsi="Times New Roman" w:cs="Times New Roman"/>
                <w:sz w:val="24"/>
                <w:szCs w:val="24"/>
              </w:rPr>
              <w:t xml:space="preserve">Medium: Oil </w:t>
            </w:r>
            <w:proofErr w:type="spellStart"/>
            <w:r w:rsidRPr="005C1D14">
              <w:rPr>
                <w:rFonts w:ascii="Times New Roman" w:hAnsi="Times New Roman" w:cs="Times New Roman"/>
                <w:sz w:val="24"/>
                <w:szCs w:val="24"/>
              </w:rPr>
              <w:t>colours</w:t>
            </w:r>
            <w:proofErr w:type="spellEnd"/>
            <w:r w:rsidRPr="005C1D14">
              <w:rPr>
                <w:rFonts w:ascii="Times New Roman" w:hAnsi="Times New Roman" w:cs="Times New Roman"/>
                <w:sz w:val="24"/>
                <w:szCs w:val="24"/>
              </w:rPr>
              <w:t xml:space="preserve"> on canvas</w:t>
            </w:r>
          </w:p>
          <w:p w14:paraId="5A2963EE" w14:textId="77777777" w:rsidR="00366E44" w:rsidRPr="005C1D14" w:rsidRDefault="00366E44" w:rsidP="00280D05">
            <w:pPr>
              <w:rPr>
                <w:rFonts w:ascii="Times New Roman" w:hAnsi="Times New Roman" w:cs="Times New Roman"/>
                <w:sz w:val="24"/>
                <w:szCs w:val="24"/>
              </w:rPr>
            </w:pPr>
            <w:r w:rsidRPr="005C1D14">
              <w:rPr>
                <w:rFonts w:ascii="Times New Roman" w:hAnsi="Times New Roman" w:cs="Times New Roman"/>
                <w:sz w:val="24"/>
                <w:szCs w:val="24"/>
              </w:rPr>
              <w:t>Circa: Late 19th century</w:t>
            </w:r>
          </w:p>
          <w:p w14:paraId="00EB851F" w14:textId="3F445F48" w:rsidR="00366E44" w:rsidRPr="005C1D14" w:rsidRDefault="00366E44" w:rsidP="00280D05">
            <w:pPr>
              <w:rPr>
                <w:rFonts w:ascii="Times New Roman" w:hAnsi="Times New Roman" w:cs="Times New Roman"/>
                <w:sz w:val="24"/>
                <w:szCs w:val="24"/>
              </w:rPr>
            </w:pPr>
            <w:r w:rsidRPr="005C1D14">
              <w:rPr>
                <w:rFonts w:ascii="Times New Roman" w:hAnsi="Times New Roman" w:cs="Times New Roman"/>
                <w:sz w:val="24"/>
                <w:szCs w:val="24"/>
              </w:rPr>
              <w:t>Collection: Chitra Shala, Mysore, Karnataka</w:t>
            </w:r>
          </w:p>
          <w:p w14:paraId="3D082AE4" w14:textId="7D3C4B84" w:rsidR="005E0D6E" w:rsidRPr="005C1D14" w:rsidRDefault="005E0D6E" w:rsidP="00280D05">
            <w:pPr>
              <w:rPr>
                <w:rFonts w:ascii="Times New Roman" w:hAnsi="Times New Roman" w:cs="Times New Roman"/>
                <w:b/>
                <w:bCs/>
                <w:sz w:val="24"/>
                <w:szCs w:val="24"/>
              </w:rPr>
            </w:pPr>
            <w:r w:rsidRPr="005C1D14">
              <w:rPr>
                <w:rFonts w:ascii="Times New Roman" w:hAnsi="Times New Roman" w:cs="Times New Roman"/>
                <w:b/>
                <w:bCs/>
                <w:sz w:val="24"/>
                <w:szCs w:val="24"/>
              </w:rPr>
              <w:t>Description:</w:t>
            </w:r>
          </w:p>
          <w:p w14:paraId="26C21585" w14:textId="77777777" w:rsidR="00366E44" w:rsidRPr="005C1D14" w:rsidRDefault="00366E44" w:rsidP="00280D05">
            <w:p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sz w:val="24"/>
                <w:szCs w:val="24"/>
              </w:rPr>
              <w:t xml:space="preserve">The theme of this painting has been taken from Valmiki's Ramayana, in which Sri Rama has been shown vanquishing the pride of the ocean. </w:t>
            </w:r>
            <w:r w:rsidRPr="005C1D14">
              <w:rPr>
                <w:rFonts w:ascii="Times New Roman" w:hAnsi="Times New Roman" w:cs="Times New Roman"/>
                <w:color w:val="000000" w:themeColor="text1"/>
                <w:sz w:val="24"/>
                <w:szCs w:val="24"/>
                <w:shd w:val="clear" w:color="auto" w:fill="F9F9F9"/>
              </w:rPr>
              <w:t>Varuna, the Lord of ocean, pacifying Sri Rama, angered at the intransigence of the sea to give way to enter Lanka.  </w:t>
            </w:r>
          </w:p>
          <w:p w14:paraId="7EC0585E" w14:textId="77777777" w:rsidR="00366E44" w:rsidRPr="005C1D14" w:rsidRDefault="00366E44" w:rsidP="00280D05">
            <w:pPr>
              <w:shd w:val="clear" w:color="auto" w:fill="FFFFFF"/>
              <w:rPr>
                <w:rFonts w:ascii="Times New Roman" w:eastAsia="Times New Roman" w:hAnsi="Times New Roman" w:cs="Times New Roman"/>
                <w:color w:val="202124"/>
                <w:sz w:val="24"/>
                <w:szCs w:val="24"/>
              </w:rPr>
            </w:pPr>
            <w:r w:rsidRPr="005C1D14">
              <w:rPr>
                <w:rFonts w:ascii="Times New Roman" w:hAnsi="Times New Roman" w:cs="Times New Roman"/>
                <w:color w:val="000000" w:themeColor="text1"/>
                <w:sz w:val="24"/>
                <w:szCs w:val="24"/>
                <w:shd w:val="clear" w:color="auto" w:fill="F9F9F9"/>
              </w:rPr>
              <w:t xml:space="preserve"> Sri Ram and his army of </w:t>
            </w:r>
            <w:proofErr w:type="spellStart"/>
            <w:r w:rsidRPr="005C1D14">
              <w:rPr>
                <w:rFonts w:ascii="Times New Roman" w:hAnsi="Times New Roman" w:cs="Times New Roman"/>
                <w:color w:val="000000" w:themeColor="text1"/>
                <w:sz w:val="24"/>
                <w:szCs w:val="24"/>
                <w:shd w:val="clear" w:color="auto" w:fill="F9F9F9"/>
              </w:rPr>
              <w:t>vanaras</w:t>
            </w:r>
            <w:proofErr w:type="spellEnd"/>
            <w:r w:rsidRPr="005C1D14">
              <w:rPr>
                <w:rFonts w:ascii="Times New Roman" w:hAnsi="Times New Roman" w:cs="Times New Roman"/>
                <w:color w:val="000000" w:themeColor="text1"/>
                <w:sz w:val="24"/>
                <w:szCs w:val="24"/>
                <w:shd w:val="clear" w:color="auto" w:fill="F9F9F9"/>
              </w:rPr>
              <w:t xml:space="preserve">, half-human, half-simian forest folk, reach the sea on their way to Lanka but find it too storm-tossed to cross. </w:t>
            </w:r>
          </w:p>
          <w:p w14:paraId="340B122C" w14:textId="77777777" w:rsidR="00366E44" w:rsidRPr="005C1D14" w:rsidRDefault="00366E44" w:rsidP="00280D05">
            <w:pPr>
              <w:shd w:val="clear" w:color="auto" w:fill="FFFFFF"/>
              <w:rPr>
                <w:rFonts w:ascii="Times New Roman" w:eastAsia="Times New Roman" w:hAnsi="Times New Roman" w:cs="Times New Roman"/>
                <w:color w:val="202124"/>
                <w:sz w:val="24"/>
                <w:szCs w:val="24"/>
              </w:rPr>
            </w:pPr>
            <w:r w:rsidRPr="005C1D14">
              <w:rPr>
                <w:rFonts w:ascii="Times New Roman" w:hAnsi="Times New Roman" w:cs="Times New Roman"/>
                <w:color w:val="000000" w:themeColor="text1"/>
                <w:sz w:val="24"/>
                <w:szCs w:val="24"/>
                <w:shd w:val="clear" w:color="auto" w:fill="F9F9F9"/>
              </w:rPr>
              <w:t xml:space="preserve">Lord Ram calls upon Varuna to calm the waters but he doesn’t respond or appear. Enraged, Lord Ram, picks up his bow and aims an arrow, imbued with Brahma’s strength, at the ocean. </w:t>
            </w:r>
          </w:p>
          <w:p w14:paraId="27C4FDEC" w14:textId="77777777" w:rsidR="00366E44" w:rsidRPr="005C1D14" w:rsidRDefault="00366E44" w:rsidP="00280D05">
            <w:pPr>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color w:val="000000" w:themeColor="text1"/>
                <w:sz w:val="24"/>
                <w:szCs w:val="24"/>
                <w:shd w:val="clear" w:color="auto" w:fill="F9F9F9"/>
              </w:rPr>
              <w:t>Before he can shoot it though, the Lord of the Ocean appears and asks forgiveness.</w:t>
            </w:r>
          </w:p>
          <w:p w14:paraId="5A9CD504" w14:textId="55583082" w:rsidR="00366E44" w:rsidRPr="005C1D14" w:rsidRDefault="00366E44" w:rsidP="00280D05">
            <w:pPr>
              <w:rPr>
                <w:rFonts w:ascii="Times New Roman" w:hAnsi="Times New Roman" w:cs="Times New Roman"/>
                <w:sz w:val="24"/>
                <w:szCs w:val="24"/>
              </w:rPr>
            </w:pPr>
          </w:p>
          <w:p w14:paraId="3349C9F0" w14:textId="085F35B0" w:rsidR="00366E44" w:rsidRPr="005C1D14" w:rsidRDefault="00366E44" w:rsidP="00280D05">
            <w:pPr>
              <w:rPr>
                <w:rFonts w:ascii="Times New Roman" w:hAnsi="Times New Roman" w:cs="Times New Roman"/>
                <w:sz w:val="24"/>
                <w:szCs w:val="24"/>
              </w:rPr>
            </w:pPr>
            <w:r w:rsidRPr="005C1D14">
              <w:rPr>
                <w:rFonts w:ascii="Times New Roman" w:hAnsi="Times New Roman" w:cs="Times New Roman"/>
                <w:sz w:val="24"/>
                <w:szCs w:val="24"/>
              </w:rPr>
              <w:t>In the middle the big shape is of Ocean (the god of sea) who has shown lifting both his hands up requesting Sri Rama not to do so, while two small shapes are of the gods of aquatic creatures who are frightened and are entreating Sri Rama for forgiveness of their creatures.</w:t>
            </w:r>
          </w:p>
          <w:p w14:paraId="75491A17" w14:textId="6A153718" w:rsidR="0026337A" w:rsidRPr="005C1D14" w:rsidRDefault="00366E44" w:rsidP="00280D05">
            <w:pPr>
              <w:rPr>
                <w:rFonts w:ascii="Times New Roman" w:hAnsi="Times New Roman" w:cs="Times New Roman"/>
                <w:sz w:val="24"/>
                <w:szCs w:val="24"/>
              </w:rPr>
            </w:pPr>
            <w:r w:rsidRPr="005C1D14">
              <w:rPr>
                <w:rFonts w:ascii="Times New Roman" w:hAnsi="Times New Roman" w:cs="Times New Roman"/>
                <w:sz w:val="24"/>
                <w:szCs w:val="24"/>
              </w:rPr>
              <w:t xml:space="preserve">In the background, a bright flash of lightning has been shown in the middle of the sky. The sky has been shown with the blend of dark </w:t>
            </w:r>
            <w:proofErr w:type="spellStart"/>
            <w:r w:rsidRPr="005C1D14">
              <w:rPr>
                <w:rFonts w:ascii="Times New Roman" w:hAnsi="Times New Roman" w:cs="Times New Roman"/>
                <w:sz w:val="24"/>
                <w:szCs w:val="24"/>
              </w:rPr>
              <w:t>colours</w:t>
            </w:r>
            <w:proofErr w:type="spellEnd"/>
            <w:r w:rsidRPr="005C1D14">
              <w:rPr>
                <w:rFonts w:ascii="Times New Roman" w:hAnsi="Times New Roman" w:cs="Times New Roman"/>
                <w:sz w:val="24"/>
                <w:szCs w:val="24"/>
              </w:rPr>
              <w:t xml:space="preserve">. In this painting, the placidity of </w:t>
            </w:r>
            <w:proofErr w:type="spellStart"/>
            <w:r w:rsidRPr="005C1D14">
              <w:rPr>
                <w:rFonts w:ascii="Times New Roman" w:hAnsi="Times New Roman" w:cs="Times New Roman"/>
                <w:sz w:val="24"/>
                <w:szCs w:val="24"/>
              </w:rPr>
              <w:t>colours</w:t>
            </w:r>
            <w:proofErr w:type="spellEnd"/>
            <w:r w:rsidRPr="005C1D14">
              <w:rPr>
                <w:rFonts w:ascii="Times New Roman" w:hAnsi="Times New Roman" w:cs="Times New Roman"/>
                <w:sz w:val="24"/>
                <w:szCs w:val="24"/>
              </w:rPr>
              <w:t xml:space="preserve"> and rhythmicity in linear delineation is capable to attract attention of anyone. This painting manifests the effect of light and shadow, the qualities of European style of art.</w:t>
            </w:r>
          </w:p>
          <w:p w14:paraId="0DEA33EB" w14:textId="09304920" w:rsidR="004F1CA3" w:rsidRPr="005C1D14" w:rsidRDefault="004F1CA3" w:rsidP="00280D05">
            <w:pPr>
              <w:jc w:val="center"/>
              <w:rPr>
                <w:rFonts w:ascii="Times New Roman" w:hAnsi="Times New Roman" w:cs="Times New Roman"/>
                <w:sz w:val="24"/>
                <w:szCs w:val="24"/>
              </w:rPr>
            </w:pPr>
            <w:r w:rsidRPr="005C1D14">
              <w:rPr>
                <w:rFonts w:ascii="Times New Roman" w:hAnsi="Times New Roman" w:cs="Times New Roman"/>
                <w:sz w:val="24"/>
                <w:szCs w:val="24"/>
              </w:rPr>
              <w:t>OR</w:t>
            </w:r>
          </w:p>
          <w:p w14:paraId="60BA183E" w14:textId="3F942663" w:rsidR="001F10BB" w:rsidRPr="005C1D14" w:rsidRDefault="00EB79E9" w:rsidP="00280D05">
            <w:pPr>
              <w:rPr>
                <w:rFonts w:ascii="Times New Roman" w:eastAsia="Times New Roman" w:hAnsi="Times New Roman" w:cs="Times New Roman"/>
                <w:sz w:val="24"/>
                <w:szCs w:val="24"/>
              </w:rPr>
            </w:pPr>
            <w:r w:rsidRPr="005C1D14">
              <w:rPr>
                <w:rFonts w:ascii="Times New Roman" w:eastAsia="Times New Roman" w:hAnsi="Times New Roman" w:cs="Times New Roman"/>
                <w:sz w:val="24"/>
                <w:szCs w:val="24"/>
              </w:rPr>
              <w:t>The famous artist- ‘</w:t>
            </w:r>
            <w:proofErr w:type="spellStart"/>
            <w:r w:rsidRPr="005C1D14">
              <w:rPr>
                <w:rFonts w:ascii="Times New Roman" w:eastAsia="Times New Roman" w:hAnsi="Times New Roman" w:cs="Times New Roman"/>
                <w:sz w:val="24"/>
                <w:szCs w:val="24"/>
              </w:rPr>
              <w:t>Gaganendranath</w:t>
            </w:r>
            <w:proofErr w:type="spellEnd"/>
            <w:r w:rsidRPr="005C1D14">
              <w:rPr>
                <w:rFonts w:ascii="Times New Roman" w:eastAsia="Times New Roman" w:hAnsi="Times New Roman" w:cs="Times New Roman"/>
                <w:sz w:val="24"/>
                <w:szCs w:val="24"/>
              </w:rPr>
              <w:t xml:space="preserve"> Tagore.’</w:t>
            </w:r>
          </w:p>
          <w:p w14:paraId="5C638C85" w14:textId="0E564887" w:rsidR="00DF0CC8" w:rsidRPr="005C1D14" w:rsidRDefault="00DF0CC8" w:rsidP="00280D05">
            <w:pPr>
              <w:rPr>
                <w:rFonts w:ascii="Times New Roman" w:hAnsi="Times New Roman" w:cs="Times New Roman"/>
                <w:sz w:val="24"/>
                <w:szCs w:val="24"/>
              </w:rPr>
            </w:pPr>
            <w:r w:rsidRPr="005C1D14">
              <w:rPr>
                <w:rFonts w:ascii="Times New Roman" w:hAnsi="Times New Roman" w:cs="Times New Roman"/>
                <w:sz w:val="24"/>
                <w:szCs w:val="24"/>
              </w:rPr>
              <w:t>He was born on 17 Sep 1867, died 14th February 1938. He was an Indian painter and cartoonist of the Bengal school. Along with his brother Abanindranath Tagore, he was counted as one of the earliest modern artists in India. traditional Bengal painting (</w:t>
            </w:r>
            <w:r w:rsidR="00363E1B" w:rsidRPr="005C1D14">
              <w:rPr>
                <w:rFonts w:ascii="Times New Roman" w:hAnsi="Times New Roman" w:cs="Times New Roman"/>
                <w:sz w:val="24"/>
                <w:szCs w:val="24"/>
              </w:rPr>
              <w:t>1925)</w:t>
            </w:r>
            <w:r w:rsidRPr="005C1D14">
              <w:rPr>
                <w:rFonts w:ascii="Times New Roman" w:hAnsi="Times New Roman" w:cs="Times New Roman"/>
                <w:sz w:val="24"/>
                <w:szCs w:val="24"/>
              </w:rPr>
              <w:t>. Tried cubistic painting.</w:t>
            </w:r>
          </w:p>
          <w:p w14:paraId="7212C2A6" w14:textId="77777777" w:rsidR="00DF0CC8" w:rsidRPr="005C1D14" w:rsidRDefault="00DF0CC8" w:rsidP="00280D05">
            <w:pPr>
              <w:rPr>
                <w:rFonts w:ascii="Times New Roman" w:hAnsi="Times New Roman" w:cs="Times New Roman"/>
                <w:sz w:val="24"/>
                <w:szCs w:val="24"/>
              </w:rPr>
            </w:pPr>
            <w:r w:rsidRPr="005C1D14">
              <w:rPr>
                <w:rFonts w:ascii="Times New Roman" w:hAnsi="Times New Roman" w:cs="Times New Roman"/>
                <w:sz w:val="24"/>
                <w:szCs w:val="24"/>
              </w:rPr>
              <w:t xml:space="preserve">Between 1920 and 1925, </w:t>
            </w:r>
            <w:proofErr w:type="spellStart"/>
            <w:r w:rsidRPr="005C1D14">
              <w:rPr>
                <w:rFonts w:ascii="Times New Roman" w:hAnsi="Times New Roman" w:cs="Times New Roman"/>
                <w:sz w:val="24"/>
                <w:szCs w:val="24"/>
              </w:rPr>
              <w:t>Gaganendranath</w:t>
            </w:r>
            <w:proofErr w:type="spellEnd"/>
            <w:r w:rsidRPr="005C1D14">
              <w:rPr>
                <w:rFonts w:ascii="Times New Roman" w:hAnsi="Times New Roman" w:cs="Times New Roman"/>
                <w:sz w:val="24"/>
                <w:szCs w:val="24"/>
              </w:rPr>
              <w:t xml:space="preserve"> pioneered experiments in modernist painting. Partha Mitter describes him as "the only Indian painter before the 1940s who made use of the language and syntax of Cubism in his painting". </w:t>
            </w:r>
          </w:p>
          <w:p w14:paraId="54C24F91" w14:textId="4D20A441" w:rsidR="00DF0CC8" w:rsidRPr="005C1D14" w:rsidRDefault="00DF0CC8" w:rsidP="00280D05">
            <w:pPr>
              <w:rPr>
                <w:rFonts w:ascii="Times New Roman" w:hAnsi="Times New Roman" w:cs="Times New Roman"/>
                <w:sz w:val="24"/>
                <w:szCs w:val="24"/>
              </w:rPr>
            </w:pPr>
            <w:r w:rsidRPr="005C1D14">
              <w:rPr>
                <w:rFonts w:ascii="Times New Roman" w:hAnsi="Times New Roman" w:cs="Times New Roman"/>
                <w:sz w:val="24"/>
                <w:szCs w:val="24"/>
              </w:rPr>
              <w:t xml:space="preserve">He was one of the first modern painters of India, learning Japanese brushwork from </w:t>
            </w:r>
            <w:proofErr w:type="spellStart"/>
            <w:r w:rsidRPr="005C1D14">
              <w:rPr>
                <w:rFonts w:ascii="Times New Roman" w:hAnsi="Times New Roman" w:cs="Times New Roman"/>
                <w:sz w:val="24"/>
                <w:szCs w:val="24"/>
              </w:rPr>
              <w:t>Kakuzo</w:t>
            </w:r>
            <w:proofErr w:type="spellEnd"/>
            <w:r w:rsidRPr="005C1D14">
              <w:rPr>
                <w:rFonts w:ascii="Times New Roman" w:hAnsi="Times New Roman" w:cs="Times New Roman"/>
                <w:sz w:val="24"/>
                <w:szCs w:val="24"/>
              </w:rPr>
              <w:t xml:space="preserve"> Okakura and other visiting Japanese artists. Beginning to paint rather late in life at the age of thirty-eight, he played an important role in the establishment of the Indian Society of Oriental Art, Calcutta, in 1907. In his early artistic life, he painted Puri landscapes, </w:t>
            </w:r>
            <w:r w:rsidR="009579EF" w:rsidRPr="005C1D14">
              <w:rPr>
                <w:rFonts w:ascii="Times New Roman" w:hAnsi="Times New Roman" w:cs="Times New Roman"/>
                <w:sz w:val="24"/>
                <w:szCs w:val="24"/>
              </w:rPr>
              <w:t>portraits,</w:t>
            </w:r>
            <w:r w:rsidRPr="005C1D14">
              <w:rPr>
                <w:rFonts w:ascii="Times New Roman" w:hAnsi="Times New Roman" w:cs="Times New Roman"/>
                <w:sz w:val="24"/>
                <w:szCs w:val="24"/>
              </w:rPr>
              <w:t xml:space="preserve"> and other figurative sketches.</w:t>
            </w:r>
          </w:p>
          <w:p w14:paraId="6157BF8F" w14:textId="2BA879DF" w:rsidR="00DF0CC8" w:rsidRPr="005C1D14" w:rsidRDefault="00DF0CC8" w:rsidP="00280D05">
            <w:pPr>
              <w:rPr>
                <w:rFonts w:ascii="Times New Roman" w:hAnsi="Times New Roman" w:cs="Times New Roman"/>
                <w:sz w:val="24"/>
                <w:szCs w:val="24"/>
              </w:rPr>
            </w:pPr>
            <w:r w:rsidRPr="005C1D14">
              <w:rPr>
                <w:rFonts w:ascii="Times New Roman" w:hAnsi="Times New Roman" w:cs="Times New Roman"/>
                <w:b/>
                <w:bCs/>
                <w:sz w:val="24"/>
                <w:szCs w:val="24"/>
              </w:rPr>
              <w:t>Famous paintings</w:t>
            </w:r>
            <w:r w:rsidRPr="005C1D14">
              <w:rPr>
                <w:rFonts w:ascii="Times New Roman" w:hAnsi="Times New Roman" w:cs="Times New Roman"/>
                <w:sz w:val="24"/>
                <w:szCs w:val="24"/>
              </w:rPr>
              <w:t>: ‘City in the Night’, ‘Bed of arrows (Bhishma), ‘Movement’, ‘Magician’, etc.</w:t>
            </w:r>
          </w:p>
          <w:p w14:paraId="3E684F80" w14:textId="5E40DB16" w:rsidR="00EB79E9" w:rsidRPr="005C1D14" w:rsidRDefault="00EB79E9" w:rsidP="00280D05">
            <w:pPr>
              <w:rPr>
                <w:rFonts w:ascii="Times New Roman" w:hAnsi="Times New Roman" w:cs="Times New Roman"/>
                <w:sz w:val="24"/>
                <w:szCs w:val="24"/>
              </w:rPr>
            </w:pPr>
          </w:p>
        </w:tc>
        <w:tc>
          <w:tcPr>
            <w:tcW w:w="1110" w:type="dxa"/>
          </w:tcPr>
          <w:p w14:paraId="42BEC471" w14:textId="2D149DF5"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t>2</w:t>
            </w:r>
          </w:p>
        </w:tc>
      </w:tr>
      <w:tr w:rsidR="008130AE" w:rsidRPr="005C1D14" w14:paraId="6BDDA851" w14:textId="77777777" w:rsidTr="00280D05">
        <w:tc>
          <w:tcPr>
            <w:tcW w:w="516" w:type="dxa"/>
          </w:tcPr>
          <w:p w14:paraId="6397BC17" w14:textId="47855FE2" w:rsidR="008130AE" w:rsidRPr="005C1D14" w:rsidRDefault="00E07F48" w:rsidP="00280D05">
            <w:pPr>
              <w:rPr>
                <w:rFonts w:ascii="Times New Roman" w:hAnsi="Times New Roman" w:cs="Times New Roman"/>
                <w:sz w:val="24"/>
                <w:szCs w:val="24"/>
              </w:rPr>
            </w:pPr>
            <w:r w:rsidRPr="005C1D14">
              <w:rPr>
                <w:rFonts w:ascii="Times New Roman" w:hAnsi="Times New Roman" w:cs="Times New Roman"/>
                <w:sz w:val="24"/>
                <w:szCs w:val="24"/>
              </w:rPr>
              <w:t>11</w:t>
            </w:r>
            <w:r w:rsidR="008130AE" w:rsidRPr="005C1D14">
              <w:rPr>
                <w:rFonts w:ascii="Times New Roman" w:hAnsi="Times New Roman" w:cs="Times New Roman"/>
                <w:sz w:val="24"/>
                <w:szCs w:val="24"/>
              </w:rPr>
              <w:t>.</w:t>
            </w:r>
          </w:p>
        </w:tc>
        <w:tc>
          <w:tcPr>
            <w:tcW w:w="617" w:type="dxa"/>
          </w:tcPr>
          <w:p w14:paraId="4F17B724" w14:textId="77777777" w:rsidR="008130AE" w:rsidRPr="005C1D14" w:rsidRDefault="008130AE" w:rsidP="00280D05">
            <w:pPr>
              <w:rPr>
                <w:rFonts w:ascii="Times New Roman" w:hAnsi="Times New Roman" w:cs="Times New Roman"/>
                <w:sz w:val="24"/>
                <w:szCs w:val="24"/>
              </w:rPr>
            </w:pPr>
          </w:p>
        </w:tc>
        <w:tc>
          <w:tcPr>
            <w:tcW w:w="8522" w:type="dxa"/>
          </w:tcPr>
          <w:p w14:paraId="1627BA92" w14:textId="0A9996F4" w:rsidR="00405071" w:rsidRPr="005C1D14" w:rsidRDefault="00405071" w:rsidP="00280D05">
            <w:pPr>
              <w:pStyle w:val="trt0xe"/>
              <w:shd w:val="clear" w:color="auto" w:fill="FFFFFF"/>
              <w:spacing w:before="0" w:beforeAutospacing="0" w:after="0" w:afterAutospacing="0"/>
              <w:rPr>
                <w:b/>
                <w:bCs/>
                <w:color w:val="202124"/>
              </w:rPr>
            </w:pPr>
            <w:r w:rsidRPr="005C1D14">
              <w:rPr>
                <w:b/>
                <w:bCs/>
              </w:rPr>
              <w:t>The sculpture</w:t>
            </w:r>
            <w:bookmarkStart w:id="0" w:name="_Hlk121041082"/>
            <w:r w:rsidR="00FF19DA" w:rsidRPr="005C1D14">
              <w:rPr>
                <w:b/>
                <w:bCs/>
              </w:rPr>
              <w:t>- ‘</w:t>
            </w:r>
            <w:r w:rsidRPr="005C1D14">
              <w:rPr>
                <w:b/>
                <w:bCs/>
              </w:rPr>
              <w:t>Cries</w:t>
            </w:r>
            <w:bookmarkEnd w:id="0"/>
            <w:r w:rsidRPr="005C1D14">
              <w:rPr>
                <w:b/>
                <w:bCs/>
              </w:rPr>
              <w:t xml:space="preserve"> Unheard’.</w:t>
            </w:r>
          </w:p>
          <w:p w14:paraId="0D2D3DBF" w14:textId="77777777" w:rsidR="00405071" w:rsidRPr="005C1D14" w:rsidRDefault="00405071" w:rsidP="00280D05">
            <w:pPr>
              <w:pStyle w:val="trt0xe"/>
              <w:shd w:val="clear" w:color="auto" w:fill="FFFFFF"/>
              <w:spacing w:before="0" w:beforeAutospacing="0" w:after="0" w:afterAutospacing="0"/>
              <w:rPr>
                <w:b/>
                <w:bCs/>
              </w:rPr>
            </w:pPr>
            <w:r w:rsidRPr="005C1D14">
              <w:rPr>
                <w:b/>
                <w:bCs/>
              </w:rPr>
              <w:t xml:space="preserve">Title - </w:t>
            </w:r>
            <w:r w:rsidRPr="005C1D14">
              <w:t>Cries Unheard</w:t>
            </w:r>
          </w:p>
          <w:p w14:paraId="1BA67F89" w14:textId="77777777" w:rsidR="00405071" w:rsidRPr="005C1D14" w:rsidRDefault="00405071" w:rsidP="00280D05">
            <w:pPr>
              <w:pStyle w:val="trt0xe"/>
              <w:shd w:val="clear" w:color="auto" w:fill="FFFFFF"/>
              <w:spacing w:before="0" w:beforeAutospacing="0" w:after="0" w:afterAutospacing="0"/>
            </w:pPr>
            <w:r w:rsidRPr="005C1D14">
              <w:rPr>
                <w:b/>
                <w:bCs/>
              </w:rPr>
              <w:t xml:space="preserve">Artist - </w:t>
            </w:r>
            <w:r w:rsidRPr="005C1D14">
              <w:t>Amarnath Sehgal</w:t>
            </w:r>
          </w:p>
          <w:p w14:paraId="5D77789E" w14:textId="77777777" w:rsidR="00405071" w:rsidRPr="005C1D14" w:rsidRDefault="00405071" w:rsidP="00280D05">
            <w:pPr>
              <w:pStyle w:val="trt0xe"/>
              <w:shd w:val="clear" w:color="auto" w:fill="FFFFFF"/>
              <w:spacing w:before="0" w:beforeAutospacing="0" w:after="0" w:afterAutospacing="0"/>
            </w:pPr>
            <w:r w:rsidRPr="005C1D14">
              <w:rPr>
                <w:b/>
                <w:bCs/>
              </w:rPr>
              <w:t xml:space="preserve">Medium - </w:t>
            </w:r>
            <w:r w:rsidRPr="005C1D14">
              <w:t>Bronze</w:t>
            </w:r>
          </w:p>
          <w:p w14:paraId="4B5B3B09" w14:textId="77777777" w:rsidR="00405071" w:rsidRPr="005C1D14" w:rsidRDefault="00405071" w:rsidP="00280D05">
            <w:pPr>
              <w:pStyle w:val="trt0xe"/>
              <w:shd w:val="clear" w:color="auto" w:fill="FFFFFF"/>
              <w:spacing w:before="0" w:beforeAutospacing="0" w:after="0" w:afterAutospacing="0"/>
              <w:rPr>
                <w:b/>
                <w:bCs/>
              </w:rPr>
            </w:pPr>
            <w:r w:rsidRPr="005C1D14">
              <w:rPr>
                <w:b/>
                <w:bCs/>
              </w:rPr>
              <w:t xml:space="preserve">Time </w:t>
            </w:r>
            <w:r w:rsidRPr="005C1D14">
              <w:t>= 1958 AD</w:t>
            </w:r>
          </w:p>
          <w:p w14:paraId="05F4A8DB" w14:textId="77777777" w:rsidR="00405071" w:rsidRPr="005C1D14" w:rsidRDefault="00405071" w:rsidP="00280D05">
            <w:pPr>
              <w:pStyle w:val="trt0xe"/>
              <w:shd w:val="clear" w:color="auto" w:fill="FFFFFF"/>
              <w:spacing w:before="0" w:beforeAutospacing="0" w:after="0" w:afterAutospacing="0"/>
            </w:pPr>
            <w:r w:rsidRPr="005C1D14">
              <w:rPr>
                <w:b/>
                <w:bCs/>
              </w:rPr>
              <w:t xml:space="preserve">Collection: </w:t>
            </w:r>
            <w:r w:rsidRPr="005C1D14">
              <w:t>National Gallery Modern, New Delhi.</w:t>
            </w:r>
          </w:p>
          <w:p w14:paraId="15FE9235" w14:textId="77777777" w:rsidR="00405071" w:rsidRPr="005C1D14" w:rsidRDefault="00405071" w:rsidP="00280D05">
            <w:pPr>
              <w:pStyle w:val="trt0xe"/>
              <w:shd w:val="clear" w:color="auto" w:fill="FFFFFF"/>
              <w:spacing w:before="0" w:beforeAutospacing="0" w:after="0" w:afterAutospacing="0"/>
              <w:rPr>
                <w:b/>
                <w:bCs/>
              </w:rPr>
            </w:pPr>
            <w:r w:rsidRPr="005C1D14">
              <w:rPr>
                <w:b/>
                <w:bCs/>
              </w:rPr>
              <w:lastRenderedPageBreak/>
              <w:t xml:space="preserve">Subject matter: </w:t>
            </w:r>
          </w:p>
          <w:p w14:paraId="623BBB04" w14:textId="77777777" w:rsidR="00405071" w:rsidRPr="005C1D14" w:rsidRDefault="00405071" w:rsidP="00280D05">
            <w:pPr>
              <w:pStyle w:val="trt0xe"/>
              <w:shd w:val="clear" w:color="auto" w:fill="FFFFFF"/>
              <w:spacing w:before="0" w:beforeAutospacing="0" w:after="0" w:afterAutospacing="0"/>
            </w:pPr>
            <w:r w:rsidRPr="005C1D14">
              <w:t>The widely known Bronze Casting untitled -Cries Unheard ' by Amarnath Sehgal, won him the</w:t>
            </w:r>
          </w:p>
          <w:p w14:paraId="28827866" w14:textId="77777777" w:rsidR="00405071" w:rsidRPr="005C1D14" w:rsidRDefault="00405071" w:rsidP="00280D05">
            <w:pPr>
              <w:pStyle w:val="trt0xe"/>
              <w:shd w:val="clear" w:color="auto" w:fill="FFFFFF"/>
              <w:spacing w:before="0" w:beforeAutospacing="0" w:after="0" w:afterAutospacing="0"/>
            </w:pPr>
            <w:r w:rsidRPr="005C1D14">
              <w:t>President's Golden Plaque award in 1950. It is symbolic creation of a family of three figures,</w:t>
            </w:r>
          </w:p>
          <w:p w14:paraId="3051A2C5" w14:textId="77777777" w:rsidR="00405071" w:rsidRPr="005C1D14" w:rsidRDefault="00405071" w:rsidP="00280D05">
            <w:pPr>
              <w:pStyle w:val="trt0xe"/>
              <w:shd w:val="clear" w:color="auto" w:fill="FFFFFF"/>
              <w:spacing w:before="0" w:beforeAutospacing="0" w:after="0" w:afterAutospacing="0"/>
            </w:pPr>
            <w:r w:rsidRPr="005C1D14">
              <w:t>the parents and their child expressing deck anguish of the sculpture</w:t>
            </w:r>
          </w:p>
          <w:p w14:paraId="46DE1E82" w14:textId="77777777" w:rsidR="00405071" w:rsidRPr="005C1D14" w:rsidRDefault="00405071" w:rsidP="00280D05">
            <w:pPr>
              <w:pStyle w:val="trt0xe"/>
              <w:shd w:val="clear" w:color="auto" w:fill="FFFFFF"/>
              <w:spacing w:before="0" w:beforeAutospacing="0" w:after="160" w:afterAutospacing="0"/>
            </w:pPr>
            <w:r w:rsidRPr="005C1D14">
              <w:t>injustice prevalent in society.</w:t>
            </w:r>
          </w:p>
          <w:p w14:paraId="52452AE1" w14:textId="77777777" w:rsidR="00405071" w:rsidRPr="005C1D14" w:rsidRDefault="00405071" w:rsidP="00280D05">
            <w:pPr>
              <w:pStyle w:val="trt0xe"/>
              <w:shd w:val="clear" w:color="auto" w:fill="FFFFFF"/>
              <w:spacing w:before="0" w:beforeAutospacing="0" w:after="160" w:afterAutospacing="0"/>
              <w:rPr>
                <w:b/>
                <w:bCs/>
              </w:rPr>
            </w:pPr>
            <w:r w:rsidRPr="005C1D14">
              <w:rPr>
                <w:b/>
                <w:bCs/>
              </w:rPr>
              <w:t>Compositional arrangement.</w:t>
            </w:r>
          </w:p>
          <w:p w14:paraId="428AE8C8" w14:textId="77777777" w:rsidR="00405071" w:rsidRPr="005C1D14" w:rsidRDefault="00405071" w:rsidP="00280D05">
            <w:pPr>
              <w:pStyle w:val="trt0xe"/>
              <w:shd w:val="clear" w:color="auto" w:fill="FFFFFF"/>
              <w:spacing w:before="0" w:beforeAutospacing="0" w:after="160" w:afterAutospacing="0"/>
            </w:pPr>
            <w:r w:rsidRPr="005C1D14">
              <w:t xml:space="preserve">The tall, elongated figures of a man, women with their child are shown hollow, distorted faces and are shouting hands raised towards sky. They are telling the world, how through the ages they have been victims of political and social injustice with no one to hear to their protest. </w:t>
            </w:r>
          </w:p>
          <w:p w14:paraId="5BD9B26C" w14:textId="5A91EE20" w:rsidR="008130AE" w:rsidRPr="005C1D14" w:rsidRDefault="00405071" w:rsidP="00280D05">
            <w:pPr>
              <w:pStyle w:val="trt0xe"/>
              <w:shd w:val="clear" w:color="auto" w:fill="FFFFFF"/>
              <w:spacing w:before="0" w:beforeAutospacing="0" w:after="160" w:afterAutospacing="0"/>
              <w:rPr>
                <w:color w:val="202124"/>
              </w:rPr>
            </w:pPr>
            <w:r w:rsidRPr="005C1D14">
              <w:t>The mask like faces of victims seems to suggest that they have been Suffering.</w:t>
            </w:r>
            <w:r w:rsidRPr="005C1D14">
              <w:rPr>
                <w:color w:val="202124"/>
                <w:shd w:val="clear" w:color="auto" w:fill="FFFFFF"/>
              </w:rPr>
              <w:t xml:space="preserve"> This is a symbolic work in which three nude figures of a family are standing in a deep anguish mood. They have gloomy faces full of agony and distress.</w:t>
            </w:r>
          </w:p>
        </w:tc>
        <w:tc>
          <w:tcPr>
            <w:tcW w:w="1110" w:type="dxa"/>
          </w:tcPr>
          <w:p w14:paraId="499ECAFA" w14:textId="21029FD0"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lastRenderedPageBreak/>
              <w:t>2</w:t>
            </w:r>
          </w:p>
        </w:tc>
      </w:tr>
      <w:tr w:rsidR="008130AE" w:rsidRPr="005C1D14" w14:paraId="0D718B15" w14:textId="77777777" w:rsidTr="00280D05">
        <w:tc>
          <w:tcPr>
            <w:tcW w:w="516" w:type="dxa"/>
          </w:tcPr>
          <w:p w14:paraId="75BE2168" w14:textId="68707544"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t>1</w:t>
            </w:r>
            <w:r w:rsidR="00E07F48" w:rsidRPr="005C1D14">
              <w:rPr>
                <w:rFonts w:ascii="Times New Roman" w:hAnsi="Times New Roman" w:cs="Times New Roman"/>
                <w:sz w:val="24"/>
                <w:szCs w:val="24"/>
              </w:rPr>
              <w:t>2</w:t>
            </w:r>
            <w:r w:rsidRPr="005C1D14">
              <w:rPr>
                <w:rFonts w:ascii="Times New Roman" w:hAnsi="Times New Roman" w:cs="Times New Roman"/>
                <w:sz w:val="24"/>
                <w:szCs w:val="24"/>
              </w:rPr>
              <w:t>.</w:t>
            </w:r>
          </w:p>
        </w:tc>
        <w:tc>
          <w:tcPr>
            <w:tcW w:w="617" w:type="dxa"/>
          </w:tcPr>
          <w:p w14:paraId="1A1497B5" w14:textId="77777777" w:rsidR="008130AE" w:rsidRPr="005C1D14" w:rsidRDefault="008130AE" w:rsidP="00280D05">
            <w:pPr>
              <w:rPr>
                <w:rFonts w:ascii="Times New Roman" w:hAnsi="Times New Roman" w:cs="Times New Roman"/>
                <w:sz w:val="24"/>
                <w:szCs w:val="24"/>
              </w:rPr>
            </w:pPr>
          </w:p>
        </w:tc>
        <w:tc>
          <w:tcPr>
            <w:tcW w:w="8522" w:type="dxa"/>
          </w:tcPr>
          <w:p w14:paraId="4389A453" w14:textId="48BE5A32" w:rsidR="008A78AA" w:rsidRPr="005C1D14" w:rsidRDefault="0078756B" w:rsidP="00280D05">
            <w:p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color w:val="000000" w:themeColor="text1"/>
                <w:sz w:val="24"/>
                <w:szCs w:val="24"/>
                <w:shd w:val="clear" w:color="auto" w:fill="F9F9F9"/>
              </w:rPr>
              <w:t xml:space="preserve">4 </w:t>
            </w:r>
            <w:r w:rsidR="008A78AA" w:rsidRPr="005C1D14">
              <w:rPr>
                <w:rFonts w:ascii="Times New Roman" w:hAnsi="Times New Roman" w:cs="Times New Roman"/>
                <w:color w:val="000000" w:themeColor="text1"/>
                <w:sz w:val="24"/>
                <w:szCs w:val="24"/>
                <w:shd w:val="clear" w:color="auto" w:fill="F9F9F9"/>
              </w:rPr>
              <w:t>SUBSCHOOL OF RAJASTHANSCHOOL OF PAINTING:</w:t>
            </w:r>
          </w:p>
          <w:p w14:paraId="1F0FF352" w14:textId="1D0EE19A" w:rsidR="008A78AA" w:rsidRPr="005C1D14" w:rsidRDefault="0078756B" w:rsidP="00280D05">
            <w:pPr>
              <w:pStyle w:val="ListParagraph"/>
              <w:numPr>
                <w:ilvl w:val="0"/>
                <w:numId w:val="7"/>
              </w:num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b/>
                <w:bCs/>
                <w:color w:val="000000" w:themeColor="text1"/>
                <w:sz w:val="24"/>
                <w:szCs w:val="24"/>
                <w:shd w:val="clear" w:color="auto" w:fill="F9F9F9"/>
              </w:rPr>
              <w:t>Malwa school of Painting</w:t>
            </w:r>
            <w:r w:rsidRPr="005C1D14">
              <w:rPr>
                <w:rFonts w:ascii="Times New Roman" w:hAnsi="Times New Roman" w:cs="Times New Roman"/>
                <w:color w:val="000000" w:themeColor="text1"/>
                <w:sz w:val="24"/>
                <w:szCs w:val="24"/>
                <w:shd w:val="clear" w:color="auto" w:fill="F9F9F9"/>
              </w:rPr>
              <w:t>: ex- ‘Raga Megha’ Created by Madho Das.in 1680</w:t>
            </w:r>
          </w:p>
          <w:p w14:paraId="662CCF09" w14:textId="66D2B5EF" w:rsidR="0078756B" w:rsidRPr="005C1D14" w:rsidRDefault="0078756B" w:rsidP="00280D05">
            <w:pPr>
              <w:pStyle w:val="ListParagraph"/>
              <w:numPr>
                <w:ilvl w:val="0"/>
                <w:numId w:val="7"/>
              </w:num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b/>
                <w:bCs/>
                <w:color w:val="000000" w:themeColor="text1"/>
                <w:sz w:val="24"/>
                <w:szCs w:val="24"/>
                <w:shd w:val="clear" w:color="auto" w:fill="F9F9F9"/>
              </w:rPr>
              <w:t>Mewar school of painting</w:t>
            </w:r>
            <w:r w:rsidRPr="005C1D14">
              <w:rPr>
                <w:rFonts w:ascii="Times New Roman" w:hAnsi="Times New Roman" w:cs="Times New Roman"/>
                <w:color w:val="000000" w:themeColor="text1"/>
                <w:sz w:val="24"/>
                <w:szCs w:val="24"/>
                <w:shd w:val="clear" w:color="auto" w:fill="F9F9F9"/>
              </w:rPr>
              <w:t>: ex: ‘</w:t>
            </w:r>
            <w:proofErr w:type="spellStart"/>
            <w:r w:rsidRPr="005C1D14">
              <w:rPr>
                <w:rFonts w:ascii="Times New Roman" w:hAnsi="Times New Roman" w:cs="Times New Roman"/>
                <w:color w:val="000000" w:themeColor="text1"/>
                <w:sz w:val="24"/>
                <w:szCs w:val="24"/>
                <w:shd w:val="clear" w:color="auto" w:fill="F9F9F9"/>
              </w:rPr>
              <w:t>Yudha</w:t>
            </w:r>
            <w:proofErr w:type="spellEnd"/>
            <w:r w:rsidRPr="005C1D14">
              <w:rPr>
                <w:rFonts w:ascii="Times New Roman" w:hAnsi="Times New Roman" w:cs="Times New Roman"/>
                <w:color w:val="000000" w:themeColor="text1"/>
                <w:sz w:val="24"/>
                <w:szCs w:val="24"/>
                <w:shd w:val="clear" w:color="auto" w:fill="F9F9F9"/>
              </w:rPr>
              <w:t xml:space="preserve"> Kanda of Ramayana’, created by </w:t>
            </w:r>
            <w:proofErr w:type="spellStart"/>
            <w:r w:rsidRPr="005C1D14">
              <w:rPr>
                <w:rFonts w:ascii="Times New Roman" w:hAnsi="Times New Roman" w:cs="Times New Roman"/>
                <w:color w:val="000000" w:themeColor="text1"/>
                <w:sz w:val="24"/>
                <w:szCs w:val="24"/>
                <w:shd w:val="clear" w:color="auto" w:fill="F9F9F9"/>
              </w:rPr>
              <w:t>Sahibdin</w:t>
            </w:r>
            <w:proofErr w:type="spellEnd"/>
          </w:p>
          <w:p w14:paraId="409024AD" w14:textId="5360FD27" w:rsidR="0078756B" w:rsidRPr="005C1D14" w:rsidRDefault="0078756B" w:rsidP="00280D05">
            <w:pPr>
              <w:pStyle w:val="ListParagraph"/>
              <w:numPr>
                <w:ilvl w:val="0"/>
                <w:numId w:val="7"/>
              </w:num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b/>
                <w:bCs/>
                <w:color w:val="000000" w:themeColor="text1"/>
                <w:sz w:val="24"/>
                <w:szCs w:val="24"/>
                <w:shd w:val="clear" w:color="auto" w:fill="F9F9F9"/>
              </w:rPr>
              <w:t>Bundi school of painting</w:t>
            </w:r>
            <w:r w:rsidRPr="005C1D14">
              <w:rPr>
                <w:rFonts w:ascii="Times New Roman" w:hAnsi="Times New Roman" w:cs="Times New Roman"/>
                <w:color w:val="000000" w:themeColor="text1"/>
                <w:sz w:val="24"/>
                <w:szCs w:val="24"/>
                <w:shd w:val="clear" w:color="auto" w:fill="F9F9F9"/>
              </w:rPr>
              <w:t>:  ex: ‘</w:t>
            </w:r>
            <w:proofErr w:type="spellStart"/>
            <w:r w:rsidRPr="005C1D14">
              <w:rPr>
                <w:rFonts w:ascii="Times New Roman" w:hAnsi="Times New Roman" w:cs="Times New Roman"/>
                <w:color w:val="000000" w:themeColor="text1"/>
                <w:sz w:val="24"/>
                <w:szCs w:val="24"/>
                <w:shd w:val="clear" w:color="auto" w:fill="F9F9F9"/>
              </w:rPr>
              <w:t>Baramasa</w:t>
            </w:r>
            <w:proofErr w:type="spellEnd"/>
            <w:r w:rsidRPr="005C1D14">
              <w:rPr>
                <w:rFonts w:ascii="Times New Roman" w:hAnsi="Times New Roman" w:cs="Times New Roman"/>
                <w:color w:val="000000" w:themeColor="text1"/>
                <w:sz w:val="24"/>
                <w:szCs w:val="24"/>
                <w:shd w:val="clear" w:color="auto" w:fill="F9F9F9"/>
              </w:rPr>
              <w:t xml:space="preserve">’ by Ashwin </w:t>
            </w:r>
          </w:p>
          <w:p w14:paraId="230CB739" w14:textId="4966008C" w:rsidR="0036170E" w:rsidRPr="00280D05" w:rsidRDefault="0078756B" w:rsidP="00280D05">
            <w:pPr>
              <w:pStyle w:val="ListParagraph"/>
              <w:numPr>
                <w:ilvl w:val="0"/>
                <w:numId w:val="7"/>
              </w:numPr>
              <w:shd w:val="clear" w:color="auto" w:fill="FFFFFF"/>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b/>
                <w:bCs/>
                <w:color w:val="000000" w:themeColor="text1"/>
                <w:sz w:val="24"/>
                <w:szCs w:val="24"/>
                <w:shd w:val="clear" w:color="auto" w:fill="F9F9F9"/>
              </w:rPr>
              <w:t>Bikaner school of painting</w:t>
            </w:r>
            <w:r w:rsidRPr="005C1D14">
              <w:rPr>
                <w:rFonts w:ascii="Times New Roman" w:hAnsi="Times New Roman" w:cs="Times New Roman"/>
                <w:color w:val="000000" w:themeColor="text1"/>
                <w:sz w:val="24"/>
                <w:szCs w:val="24"/>
                <w:shd w:val="clear" w:color="auto" w:fill="F9F9F9"/>
              </w:rPr>
              <w:t xml:space="preserve">: ex; Krishna supporting Mount </w:t>
            </w:r>
            <w:proofErr w:type="spellStart"/>
            <w:r w:rsidRPr="005C1D14">
              <w:rPr>
                <w:rFonts w:ascii="Times New Roman" w:hAnsi="Times New Roman" w:cs="Times New Roman"/>
                <w:color w:val="000000" w:themeColor="text1"/>
                <w:sz w:val="24"/>
                <w:szCs w:val="24"/>
                <w:shd w:val="clear" w:color="auto" w:fill="F9F9F9"/>
              </w:rPr>
              <w:t>Govardhana</w:t>
            </w:r>
            <w:proofErr w:type="spellEnd"/>
            <w:r w:rsidRPr="005C1D14">
              <w:rPr>
                <w:rFonts w:ascii="Times New Roman" w:hAnsi="Times New Roman" w:cs="Times New Roman"/>
                <w:color w:val="000000" w:themeColor="text1"/>
                <w:sz w:val="24"/>
                <w:szCs w:val="24"/>
                <w:shd w:val="clear" w:color="auto" w:fill="F9F9F9"/>
              </w:rPr>
              <w:t xml:space="preserve"> by </w:t>
            </w:r>
            <w:proofErr w:type="spellStart"/>
            <w:r w:rsidRPr="005C1D14">
              <w:rPr>
                <w:rFonts w:ascii="Times New Roman" w:hAnsi="Times New Roman" w:cs="Times New Roman"/>
                <w:color w:val="000000" w:themeColor="text1"/>
                <w:sz w:val="24"/>
                <w:szCs w:val="24"/>
                <w:shd w:val="clear" w:color="auto" w:fill="F9F9F9"/>
              </w:rPr>
              <w:t>Shahadin</w:t>
            </w:r>
            <w:proofErr w:type="spellEnd"/>
            <w:r w:rsidRPr="005C1D14">
              <w:rPr>
                <w:rFonts w:ascii="Times New Roman" w:hAnsi="Times New Roman" w:cs="Times New Roman"/>
                <w:color w:val="000000" w:themeColor="text1"/>
                <w:sz w:val="24"/>
                <w:szCs w:val="24"/>
                <w:shd w:val="clear" w:color="auto" w:fill="F9F9F9"/>
              </w:rPr>
              <w:t xml:space="preserve"> </w:t>
            </w:r>
          </w:p>
        </w:tc>
        <w:tc>
          <w:tcPr>
            <w:tcW w:w="1110" w:type="dxa"/>
          </w:tcPr>
          <w:p w14:paraId="39DDCF96" w14:textId="7CB9BA50"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t>2</w:t>
            </w:r>
          </w:p>
        </w:tc>
      </w:tr>
      <w:tr w:rsidR="008130AE" w:rsidRPr="005C1D14" w14:paraId="51D3FE1A" w14:textId="77777777" w:rsidTr="00280D05">
        <w:tc>
          <w:tcPr>
            <w:tcW w:w="516" w:type="dxa"/>
          </w:tcPr>
          <w:p w14:paraId="082A818B" w14:textId="33551AE1"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t>1</w:t>
            </w:r>
            <w:r w:rsidR="00E07F48" w:rsidRPr="005C1D14">
              <w:rPr>
                <w:rFonts w:ascii="Times New Roman" w:hAnsi="Times New Roman" w:cs="Times New Roman"/>
                <w:sz w:val="24"/>
                <w:szCs w:val="24"/>
              </w:rPr>
              <w:t>3</w:t>
            </w:r>
            <w:r w:rsidRPr="005C1D14">
              <w:rPr>
                <w:rFonts w:ascii="Times New Roman" w:hAnsi="Times New Roman" w:cs="Times New Roman"/>
                <w:sz w:val="24"/>
                <w:szCs w:val="24"/>
              </w:rPr>
              <w:t>.</w:t>
            </w:r>
          </w:p>
        </w:tc>
        <w:tc>
          <w:tcPr>
            <w:tcW w:w="617" w:type="dxa"/>
          </w:tcPr>
          <w:p w14:paraId="61B86B7D" w14:textId="77777777" w:rsidR="008130AE" w:rsidRPr="005C1D14" w:rsidRDefault="008130AE" w:rsidP="00280D05">
            <w:pPr>
              <w:rPr>
                <w:rFonts w:ascii="Times New Roman" w:hAnsi="Times New Roman" w:cs="Times New Roman"/>
                <w:sz w:val="24"/>
                <w:szCs w:val="24"/>
              </w:rPr>
            </w:pPr>
          </w:p>
        </w:tc>
        <w:tc>
          <w:tcPr>
            <w:tcW w:w="8522" w:type="dxa"/>
          </w:tcPr>
          <w:p w14:paraId="47E162D2" w14:textId="6E729514" w:rsidR="0081104B"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Name: Haldi Grinder</w:t>
            </w:r>
          </w:p>
          <w:p w14:paraId="00FDE74B" w14:textId="68D5FE4E" w:rsidR="0081104B"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Painter: Amrita Sher-Gil</w:t>
            </w:r>
          </w:p>
          <w:p w14:paraId="279EE83D" w14:textId="4CA02002" w:rsidR="0081104B"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 xml:space="preserve">Medium: Oil </w:t>
            </w:r>
            <w:proofErr w:type="spellStart"/>
            <w:r w:rsidRPr="005C1D14">
              <w:rPr>
                <w:rFonts w:ascii="Times New Roman" w:hAnsi="Times New Roman" w:cs="Times New Roman"/>
                <w:sz w:val="24"/>
                <w:szCs w:val="24"/>
              </w:rPr>
              <w:t>colours</w:t>
            </w:r>
            <w:proofErr w:type="spellEnd"/>
            <w:r w:rsidRPr="005C1D14">
              <w:rPr>
                <w:rFonts w:ascii="Times New Roman" w:hAnsi="Times New Roman" w:cs="Times New Roman"/>
                <w:sz w:val="24"/>
                <w:szCs w:val="24"/>
              </w:rPr>
              <w:t xml:space="preserve"> on Canvas</w:t>
            </w:r>
          </w:p>
          <w:p w14:paraId="01321C9D" w14:textId="7BF1CD1C" w:rsidR="0081104B"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 xml:space="preserve">Period: Modern (Contemporary) </w:t>
            </w:r>
          </w:p>
          <w:p w14:paraId="2A79E60A" w14:textId="77777777" w:rsidR="0081104B"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Circa: 1940 A.D</w:t>
            </w:r>
          </w:p>
          <w:p w14:paraId="3F776A85" w14:textId="692FCB7B" w:rsidR="0081104B" w:rsidRPr="00280D05"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Collection: National Gallery of Modern Art, New Delhi</w:t>
            </w:r>
          </w:p>
          <w:p w14:paraId="03D97E04" w14:textId="699E189B" w:rsidR="0081104B" w:rsidRPr="00280D05" w:rsidRDefault="0081104B" w:rsidP="00280D05">
            <w:pPr>
              <w:rPr>
                <w:rFonts w:ascii="Times New Roman" w:hAnsi="Times New Roman" w:cs="Times New Roman"/>
                <w:b/>
                <w:bCs/>
                <w:sz w:val="24"/>
                <w:szCs w:val="24"/>
              </w:rPr>
            </w:pPr>
            <w:r w:rsidRPr="005C1D14">
              <w:rPr>
                <w:rFonts w:ascii="Times New Roman" w:hAnsi="Times New Roman" w:cs="Times New Roman"/>
                <w:b/>
                <w:bCs/>
                <w:sz w:val="24"/>
                <w:szCs w:val="24"/>
              </w:rPr>
              <w:t>DESCRIPTION</w:t>
            </w:r>
          </w:p>
          <w:p w14:paraId="601EB95C" w14:textId="35E2F7AC" w:rsidR="0081104B"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Amrita Sher-Gil painted this idyllic rural scene in 1940. The focus of this Amrita's painting is intended for a showcase on the burden life of women in India. Her use of bright, saturated pigments is particularly marked in the painting.</w:t>
            </w:r>
          </w:p>
          <w:p w14:paraId="5F444644" w14:textId="77777777" w:rsidR="0081104B" w:rsidRPr="005C1D14" w:rsidRDefault="0081104B" w:rsidP="00280D05">
            <w:pPr>
              <w:rPr>
                <w:rFonts w:ascii="Times New Roman" w:hAnsi="Times New Roman" w:cs="Times New Roman"/>
                <w:sz w:val="24"/>
                <w:szCs w:val="24"/>
              </w:rPr>
            </w:pPr>
          </w:p>
          <w:p w14:paraId="101D0FCA" w14:textId="2DB28D49" w:rsidR="0081104B"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Here in this painting three women are portrayed in the center of the picture plane with yellow, white, and red saris, placed within the background of nature. A dark black and brown portrayal of a woman behind the tree, seem to be in rest mood also catch the eyes of the views.</w:t>
            </w:r>
          </w:p>
          <w:p w14:paraId="45F37D2B" w14:textId="77777777" w:rsidR="0081104B" w:rsidRPr="005C1D14" w:rsidRDefault="0081104B" w:rsidP="00280D05">
            <w:pPr>
              <w:rPr>
                <w:rFonts w:ascii="Times New Roman" w:hAnsi="Times New Roman" w:cs="Times New Roman"/>
                <w:sz w:val="24"/>
                <w:szCs w:val="24"/>
              </w:rPr>
            </w:pPr>
          </w:p>
          <w:p w14:paraId="3F43355A" w14:textId="508F4CC4" w:rsidR="0081104B"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 xml:space="preserve">Bright </w:t>
            </w:r>
            <w:proofErr w:type="spellStart"/>
            <w:r w:rsidRPr="005C1D14">
              <w:rPr>
                <w:rFonts w:ascii="Times New Roman" w:hAnsi="Times New Roman" w:cs="Times New Roman"/>
                <w:sz w:val="24"/>
                <w:szCs w:val="24"/>
              </w:rPr>
              <w:t>colouring</w:t>
            </w:r>
            <w:proofErr w:type="spellEnd"/>
            <w:r w:rsidRPr="005C1D14">
              <w:rPr>
                <w:rFonts w:ascii="Times New Roman" w:hAnsi="Times New Roman" w:cs="Times New Roman"/>
                <w:sz w:val="24"/>
                <w:szCs w:val="24"/>
              </w:rPr>
              <w:t xml:space="preserve"> on the dress against blurred and faint brown background with two massive trees provides an immense stress on the viewers.</w:t>
            </w:r>
          </w:p>
          <w:p w14:paraId="7B008AE0" w14:textId="000B7807" w:rsidR="00152753" w:rsidRPr="005C1D14" w:rsidRDefault="0081104B" w:rsidP="00280D05">
            <w:pPr>
              <w:rPr>
                <w:rFonts w:ascii="Times New Roman" w:hAnsi="Times New Roman" w:cs="Times New Roman"/>
                <w:sz w:val="24"/>
                <w:szCs w:val="24"/>
              </w:rPr>
            </w:pPr>
            <w:r w:rsidRPr="005C1D14">
              <w:rPr>
                <w:rFonts w:ascii="Times New Roman" w:hAnsi="Times New Roman" w:cs="Times New Roman"/>
                <w:sz w:val="24"/>
                <w:szCs w:val="24"/>
              </w:rPr>
              <w:t>Amrita Sher-Gil completed this painting with very simplified subject matter, and is filled with weak, yet commanding the ordinary females with depth, strong sense of dignity and massive power on their livelihood.</w:t>
            </w:r>
          </w:p>
        </w:tc>
        <w:tc>
          <w:tcPr>
            <w:tcW w:w="1110" w:type="dxa"/>
          </w:tcPr>
          <w:p w14:paraId="5EDCA5DD" w14:textId="29439BD3" w:rsidR="008130AE" w:rsidRPr="005C1D14" w:rsidRDefault="000C5332" w:rsidP="00280D05">
            <w:pPr>
              <w:rPr>
                <w:rFonts w:ascii="Times New Roman" w:hAnsi="Times New Roman" w:cs="Times New Roman"/>
                <w:sz w:val="24"/>
                <w:szCs w:val="24"/>
              </w:rPr>
            </w:pPr>
            <w:r w:rsidRPr="005C1D14">
              <w:rPr>
                <w:rFonts w:ascii="Times New Roman" w:hAnsi="Times New Roman" w:cs="Times New Roman"/>
                <w:sz w:val="24"/>
                <w:szCs w:val="24"/>
              </w:rPr>
              <w:t>2</w:t>
            </w:r>
          </w:p>
        </w:tc>
      </w:tr>
      <w:tr w:rsidR="008130AE" w:rsidRPr="005C1D14" w14:paraId="709D1F81" w14:textId="77777777" w:rsidTr="00280D05">
        <w:tc>
          <w:tcPr>
            <w:tcW w:w="516" w:type="dxa"/>
          </w:tcPr>
          <w:p w14:paraId="10E1CD29" w14:textId="64594763" w:rsidR="008130AE" w:rsidRPr="005C1D14" w:rsidRDefault="008130AE" w:rsidP="00280D05">
            <w:pPr>
              <w:rPr>
                <w:rFonts w:ascii="Times New Roman" w:hAnsi="Times New Roman" w:cs="Times New Roman"/>
                <w:sz w:val="24"/>
                <w:szCs w:val="24"/>
              </w:rPr>
            </w:pPr>
            <w:r w:rsidRPr="005C1D14">
              <w:rPr>
                <w:rFonts w:ascii="Times New Roman" w:hAnsi="Times New Roman" w:cs="Times New Roman"/>
                <w:sz w:val="24"/>
                <w:szCs w:val="24"/>
              </w:rPr>
              <w:t>1</w:t>
            </w:r>
            <w:r w:rsidR="006B154E" w:rsidRPr="005C1D14">
              <w:rPr>
                <w:rFonts w:ascii="Times New Roman" w:hAnsi="Times New Roman" w:cs="Times New Roman"/>
                <w:sz w:val="24"/>
                <w:szCs w:val="24"/>
              </w:rPr>
              <w:t>4</w:t>
            </w:r>
            <w:r w:rsidRPr="005C1D14">
              <w:rPr>
                <w:rFonts w:ascii="Times New Roman" w:hAnsi="Times New Roman" w:cs="Times New Roman"/>
                <w:sz w:val="24"/>
                <w:szCs w:val="24"/>
              </w:rPr>
              <w:t>.</w:t>
            </w:r>
          </w:p>
        </w:tc>
        <w:tc>
          <w:tcPr>
            <w:tcW w:w="617" w:type="dxa"/>
          </w:tcPr>
          <w:p w14:paraId="41884D53" w14:textId="77777777" w:rsidR="008130AE" w:rsidRPr="00B56E03" w:rsidRDefault="008130AE" w:rsidP="00280D05">
            <w:pPr>
              <w:rPr>
                <w:rFonts w:ascii="Times New Roman" w:hAnsi="Times New Roman" w:cs="Times New Roman"/>
                <w:sz w:val="24"/>
                <w:szCs w:val="24"/>
              </w:rPr>
            </w:pPr>
          </w:p>
        </w:tc>
        <w:tc>
          <w:tcPr>
            <w:tcW w:w="8522" w:type="dxa"/>
          </w:tcPr>
          <w:p w14:paraId="2A05FE1D" w14:textId="537283B4" w:rsidR="00DD68F6" w:rsidRPr="00B56E03" w:rsidRDefault="00FC7386" w:rsidP="00280D05">
            <w:pPr>
              <w:shd w:val="clear" w:color="auto" w:fill="FFFFFF"/>
              <w:rPr>
                <w:rFonts w:ascii="Times New Roman" w:hAnsi="Times New Roman" w:cs="Times New Roman"/>
                <w:b/>
                <w:bCs/>
                <w:sz w:val="24"/>
                <w:szCs w:val="24"/>
              </w:rPr>
            </w:pPr>
            <w:r w:rsidRPr="00B56E03">
              <w:rPr>
                <w:rFonts w:ascii="Times New Roman" w:hAnsi="Times New Roman" w:cs="Times New Roman"/>
                <w:b/>
                <w:bCs/>
                <w:sz w:val="24"/>
                <w:szCs w:val="24"/>
              </w:rPr>
              <w:t xml:space="preserve">Origin and Development of </w:t>
            </w:r>
            <w:proofErr w:type="spellStart"/>
            <w:r w:rsidRPr="00B56E03">
              <w:rPr>
                <w:rFonts w:ascii="Times New Roman" w:hAnsi="Times New Roman" w:cs="Times New Roman"/>
                <w:b/>
                <w:bCs/>
                <w:sz w:val="24"/>
                <w:szCs w:val="24"/>
              </w:rPr>
              <w:t>Deccani</w:t>
            </w:r>
            <w:proofErr w:type="spellEnd"/>
            <w:r w:rsidRPr="00B56E03">
              <w:rPr>
                <w:rFonts w:ascii="Times New Roman" w:hAnsi="Times New Roman" w:cs="Times New Roman"/>
                <w:b/>
                <w:bCs/>
                <w:sz w:val="24"/>
                <w:szCs w:val="24"/>
              </w:rPr>
              <w:t xml:space="preserve"> School of Art: </w:t>
            </w:r>
          </w:p>
          <w:p w14:paraId="1F46F228" w14:textId="77777777" w:rsidR="00A04D27" w:rsidRPr="00B56E03" w:rsidRDefault="00A04D27" w:rsidP="00280D05">
            <w:pPr>
              <w:rPr>
                <w:rFonts w:ascii="Times New Roman" w:hAnsi="Times New Roman" w:cs="Times New Roman"/>
                <w:sz w:val="24"/>
                <w:szCs w:val="24"/>
              </w:rPr>
            </w:pPr>
            <w:proofErr w:type="spellStart"/>
            <w:r w:rsidRPr="00B56E03">
              <w:rPr>
                <w:rFonts w:ascii="Times New Roman" w:hAnsi="Times New Roman" w:cs="Times New Roman"/>
                <w:sz w:val="24"/>
                <w:szCs w:val="24"/>
              </w:rPr>
              <w:t>Deccani</w:t>
            </w:r>
            <w:proofErr w:type="spellEnd"/>
            <w:r w:rsidRPr="00B56E03">
              <w:rPr>
                <w:rFonts w:ascii="Times New Roman" w:hAnsi="Times New Roman" w:cs="Times New Roman"/>
                <w:sz w:val="24"/>
                <w:szCs w:val="24"/>
              </w:rPr>
              <w:t xml:space="preserve"> painting denotes broadly the miniature rendered from 15th to 19th century AD at Bijapur, Ahmednagar, Golconda &amp; Hyderabad. </w:t>
            </w:r>
          </w:p>
          <w:p w14:paraId="67499FF5" w14:textId="77777777" w:rsidR="002C2632"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 xml:space="preserve">The style &amp; themes are an amalgamation of early art tradition of Deccan &amp; the Islamic idiom of Iran, Persia &amp; Turkey. </w:t>
            </w:r>
          </w:p>
          <w:p w14:paraId="206268C0" w14:textId="58BDB042" w:rsidR="00A04D27" w:rsidRPr="00B56E03" w:rsidRDefault="00A04D27" w:rsidP="00280D05">
            <w:pPr>
              <w:rPr>
                <w:rFonts w:ascii="Times New Roman" w:hAnsi="Times New Roman" w:cs="Times New Roman"/>
                <w:b/>
                <w:bCs/>
                <w:sz w:val="24"/>
                <w:szCs w:val="24"/>
              </w:rPr>
            </w:pPr>
            <w:r w:rsidRPr="00B56E03">
              <w:rPr>
                <w:rFonts w:ascii="Times New Roman" w:hAnsi="Times New Roman" w:cs="Times New Roman"/>
                <w:b/>
                <w:bCs/>
                <w:sz w:val="24"/>
                <w:szCs w:val="24"/>
              </w:rPr>
              <w:t>It has three distinguished phases</w:t>
            </w:r>
            <w:r w:rsidR="002C2632" w:rsidRPr="00B56E03">
              <w:rPr>
                <w:rFonts w:ascii="Times New Roman" w:hAnsi="Times New Roman" w:cs="Times New Roman"/>
                <w:b/>
                <w:bCs/>
                <w:sz w:val="24"/>
                <w:szCs w:val="24"/>
              </w:rPr>
              <w:t>, Time period</w:t>
            </w:r>
            <w:r w:rsidRPr="00B56E03">
              <w:rPr>
                <w:rFonts w:ascii="Times New Roman" w:hAnsi="Times New Roman" w:cs="Times New Roman"/>
                <w:b/>
                <w:bCs/>
                <w:sz w:val="24"/>
                <w:szCs w:val="24"/>
              </w:rPr>
              <w:t>:</w:t>
            </w:r>
          </w:p>
          <w:p w14:paraId="7A595262" w14:textId="77777777"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 xml:space="preserve">1. </w:t>
            </w:r>
            <w:r w:rsidRPr="00B56E03">
              <w:rPr>
                <w:rFonts w:ascii="Times New Roman" w:hAnsi="Times New Roman" w:cs="Times New Roman"/>
                <w:b/>
                <w:bCs/>
                <w:color w:val="000000" w:themeColor="text1"/>
                <w:sz w:val="24"/>
                <w:szCs w:val="24"/>
              </w:rPr>
              <w:t>Early phase:</w:t>
            </w:r>
            <w:r w:rsidRPr="00B56E03">
              <w:rPr>
                <w:rFonts w:ascii="Times New Roman" w:hAnsi="Times New Roman" w:cs="Times New Roman"/>
                <w:color w:val="000000" w:themeColor="text1"/>
                <w:sz w:val="24"/>
                <w:szCs w:val="24"/>
              </w:rPr>
              <w:t xml:space="preserve"> </w:t>
            </w:r>
            <w:r w:rsidRPr="00B56E03">
              <w:rPr>
                <w:rFonts w:ascii="Times New Roman" w:hAnsi="Times New Roman" w:cs="Times New Roman"/>
                <w:sz w:val="24"/>
                <w:szCs w:val="24"/>
              </w:rPr>
              <w:t xml:space="preserve">This phase evolved at the Yusuf Adil Shah's court at Bijapur in 1489-90 AD. On his invitation, several Iranian, Persian &amp; Turkish painters, calligraphers &amp; </w:t>
            </w:r>
            <w:r w:rsidRPr="00B56E03">
              <w:rPr>
                <w:rFonts w:ascii="Times New Roman" w:hAnsi="Times New Roman" w:cs="Times New Roman"/>
                <w:sz w:val="24"/>
                <w:szCs w:val="24"/>
              </w:rPr>
              <w:lastRenderedPageBreak/>
              <w:t xml:space="preserve">scholars came to his court &amp; these artists rendered painting on pure Islamic themes. In this period, the </w:t>
            </w:r>
            <w:proofErr w:type="spellStart"/>
            <w:r w:rsidRPr="00B56E03">
              <w:rPr>
                <w:rFonts w:ascii="Times New Roman" w:hAnsi="Times New Roman" w:cs="Times New Roman"/>
                <w:sz w:val="24"/>
                <w:szCs w:val="24"/>
              </w:rPr>
              <w:t>Deccani</w:t>
            </w:r>
            <w:proofErr w:type="spellEnd"/>
            <w:r w:rsidRPr="00B56E03">
              <w:rPr>
                <w:rFonts w:ascii="Times New Roman" w:hAnsi="Times New Roman" w:cs="Times New Roman"/>
                <w:sz w:val="24"/>
                <w:szCs w:val="24"/>
              </w:rPr>
              <w:t xml:space="preserve"> art was confined to text illustrations &amp; decoration designing only.</w:t>
            </w:r>
          </w:p>
          <w:p w14:paraId="4FBA6220" w14:textId="77777777"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 xml:space="preserve">2. </w:t>
            </w:r>
            <w:r w:rsidRPr="00B56E03">
              <w:rPr>
                <w:rFonts w:ascii="Times New Roman" w:hAnsi="Times New Roman" w:cs="Times New Roman"/>
                <w:b/>
                <w:bCs/>
                <w:color w:val="000000" w:themeColor="text1"/>
                <w:sz w:val="24"/>
                <w:szCs w:val="24"/>
              </w:rPr>
              <w:t>The second phase:</w:t>
            </w:r>
            <w:r w:rsidRPr="00B56E03">
              <w:rPr>
                <w:rFonts w:ascii="Times New Roman" w:hAnsi="Times New Roman" w:cs="Times New Roman"/>
                <w:color w:val="000000" w:themeColor="text1"/>
                <w:sz w:val="24"/>
                <w:szCs w:val="24"/>
              </w:rPr>
              <w:t xml:space="preserve"> </w:t>
            </w:r>
            <w:r w:rsidRPr="00B56E03">
              <w:rPr>
                <w:rFonts w:ascii="Times New Roman" w:hAnsi="Times New Roman" w:cs="Times New Roman"/>
                <w:sz w:val="24"/>
                <w:szCs w:val="24"/>
              </w:rPr>
              <w:t xml:space="preserve">This phase started when later generations of Muslim rulers of </w:t>
            </w:r>
            <w:proofErr w:type="spellStart"/>
            <w:r w:rsidRPr="00B56E03">
              <w:rPr>
                <w:rFonts w:ascii="Times New Roman" w:hAnsi="Times New Roman" w:cs="Times New Roman"/>
                <w:sz w:val="24"/>
                <w:szCs w:val="24"/>
              </w:rPr>
              <w:t>Deccani</w:t>
            </w:r>
            <w:proofErr w:type="spellEnd"/>
            <w:r w:rsidRPr="00B56E03">
              <w:rPr>
                <w:rFonts w:ascii="Times New Roman" w:hAnsi="Times New Roman" w:cs="Times New Roman"/>
                <w:sz w:val="24"/>
                <w:szCs w:val="24"/>
              </w:rPr>
              <w:t xml:space="preserve"> states - Bijapur, Golconda, Ahmednagar &amp; subsequently Hyderabad, had their roots in Indian soil with little of Iran, Persia &amp; Turkey in them.</w:t>
            </w:r>
          </w:p>
          <w:p w14:paraId="3C534E73" w14:textId="376D884D"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 xml:space="preserve">3. </w:t>
            </w:r>
            <w:r w:rsidRPr="00B56E03">
              <w:rPr>
                <w:rFonts w:ascii="Times New Roman" w:hAnsi="Times New Roman" w:cs="Times New Roman"/>
                <w:b/>
                <w:bCs/>
                <w:color w:val="000000" w:themeColor="text1"/>
                <w:sz w:val="24"/>
                <w:szCs w:val="24"/>
              </w:rPr>
              <w:t>The third phase:</w:t>
            </w:r>
            <w:r w:rsidRPr="00B56E03">
              <w:rPr>
                <w:rFonts w:ascii="Times New Roman" w:hAnsi="Times New Roman" w:cs="Times New Roman"/>
                <w:color w:val="000000" w:themeColor="text1"/>
                <w:sz w:val="24"/>
                <w:szCs w:val="24"/>
              </w:rPr>
              <w:t xml:space="preserve"> </w:t>
            </w:r>
            <w:r w:rsidRPr="00B56E03">
              <w:rPr>
                <w:rFonts w:ascii="Times New Roman" w:hAnsi="Times New Roman" w:cs="Times New Roman"/>
                <w:sz w:val="24"/>
                <w:szCs w:val="24"/>
              </w:rPr>
              <w:t>It initiated in the early 18th century at Hyderabad. It blended with the romantic flavor of the former Golconda school as well as the stylistic elements &amp; refinement of the Mughal art</w:t>
            </w:r>
          </w:p>
          <w:p w14:paraId="62F57009" w14:textId="6229DA6D"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b/>
                <w:bCs/>
                <w:sz w:val="24"/>
                <w:szCs w:val="24"/>
              </w:rPr>
              <w:t xml:space="preserve">Main Characteristic </w:t>
            </w:r>
            <w:r w:rsidR="00EC1BF5" w:rsidRPr="00B56E03">
              <w:rPr>
                <w:rFonts w:ascii="Times New Roman" w:hAnsi="Times New Roman" w:cs="Times New Roman"/>
                <w:b/>
                <w:bCs/>
                <w:sz w:val="24"/>
                <w:szCs w:val="24"/>
              </w:rPr>
              <w:t>Features and</w:t>
            </w:r>
            <w:r w:rsidR="002C2632" w:rsidRPr="00B56E03">
              <w:rPr>
                <w:rFonts w:ascii="Times New Roman" w:hAnsi="Times New Roman" w:cs="Times New Roman"/>
                <w:b/>
                <w:bCs/>
                <w:sz w:val="24"/>
                <w:szCs w:val="24"/>
              </w:rPr>
              <w:t xml:space="preserve"> influence: </w:t>
            </w:r>
            <w:r w:rsidRPr="00B56E03">
              <w:rPr>
                <w:rFonts w:ascii="Times New Roman" w:hAnsi="Times New Roman" w:cs="Times New Roman"/>
                <w:sz w:val="24"/>
                <w:szCs w:val="24"/>
              </w:rPr>
              <w:t xml:space="preserve">of Deccan School of miniature painting </w:t>
            </w:r>
          </w:p>
          <w:p w14:paraId="7CD7F670" w14:textId="77777777" w:rsidR="00A04D27" w:rsidRPr="00B56E03" w:rsidRDefault="00A04D27" w:rsidP="00280D05">
            <w:pPr>
              <w:rPr>
                <w:rFonts w:ascii="Times New Roman" w:hAnsi="Times New Roman" w:cs="Times New Roman"/>
                <w:sz w:val="24"/>
                <w:szCs w:val="24"/>
              </w:rPr>
            </w:pPr>
          </w:p>
          <w:p w14:paraId="0416197B" w14:textId="57E04D63"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1. It is the fusion of Mughal &amp; Persian styles of miniature painting.</w:t>
            </w:r>
          </w:p>
          <w:p w14:paraId="5EDC41A6" w14:textId="77777777"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2. It shows sturdy growing trees as circular masses filled with leaves in repetitive design.</w:t>
            </w:r>
          </w:p>
          <w:p w14:paraId="42CF5F76" w14:textId="2FE16B27"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 xml:space="preserve">3. It shows a remarkable expressive style of </w:t>
            </w:r>
            <w:proofErr w:type="spellStart"/>
            <w:r w:rsidRPr="00B56E03">
              <w:rPr>
                <w:rFonts w:ascii="Times New Roman" w:hAnsi="Times New Roman" w:cs="Times New Roman"/>
                <w:sz w:val="24"/>
                <w:szCs w:val="24"/>
              </w:rPr>
              <w:t>Ragamala</w:t>
            </w:r>
            <w:proofErr w:type="spellEnd"/>
            <w:r w:rsidRPr="00B56E03">
              <w:rPr>
                <w:rFonts w:ascii="Times New Roman" w:hAnsi="Times New Roman" w:cs="Times New Roman"/>
                <w:sz w:val="24"/>
                <w:szCs w:val="24"/>
              </w:rPr>
              <w:t xml:space="preserve"> paintings. </w:t>
            </w:r>
            <w:proofErr w:type="spellStart"/>
            <w:r w:rsidRPr="00B56E03">
              <w:rPr>
                <w:rFonts w:ascii="Times New Roman" w:hAnsi="Times New Roman" w:cs="Times New Roman"/>
                <w:sz w:val="24"/>
                <w:szCs w:val="24"/>
              </w:rPr>
              <w:t>Colours</w:t>
            </w:r>
            <w:proofErr w:type="spellEnd"/>
            <w:r w:rsidRPr="00B56E03">
              <w:rPr>
                <w:rFonts w:ascii="Times New Roman" w:hAnsi="Times New Roman" w:cs="Times New Roman"/>
                <w:sz w:val="24"/>
                <w:szCs w:val="24"/>
              </w:rPr>
              <w:t xml:space="preserve"> are dark with typical Persian blue &amp; orange.</w:t>
            </w:r>
          </w:p>
          <w:p w14:paraId="288E09C3" w14:textId="5A74049A"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 xml:space="preserve">4. Tall &amp; slender figures are the </w:t>
            </w:r>
            <w:proofErr w:type="spellStart"/>
            <w:r w:rsidRPr="00B56E03">
              <w:rPr>
                <w:rFonts w:ascii="Times New Roman" w:hAnsi="Times New Roman" w:cs="Times New Roman"/>
                <w:sz w:val="24"/>
                <w:szCs w:val="24"/>
              </w:rPr>
              <w:t>Deccani</w:t>
            </w:r>
            <w:proofErr w:type="spellEnd"/>
            <w:r w:rsidRPr="00B56E03">
              <w:rPr>
                <w:rFonts w:ascii="Times New Roman" w:hAnsi="Times New Roman" w:cs="Times New Roman"/>
                <w:sz w:val="24"/>
                <w:szCs w:val="24"/>
              </w:rPr>
              <w:t xml:space="preserve"> inventions.</w:t>
            </w:r>
          </w:p>
          <w:p w14:paraId="6C1933C9" w14:textId="77777777"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 xml:space="preserve">5. In portrait painting, </w:t>
            </w:r>
            <w:proofErr w:type="spellStart"/>
            <w:r w:rsidRPr="00B56E03">
              <w:rPr>
                <w:rFonts w:ascii="Times New Roman" w:hAnsi="Times New Roman" w:cs="Times New Roman"/>
                <w:sz w:val="24"/>
                <w:szCs w:val="24"/>
              </w:rPr>
              <w:t>Deccani</w:t>
            </w:r>
            <w:proofErr w:type="spellEnd"/>
            <w:r w:rsidRPr="00B56E03">
              <w:rPr>
                <w:rFonts w:ascii="Times New Roman" w:hAnsi="Times New Roman" w:cs="Times New Roman"/>
                <w:sz w:val="24"/>
                <w:szCs w:val="24"/>
              </w:rPr>
              <w:t xml:space="preserve"> artist were greatly influenced by Mughal realism &amp; imitated European naturalism &amp; succeeded in producing a 3D effect.</w:t>
            </w:r>
          </w:p>
          <w:p w14:paraId="1DE49DD5" w14:textId="77777777"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 xml:space="preserve">6. </w:t>
            </w:r>
            <w:proofErr w:type="spellStart"/>
            <w:r w:rsidRPr="00B56E03">
              <w:rPr>
                <w:rFonts w:ascii="Times New Roman" w:hAnsi="Times New Roman" w:cs="Times New Roman"/>
                <w:sz w:val="24"/>
                <w:szCs w:val="24"/>
              </w:rPr>
              <w:t>Colours</w:t>
            </w:r>
            <w:proofErr w:type="spellEnd"/>
            <w:r w:rsidRPr="00B56E03">
              <w:rPr>
                <w:rFonts w:ascii="Times New Roman" w:hAnsi="Times New Roman" w:cs="Times New Roman"/>
                <w:sz w:val="24"/>
                <w:szCs w:val="24"/>
              </w:rPr>
              <w:t xml:space="preserve"> used are rich &amp; brilliant &amp; golden </w:t>
            </w:r>
            <w:proofErr w:type="spellStart"/>
            <w:r w:rsidRPr="00B56E03">
              <w:rPr>
                <w:rFonts w:ascii="Times New Roman" w:hAnsi="Times New Roman" w:cs="Times New Roman"/>
                <w:sz w:val="24"/>
                <w:szCs w:val="24"/>
              </w:rPr>
              <w:t>colour</w:t>
            </w:r>
            <w:proofErr w:type="spellEnd"/>
            <w:r w:rsidRPr="00B56E03">
              <w:rPr>
                <w:rFonts w:ascii="Times New Roman" w:hAnsi="Times New Roman" w:cs="Times New Roman"/>
                <w:sz w:val="24"/>
                <w:szCs w:val="24"/>
              </w:rPr>
              <w:t xml:space="preserve"> is used profusely for</w:t>
            </w:r>
          </w:p>
          <w:p w14:paraId="6687B8F0" w14:textId="726FB53C" w:rsidR="00A04D27" w:rsidRPr="00B56E03" w:rsidRDefault="00A04D27" w:rsidP="00280D05">
            <w:pPr>
              <w:rPr>
                <w:rFonts w:ascii="Times New Roman" w:hAnsi="Times New Roman" w:cs="Times New Roman"/>
                <w:sz w:val="24"/>
                <w:szCs w:val="24"/>
              </w:rPr>
            </w:pPr>
            <w:r w:rsidRPr="00B56E03">
              <w:rPr>
                <w:rFonts w:ascii="Times New Roman" w:hAnsi="Times New Roman" w:cs="Times New Roman"/>
                <w:sz w:val="24"/>
                <w:szCs w:val="24"/>
              </w:rPr>
              <w:t>flowering plants, costumes, jewelry &amp; jutting out horizon.</w:t>
            </w:r>
          </w:p>
          <w:p w14:paraId="31F6C6CA" w14:textId="77777777" w:rsidR="00A04D27" w:rsidRPr="00B56E03" w:rsidRDefault="00A04D27" w:rsidP="00280D05">
            <w:pPr>
              <w:rPr>
                <w:rFonts w:ascii="Times New Roman" w:hAnsi="Times New Roman" w:cs="Times New Roman"/>
                <w:b/>
                <w:bCs/>
                <w:sz w:val="24"/>
                <w:szCs w:val="24"/>
              </w:rPr>
            </w:pPr>
          </w:p>
          <w:p w14:paraId="1D4033EF" w14:textId="10915194" w:rsidR="00EC1BF5" w:rsidRPr="00EC1BF5" w:rsidRDefault="00A04D27" w:rsidP="00280D05">
            <w:pPr>
              <w:rPr>
                <w:rFonts w:ascii="Times New Roman" w:hAnsi="Times New Roman" w:cs="Times New Roman"/>
                <w:b/>
                <w:bCs/>
                <w:sz w:val="24"/>
                <w:szCs w:val="24"/>
              </w:rPr>
            </w:pPr>
            <w:r w:rsidRPr="00B56E03">
              <w:rPr>
                <w:rFonts w:ascii="Times New Roman" w:hAnsi="Times New Roman" w:cs="Times New Roman"/>
                <w:b/>
                <w:bCs/>
                <w:sz w:val="24"/>
                <w:szCs w:val="24"/>
              </w:rPr>
              <w:t>Famous paintings</w:t>
            </w:r>
            <w:r w:rsidR="00EC1BF5" w:rsidRPr="00B56E03">
              <w:rPr>
                <w:rFonts w:ascii="Times New Roman" w:hAnsi="Times New Roman" w:cs="Times New Roman"/>
                <w:b/>
                <w:bCs/>
                <w:sz w:val="24"/>
                <w:szCs w:val="24"/>
              </w:rPr>
              <w:t xml:space="preserve"> and Themes: </w:t>
            </w:r>
          </w:p>
          <w:p w14:paraId="43150C33" w14:textId="57F231DD" w:rsidR="00EC1BF5" w:rsidRPr="00EC1BF5" w:rsidRDefault="00EC1BF5" w:rsidP="00280D05">
            <w:pPr>
              <w:rPr>
                <w:rFonts w:ascii="Times New Roman" w:eastAsia="Times New Roman" w:hAnsi="Times New Roman" w:cs="Times New Roman"/>
                <w:sz w:val="24"/>
                <w:szCs w:val="24"/>
              </w:rPr>
            </w:pPr>
            <w:r w:rsidRPr="00B56E03">
              <w:rPr>
                <w:rFonts w:ascii="Times New Roman" w:eastAsia="Times New Roman" w:hAnsi="Times New Roman" w:cs="Times New Roman"/>
                <w:sz w:val="24"/>
                <w:szCs w:val="24"/>
              </w:rPr>
              <w:t>The</w:t>
            </w:r>
            <w:r w:rsidRPr="00EC1BF5">
              <w:rPr>
                <w:rFonts w:ascii="Times New Roman" w:eastAsia="Times New Roman" w:hAnsi="Times New Roman" w:cs="Times New Roman"/>
                <w:sz w:val="24"/>
                <w:szCs w:val="24"/>
              </w:rPr>
              <w:t xml:space="preserve"> depictions of great fauna in the background </w:t>
            </w:r>
            <w:r w:rsidRPr="00B56E03">
              <w:rPr>
                <w:rFonts w:ascii="Times New Roman" w:eastAsia="Times New Roman" w:hAnsi="Times New Roman" w:cs="Times New Roman"/>
                <w:sz w:val="24"/>
                <w:szCs w:val="24"/>
              </w:rPr>
              <w:t>were</w:t>
            </w:r>
            <w:r w:rsidRPr="00EC1BF5">
              <w:rPr>
                <w:rFonts w:ascii="Times New Roman" w:eastAsia="Times New Roman" w:hAnsi="Times New Roman" w:cs="Times New Roman"/>
                <w:sz w:val="24"/>
                <w:szCs w:val="24"/>
              </w:rPr>
              <w:t xml:space="preserve"> significant in all </w:t>
            </w:r>
            <w:proofErr w:type="spellStart"/>
            <w:r w:rsidRPr="00EC1BF5">
              <w:rPr>
                <w:rFonts w:ascii="Times New Roman" w:eastAsia="Times New Roman" w:hAnsi="Times New Roman" w:cs="Times New Roman"/>
                <w:sz w:val="24"/>
                <w:szCs w:val="24"/>
              </w:rPr>
              <w:t>Deccani</w:t>
            </w:r>
            <w:proofErr w:type="spellEnd"/>
            <w:r w:rsidRPr="00EC1BF5">
              <w:rPr>
                <w:rFonts w:ascii="Times New Roman" w:eastAsia="Times New Roman" w:hAnsi="Times New Roman" w:cs="Times New Roman"/>
                <w:sz w:val="24"/>
                <w:szCs w:val="24"/>
              </w:rPr>
              <w:t xml:space="preserve"> paintings. </w:t>
            </w:r>
          </w:p>
          <w:p w14:paraId="1981D918" w14:textId="0DA22B5A" w:rsidR="00EC1BF5" w:rsidRPr="00EC1BF5" w:rsidRDefault="00EC1BF5" w:rsidP="00280D05">
            <w:pPr>
              <w:rPr>
                <w:rFonts w:ascii="Times New Roman" w:eastAsia="Times New Roman" w:hAnsi="Times New Roman" w:cs="Times New Roman"/>
                <w:sz w:val="24"/>
                <w:szCs w:val="24"/>
              </w:rPr>
            </w:pPr>
            <w:r w:rsidRPr="00B56E03">
              <w:rPr>
                <w:rFonts w:ascii="Times New Roman" w:eastAsia="Times New Roman" w:hAnsi="Times New Roman" w:cs="Times New Roman"/>
                <w:sz w:val="24"/>
                <w:szCs w:val="24"/>
              </w:rPr>
              <w:t xml:space="preserve"> Royalty</w:t>
            </w:r>
            <w:r w:rsidRPr="00EC1BF5">
              <w:rPr>
                <w:rFonts w:ascii="Times New Roman" w:eastAsia="Times New Roman" w:hAnsi="Times New Roman" w:cs="Times New Roman"/>
                <w:sz w:val="24"/>
                <w:szCs w:val="24"/>
              </w:rPr>
              <w:t xml:space="preserve"> was also observed in several paintings.</w:t>
            </w:r>
          </w:p>
          <w:p w14:paraId="317A7D38" w14:textId="4B837812" w:rsidR="00EC1BF5" w:rsidRPr="00B56E03" w:rsidRDefault="00EC1BF5" w:rsidP="00280D05">
            <w:pPr>
              <w:rPr>
                <w:rFonts w:ascii="Times New Roman" w:eastAsia="Times New Roman" w:hAnsi="Times New Roman" w:cs="Times New Roman"/>
                <w:sz w:val="24"/>
                <w:szCs w:val="24"/>
              </w:rPr>
            </w:pPr>
            <w:r w:rsidRPr="00B56E03">
              <w:rPr>
                <w:rFonts w:ascii="Times New Roman" w:eastAsia="Times New Roman" w:hAnsi="Times New Roman" w:cs="Times New Roman"/>
                <w:sz w:val="24"/>
                <w:szCs w:val="24"/>
              </w:rPr>
              <w:t xml:space="preserve"> Each</w:t>
            </w:r>
            <w:r w:rsidRPr="00EC1BF5">
              <w:rPr>
                <w:rFonts w:ascii="Times New Roman" w:eastAsia="Times New Roman" w:hAnsi="Times New Roman" w:cs="Times New Roman"/>
                <w:sz w:val="24"/>
                <w:szCs w:val="24"/>
              </w:rPr>
              <w:t xml:space="preserve"> school of thought illustrated sense of attire for their subjects in the paintings.</w:t>
            </w:r>
            <w:r w:rsidRPr="00B56E03">
              <w:rPr>
                <w:rFonts w:ascii="Times New Roman" w:eastAsia="Times New Roman" w:hAnsi="Times New Roman" w:cs="Times New Roman"/>
                <w:sz w:val="24"/>
                <w:szCs w:val="24"/>
              </w:rPr>
              <w:t xml:space="preserve"> Also</w:t>
            </w:r>
            <w:r w:rsidRPr="00EC1BF5">
              <w:rPr>
                <w:rFonts w:ascii="Times New Roman" w:eastAsia="Times New Roman" w:hAnsi="Times New Roman" w:cs="Times New Roman"/>
                <w:sz w:val="24"/>
                <w:szCs w:val="24"/>
              </w:rPr>
              <w:t>, spiritual paintings were set in nature such as the Yogini.</w:t>
            </w:r>
          </w:p>
          <w:p w14:paraId="73294ADC" w14:textId="3134649B" w:rsidR="00EC1BF5" w:rsidRPr="00B56E03" w:rsidRDefault="00EC1BF5" w:rsidP="00280D05">
            <w:pPr>
              <w:rPr>
                <w:rFonts w:ascii="Times New Roman" w:eastAsia="Times New Roman" w:hAnsi="Times New Roman" w:cs="Times New Roman"/>
                <w:sz w:val="24"/>
                <w:szCs w:val="24"/>
              </w:rPr>
            </w:pPr>
            <w:r w:rsidRPr="00B56E03">
              <w:rPr>
                <w:rFonts w:ascii="Times New Roman" w:eastAsia="Times New Roman" w:hAnsi="Times New Roman" w:cs="Times New Roman"/>
                <w:sz w:val="24"/>
                <w:szCs w:val="24"/>
              </w:rPr>
              <w:t xml:space="preserve"> Different</w:t>
            </w:r>
            <w:r w:rsidRPr="00EC1BF5">
              <w:rPr>
                <w:rFonts w:ascii="Times New Roman" w:eastAsia="Times New Roman" w:hAnsi="Times New Roman" w:cs="Times New Roman"/>
                <w:sz w:val="24"/>
                <w:szCs w:val="24"/>
              </w:rPr>
              <w:t xml:space="preserve"> themes were entertained by </w:t>
            </w:r>
            <w:proofErr w:type="spellStart"/>
            <w:r w:rsidRPr="00EC1BF5">
              <w:rPr>
                <w:rFonts w:ascii="Times New Roman" w:eastAsia="Times New Roman" w:hAnsi="Times New Roman" w:cs="Times New Roman"/>
                <w:sz w:val="24"/>
                <w:szCs w:val="24"/>
              </w:rPr>
              <w:t>Deccani</w:t>
            </w:r>
            <w:proofErr w:type="spellEnd"/>
            <w:r w:rsidRPr="00EC1BF5">
              <w:rPr>
                <w:rFonts w:ascii="Times New Roman" w:eastAsia="Times New Roman" w:hAnsi="Times New Roman" w:cs="Times New Roman"/>
                <w:sz w:val="24"/>
                <w:szCs w:val="24"/>
              </w:rPr>
              <w:t xml:space="preserve"> paintings.</w:t>
            </w:r>
          </w:p>
          <w:p w14:paraId="61A548CF" w14:textId="77777777" w:rsidR="00EC1BF5" w:rsidRPr="00B56E03" w:rsidRDefault="00EC1BF5" w:rsidP="00280D05">
            <w:pPr>
              <w:rPr>
                <w:rFonts w:ascii="Times New Roman" w:eastAsia="Times New Roman" w:hAnsi="Times New Roman" w:cs="Times New Roman"/>
                <w:sz w:val="24"/>
                <w:szCs w:val="24"/>
              </w:rPr>
            </w:pPr>
          </w:p>
          <w:p w14:paraId="7FD0A32F" w14:textId="3D50E45E" w:rsidR="00EC1BF5" w:rsidRPr="00EC1BF5" w:rsidRDefault="00EC1BF5" w:rsidP="00280D05">
            <w:pPr>
              <w:rPr>
                <w:rFonts w:ascii="Times New Roman" w:eastAsia="Times New Roman" w:hAnsi="Times New Roman" w:cs="Times New Roman"/>
                <w:b/>
                <w:bCs/>
                <w:sz w:val="24"/>
                <w:szCs w:val="24"/>
              </w:rPr>
            </w:pPr>
            <w:r w:rsidRPr="00B56E03">
              <w:rPr>
                <w:rFonts w:ascii="Times New Roman" w:eastAsia="Times New Roman" w:hAnsi="Times New Roman" w:cs="Times New Roman"/>
                <w:b/>
                <w:bCs/>
                <w:sz w:val="24"/>
                <w:szCs w:val="24"/>
              </w:rPr>
              <w:t xml:space="preserve">Famous paintings: </w:t>
            </w:r>
          </w:p>
          <w:p w14:paraId="57348946" w14:textId="3FC90B14" w:rsidR="008B679C" w:rsidRPr="00B56E03" w:rsidRDefault="00EC1BF5" w:rsidP="00280D05">
            <w:pPr>
              <w:rPr>
                <w:rFonts w:ascii="Times New Roman" w:hAnsi="Times New Roman" w:cs="Times New Roman"/>
                <w:sz w:val="24"/>
                <w:szCs w:val="24"/>
              </w:rPr>
            </w:pPr>
            <w:r w:rsidRPr="00B56E03">
              <w:rPr>
                <w:rFonts w:ascii="Times New Roman" w:eastAsia="Times New Roman" w:hAnsi="Times New Roman" w:cs="Times New Roman"/>
                <w:sz w:val="24"/>
                <w:szCs w:val="24"/>
              </w:rPr>
              <w:t xml:space="preserve"> </w:t>
            </w:r>
            <w:r w:rsidR="008B679C" w:rsidRPr="00B56E03">
              <w:rPr>
                <w:rFonts w:ascii="Times New Roman" w:hAnsi="Times New Roman" w:cs="Times New Roman"/>
                <w:sz w:val="24"/>
                <w:szCs w:val="24"/>
              </w:rPr>
              <w:t xml:space="preserve">‘Sultan Ibrahim Adil Shah II Hawking’, ‘Ragini </w:t>
            </w:r>
            <w:proofErr w:type="spellStart"/>
            <w:r w:rsidR="008B679C" w:rsidRPr="00B56E03">
              <w:rPr>
                <w:rFonts w:ascii="Times New Roman" w:hAnsi="Times New Roman" w:cs="Times New Roman"/>
                <w:sz w:val="24"/>
                <w:szCs w:val="24"/>
              </w:rPr>
              <w:t>Pathamsika</w:t>
            </w:r>
            <w:proofErr w:type="spellEnd"/>
            <w:r w:rsidR="008B679C" w:rsidRPr="00B56E03">
              <w:rPr>
                <w:rFonts w:ascii="Times New Roman" w:hAnsi="Times New Roman" w:cs="Times New Roman"/>
                <w:sz w:val="24"/>
                <w:szCs w:val="24"/>
              </w:rPr>
              <w:t xml:space="preserve"> of Raga Hindola’ ,’Sultan Abdullah Qutub Shah’ , ‘Hazrat Nizamuddin </w:t>
            </w:r>
            <w:proofErr w:type="spellStart"/>
            <w:r w:rsidR="008B679C" w:rsidRPr="00B56E03">
              <w:rPr>
                <w:rFonts w:ascii="Times New Roman" w:hAnsi="Times New Roman" w:cs="Times New Roman"/>
                <w:sz w:val="24"/>
                <w:szCs w:val="24"/>
              </w:rPr>
              <w:t>Auliya</w:t>
            </w:r>
            <w:proofErr w:type="spellEnd"/>
            <w:r w:rsidR="008B679C" w:rsidRPr="00B56E03">
              <w:rPr>
                <w:rFonts w:ascii="Times New Roman" w:hAnsi="Times New Roman" w:cs="Times New Roman"/>
                <w:sz w:val="24"/>
                <w:szCs w:val="24"/>
              </w:rPr>
              <w:t xml:space="preserve"> and Amir </w:t>
            </w:r>
            <w:proofErr w:type="spellStart"/>
            <w:r w:rsidR="008B679C" w:rsidRPr="00B56E03">
              <w:rPr>
                <w:rFonts w:ascii="Times New Roman" w:hAnsi="Times New Roman" w:cs="Times New Roman"/>
                <w:sz w:val="24"/>
                <w:szCs w:val="24"/>
              </w:rPr>
              <w:t>Khusrau</w:t>
            </w:r>
            <w:proofErr w:type="spellEnd"/>
            <w:r w:rsidR="008B679C" w:rsidRPr="00B56E03">
              <w:rPr>
                <w:rFonts w:ascii="Times New Roman" w:hAnsi="Times New Roman" w:cs="Times New Roman"/>
                <w:sz w:val="24"/>
                <w:szCs w:val="24"/>
              </w:rPr>
              <w:t xml:space="preserve">’, ‘Chand </w:t>
            </w:r>
            <w:proofErr w:type="spellStart"/>
            <w:r w:rsidR="008B679C" w:rsidRPr="00B56E03">
              <w:rPr>
                <w:rFonts w:ascii="Times New Roman" w:hAnsi="Times New Roman" w:cs="Times New Roman"/>
                <w:sz w:val="24"/>
                <w:szCs w:val="24"/>
              </w:rPr>
              <w:t>bibi</w:t>
            </w:r>
            <w:proofErr w:type="spellEnd"/>
            <w:r w:rsidR="008B679C" w:rsidRPr="00B56E03">
              <w:rPr>
                <w:rFonts w:ascii="Times New Roman" w:hAnsi="Times New Roman" w:cs="Times New Roman"/>
                <w:sz w:val="24"/>
                <w:szCs w:val="24"/>
              </w:rPr>
              <w:t xml:space="preserve"> playing Polo.’</w:t>
            </w:r>
          </w:p>
          <w:p w14:paraId="1E38ABE9" w14:textId="331AABBD" w:rsidR="00A04D27" w:rsidRPr="00B56E03" w:rsidRDefault="00B56E03" w:rsidP="00280D05">
            <w:pPr>
              <w:rPr>
                <w:rFonts w:ascii="Times New Roman" w:hAnsi="Times New Roman" w:cs="Times New Roman"/>
                <w:b/>
                <w:bCs/>
                <w:sz w:val="24"/>
                <w:szCs w:val="24"/>
              </w:rPr>
            </w:pPr>
            <w:r w:rsidRPr="00B56E03">
              <w:rPr>
                <w:rFonts w:ascii="Times New Roman" w:hAnsi="Times New Roman" w:cs="Times New Roman"/>
                <w:b/>
                <w:bCs/>
                <w:sz w:val="24"/>
                <w:szCs w:val="24"/>
              </w:rPr>
              <w:t xml:space="preserve"> Sub Schools of </w:t>
            </w:r>
            <w:proofErr w:type="spellStart"/>
            <w:r w:rsidRPr="00B56E03">
              <w:rPr>
                <w:rFonts w:ascii="Times New Roman" w:hAnsi="Times New Roman" w:cs="Times New Roman"/>
                <w:b/>
                <w:bCs/>
                <w:sz w:val="24"/>
                <w:szCs w:val="24"/>
              </w:rPr>
              <w:t>Deccani</w:t>
            </w:r>
            <w:proofErr w:type="spellEnd"/>
            <w:r w:rsidRPr="00B56E03">
              <w:rPr>
                <w:rFonts w:ascii="Times New Roman" w:hAnsi="Times New Roman" w:cs="Times New Roman"/>
                <w:b/>
                <w:bCs/>
                <w:sz w:val="24"/>
                <w:szCs w:val="24"/>
              </w:rPr>
              <w:t xml:space="preserve"> Paintings:</w:t>
            </w:r>
          </w:p>
          <w:p w14:paraId="1D89E0FC" w14:textId="77777777" w:rsidR="00B56E03" w:rsidRPr="00B56E03" w:rsidRDefault="00B56E03" w:rsidP="00280D05">
            <w:pPr>
              <w:pStyle w:val="trt0xe"/>
              <w:numPr>
                <w:ilvl w:val="0"/>
                <w:numId w:val="13"/>
              </w:numPr>
              <w:shd w:val="clear" w:color="auto" w:fill="FFFFFF"/>
              <w:spacing w:before="0" w:beforeAutospacing="0" w:after="160" w:afterAutospacing="0"/>
              <w:rPr>
                <w:color w:val="202124"/>
              </w:rPr>
            </w:pPr>
            <w:r w:rsidRPr="00B56E03">
              <w:rPr>
                <w:color w:val="202124"/>
              </w:rPr>
              <w:t>Ahmednagar School of Painting. This school was patronized by Hussain Nizam Shah I of Ahmednagar. ...</w:t>
            </w:r>
          </w:p>
          <w:p w14:paraId="4D88DC6B" w14:textId="77777777" w:rsidR="00B56E03" w:rsidRPr="00B56E03" w:rsidRDefault="00B56E03" w:rsidP="00280D05">
            <w:pPr>
              <w:pStyle w:val="trt0xe"/>
              <w:numPr>
                <w:ilvl w:val="0"/>
                <w:numId w:val="13"/>
              </w:numPr>
              <w:shd w:val="clear" w:color="auto" w:fill="FFFFFF"/>
              <w:spacing w:before="0" w:beforeAutospacing="0" w:after="160" w:afterAutospacing="0"/>
              <w:rPr>
                <w:color w:val="202124"/>
              </w:rPr>
            </w:pPr>
            <w:r w:rsidRPr="00B56E03">
              <w:rPr>
                <w:color w:val="202124"/>
              </w:rPr>
              <w:t>Bijapur School of Painting. ...</w:t>
            </w:r>
          </w:p>
          <w:p w14:paraId="167CC98B" w14:textId="77777777" w:rsidR="00B56E03" w:rsidRPr="00B56E03" w:rsidRDefault="00B56E03" w:rsidP="00280D05">
            <w:pPr>
              <w:pStyle w:val="trt0xe"/>
              <w:numPr>
                <w:ilvl w:val="0"/>
                <w:numId w:val="13"/>
              </w:numPr>
              <w:shd w:val="clear" w:color="auto" w:fill="FFFFFF"/>
              <w:spacing w:before="0" w:beforeAutospacing="0" w:after="160" w:afterAutospacing="0"/>
              <w:rPr>
                <w:color w:val="202124"/>
              </w:rPr>
            </w:pPr>
            <w:r w:rsidRPr="00B56E03">
              <w:rPr>
                <w:color w:val="202124"/>
              </w:rPr>
              <w:t>Golconda School of Painting. ...</w:t>
            </w:r>
          </w:p>
          <w:p w14:paraId="4C4C96B6" w14:textId="77777777" w:rsidR="00B56E03" w:rsidRPr="00B56E03" w:rsidRDefault="00B56E03" w:rsidP="00280D05">
            <w:pPr>
              <w:pStyle w:val="trt0xe"/>
              <w:numPr>
                <w:ilvl w:val="0"/>
                <w:numId w:val="13"/>
              </w:numPr>
              <w:shd w:val="clear" w:color="auto" w:fill="FFFFFF"/>
              <w:spacing w:before="0" w:beforeAutospacing="0" w:after="160" w:afterAutospacing="0"/>
              <w:rPr>
                <w:color w:val="202124"/>
              </w:rPr>
            </w:pPr>
            <w:r w:rsidRPr="00B56E03">
              <w:rPr>
                <w:color w:val="202124"/>
              </w:rPr>
              <w:t>Hyderabad School of Painting. ...</w:t>
            </w:r>
          </w:p>
          <w:p w14:paraId="313EAD51" w14:textId="77777777" w:rsidR="00B56E03" w:rsidRPr="00B56E03" w:rsidRDefault="00B56E03" w:rsidP="00280D05">
            <w:pPr>
              <w:pStyle w:val="trt0xe"/>
              <w:numPr>
                <w:ilvl w:val="0"/>
                <w:numId w:val="13"/>
              </w:numPr>
              <w:shd w:val="clear" w:color="auto" w:fill="FFFFFF"/>
              <w:spacing w:before="0" w:beforeAutospacing="0" w:after="160" w:afterAutospacing="0"/>
              <w:rPr>
                <w:color w:val="202124"/>
              </w:rPr>
            </w:pPr>
            <w:r w:rsidRPr="00B56E03">
              <w:rPr>
                <w:color w:val="202124"/>
              </w:rPr>
              <w:t>Mysore School of Painting. ...</w:t>
            </w:r>
          </w:p>
          <w:p w14:paraId="4C8BD72A" w14:textId="77777777" w:rsidR="00B56E03" w:rsidRPr="00B56E03" w:rsidRDefault="00B56E03" w:rsidP="00280D05">
            <w:pPr>
              <w:pStyle w:val="trt0xe"/>
              <w:numPr>
                <w:ilvl w:val="0"/>
                <w:numId w:val="13"/>
              </w:numPr>
              <w:shd w:val="clear" w:color="auto" w:fill="FFFFFF"/>
              <w:spacing w:before="0" w:beforeAutospacing="0" w:after="160" w:afterAutospacing="0"/>
              <w:rPr>
                <w:color w:val="202124"/>
              </w:rPr>
            </w:pPr>
            <w:r w:rsidRPr="00B56E03">
              <w:rPr>
                <w:color w:val="202124"/>
              </w:rPr>
              <w:t>Thanjavur School of Painting.</w:t>
            </w:r>
          </w:p>
          <w:p w14:paraId="640217DA" w14:textId="77777777" w:rsidR="00DD68F6" w:rsidRPr="00B56E03" w:rsidRDefault="00DD68F6" w:rsidP="00280D05">
            <w:pPr>
              <w:pStyle w:val="ListParagraph"/>
              <w:shd w:val="clear" w:color="auto" w:fill="FFFFFF"/>
              <w:rPr>
                <w:rFonts w:ascii="Times New Roman" w:hAnsi="Times New Roman" w:cs="Times New Roman"/>
                <w:color w:val="000000" w:themeColor="text1"/>
                <w:sz w:val="24"/>
                <w:szCs w:val="24"/>
                <w:shd w:val="clear" w:color="auto" w:fill="F9F9F9"/>
              </w:rPr>
            </w:pPr>
            <w:r w:rsidRPr="00B56E03">
              <w:rPr>
                <w:rFonts w:ascii="Times New Roman" w:hAnsi="Times New Roman" w:cs="Times New Roman"/>
                <w:color w:val="000000" w:themeColor="text1"/>
                <w:sz w:val="24"/>
                <w:szCs w:val="24"/>
                <w:shd w:val="clear" w:color="auto" w:fill="F9F9F9"/>
              </w:rPr>
              <w:t>OR</w:t>
            </w:r>
          </w:p>
          <w:p w14:paraId="616D1BDE" w14:textId="253E7C8E" w:rsidR="00DD68F6" w:rsidRDefault="00DD68F6" w:rsidP="00280D05">
            <w:pPr>
              <w:shd w:val="clear" w:color="auto" w:fill="FFFFFF"/>
              <w:rPr>
                <w:rFonts w:ascii="Times New Roman" w:hAnsi="Times New Roman" w:cs="Times New Roman"/>
                <w:b/>
                <w:bCs/>
                <w:color w:val="000000" w:themeColor="text1"/>
                <w:sz w:val="24"/>
                <w:szCs w:val="24"/>
                <w:shd w:val="clear" w:color="auto" w:fill="F9F9F9"/>
              </w:rPr>
            </w:pPr>
            <w:r w:rsidRPr="00EF12BD">
              <w:rPr>
                <w:rFonts w:ascii="Times New Roman" w:hAnsi="Times New Roman" w:cs="Times New Roman"/>
                <w:b/>
                <w:bCs/>
                <w:color w:val="000000" w:themeColor="text1"/>
                <w:sz w:val="24"/>
                <w:szCs w:val="24"/>
                <w:shd w:val="clear" w:color="auto" w:fill="F9F9F9"/>
              </w:rPr>
              <w:t xml:space="preserve">‘Mughal school of </w:t>
            </w:r>
            <w:r w:rsidR="00C1703D" w:rsidRPr="00EF12BD">
              <w:rPr>
                <w:rFonts w:ascii="Times New Roman" w:hAnsi="Times New Roman" w:cs="Times New Roman"/>
                <w:b/>
                <w:bCs/>
                <w:color w:val="000000" w:themeColor="text1"/>
                <w:sz w:val="24"/>
                <w:szCs w:val="24"/>
                <w:shd w:val="clear" w:color="auto" w:fill="F9F9F9"/>
              </w:rPr>
              <w:t>painting’</w:t>
            </w:r>
          </w:p>
          <w:p w14:paraId="693D221C" w14:textId="77777777" w:rsidR="003B1A93" w:rsidRPr="00EF12BD" w:rsidRDefault="003B1A93" w:rsidP="00280D05">
            <w:pPr>
              <w:shd w:val="clear" w:color="auto" w:fill="FFFFFF"/>
              <w:rPr>
                <w:rFonts w:ascii="Times New Roman" w:hAnsi="Times New Roman" w:cs="Times New Roman"/>
                <w:b/>
                <w:bCs/>
                <w:color w:val="000000" w:themeColor="text1"/>
                <w:sz w:val="24"/>
                <w:szCs w:val="24"/>
                <w:shd w:val="clear" w:color="auto" w:fill="F9F9F9"/>
              </w:rPr>
            </w:pPr>
          </w:p>
          <w:p w14:paraId="19ABF8A2" w14:textId="62D2BCE6" w:rsidR="00DD68F6" w:rsidRPr="00B56E03" w:rsidRDefault="00C1703D" w:rsidP="00280D05">
            <w:pPr>
              <w:shd w:val="clear" w:color="auto" w:fill="FFFFFF"/>
              <w:rPr>
                <w:rFonts w:ascii="Times New Roman" w:hAnsi="Times New Roman" w:cs="Times New Roman"/>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Time:</w:t>
            </w:r>
            <w:r w:rsidRPr="00B56E03">
              <w:rPr>
                <w:rFonts w:ascii="Times New Roman" w:hAnsi="Times New Roman" w:cs="Times New Roman"/>
                <w:color w:val="000000" w:themeColor="text1"/>
                <w:sz w:val="24"/>
                <w:szCs w:val="24"/>
                <w:shd w:val="clear" w:color="auto" w:fill="F9F9F9"/>
              </w:rPr>
              <w:t>1556-Foundation by Humayun</w:t>
            </w:r>
          </w:p>
          <w:p w14:paraId="491D937A" w14:textId="5B79D044" w:rsidR="00C1703D" w:rsidRPr="00B56E03" w:rsidRDefault="00C1703D" w:rsidP="00280D05">
            <w:pPr>
              <w:shd w:val="clear" w:color="auto" w:fill="FFFFFF"/>
              <w:rPr>
                <w:rFonts w:ascii="Times New Roman" w:hAnsi="Times New Roman" w:cs="Times New Roman"/>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Specialty:</w:t>
            </w:r>
            <w:r w:rsidRPr="00B56E03">
              <w:rPr>
                <w:rFonts w:ascii="Times New Roman" w:hAnsi="Times New Roman" w:cs="Times New Roman"/>
                <w:color w:val="000000" w:themeColor="text1"/>
                <w:sz w:val="24"/>
                <w:szCs w:val="24"/>
                <w:shd w:val="clear" w:color="auto" w:fill="F9F9F9"/>
              </w:rPr>
              <w:t xml:space="preserve"> Confined to Mughal court: Mughal painting remained confined to the Mughal court and did not reach the people.</w:t>
            </w:r>
          </w:p>
          <w:p w14:paraId="72F2AD95" w14:textId="3D8A354F" w:rsidR="00C1703D" w:rsidRPr="00B56E03" w:rsidRDefault="00EF12BD" w:rsidP="00280D05">
            <w:pPr>
              <w:shd w:val="clear" w:color="auto" w:fill="FFFFFF"/>
              <w:rPr>
                <w:rFonts w:ascii="Times New Roman" w:hAnsi="Times New Roman" w:cs="Times New Roman"/>
                <w:color w:val="000000" w:themeColor="text1"/>
                <w:sz w:val="24"/>
                <w:szCs w:val="24"/>
                <w:shd w:val="clear" w:color="auto" w:fill="F9F9F9"/>
              </w:rPr>
            </w:pPr>
            <w:r w:rsidRPr="00EF12BD">
              <w:rPr>
                <w:rFonts w:ascii="Times New Roman" w:hAnsi="Times New Roman" w:cs="Times New Roman"/>
                <w:b/>
                <w:bCs/>
                <w:color w:val="000000" w:themeColor="text1"/>
                <w:sz w:val="24"/>
                <w:szCs w:val="24"/>
                <w:shd w:val="clear" w:color="auto" w:fill="F9F9F9"/>
              </w:rPr>
              <w:t>Influence:</w:t>
            </w:r>
            <w:r>
              <w:rPr>
                <w:rFonts w:ascii="Times New Roman" w:hAnsi="Times New Roman" w:cs="Times New Roman"/>
                <w:color w:val="000000" w:themeColor="text1"/>
                <w:sz w:val="24"/>
                <w:szCs w:val="24"/>
                <w:shd w:val="clear" w:color="auto" w:fill="F9F9F9"/>
              </w:rPr>
              <w:t xml:space="preserve"> </w:t>
            </w:r>
            <w:r w:rsidR="00C1703D" w:rsidRPr="00B56E03">
              <w:rPr>
                <w:rFonts w:ascii="Times New Roman" w:hAnsi="Times New Roman" w:cs="Times New Roman"/>
                <w:color w:val="000000" w:themeColor="text1"/>
                <w:sz w:val="24"/>
                <w:szCs w:val="24"/>
                <w:shd w:val="clear" w:color="auto" w:fill="F9F9F9"/>
              </w:rPr>
              <w:t>A synthesis of Indian and Persian elements</w:t>
            </w:r>
          </w:p>
          <w:p w14:paraId="7CD7D907" w14:textId="6AE0BB31" w:rsidR="00C1703D" w:rsidRPr="00EF12BD" w:rsidRDefault="00C1703D" w:rsidP="00280D05">
            <w:pPr>
              <w:numPr>
                <w:ilvl w:val="0"/>
                <w:numId w:val="2"/>
              </w:numPr>
              <w:shd w:val="clear" w:color="auto" w:fill="FFFFFF"/>
              <w:rPr>
                <w:rFonts w:ascii="Times New Roman" w:hAnsi="Times New Roman" w:cs="Times New Roman"/>
                <w:color w:val="000000" w:themeColor="text1"/>
                <w:sz w:val="24"/>
                <w:szCs w:val="24"/>
                <w:shd w:val="clear" w:color="auto" w:fill="F9F9F9"/>
              </w:rPr>
            </w:pPr>
            <w:r w:rsidRPr="00B56E03">
              <w:rPr>
                <w:rFonts w:ascii="Times New Roman" w:hAnsi="Times New Roman" w:cs="Times New Roman"/>
                <w:color w:val="000000" w:themeColor="text1"/>
                <w:sz w:val="24"/>
                <w:szCs w:val="24"/>
                <w:shd w:val="clear" w:color="auto" w:fill="F9F9F9"/>
              </w:rPr>
              <w:lastRenderedPageBreak/>
              <w:t>Confined to Mughal court: Mughal painting remained confined to the Mughal court and did not reach the people.</w:t>
            </w:r>
          </w:p>
          <w:p w14:paraId="561AFC8F" w14:textId="053CB6FD" w:rsidR="00C1703D" w:rsidRPr="00B56E03" w:rsidRDefault="00C1703D" w:rsidP="00280D05">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Famous artist</w:t>
            </w:r>
            <w:r w:rsidRPr="00B56E03">
              <w:rPr>
                <w:rFonts w:ascii="Times New Roman" w:hAnsi="Times New Roman" w:cs="Times New Roman"/>
                <w:color w:val="000000" w:themeColor="text1"/>
                <w:sz w:val="24"/>
                <w:szCs w:val="24"/>
                <w:shd w:val="clear" w:color="auto" w:fill="F9F9F9"/>
              </w:rPr>
              <w:t xml:space="preserve">: Mir Sayyid Ali, </w:t>
            </w:r>
            <w:proofErr w:type="spellStart"/>
            <w:r w:rsidRPr="00B56E03">
              <w:rPr>
                <w:rFonts w:ascii="Times New Roman" w:hAnsi="Times New Roman" w:cs="Times New Roman"/>
                <w:color w:val="000000" w:themeColor="text1"/>
                <w:sz w:val="24"/>
                <w:szCs w:val="24"/>
                <w:shd w:val="clear" w:color="auto" w:fill="F9F9F9"/>
              </w:rPr>
              <w:t>Basawan</w:t>
            </w:r>
            <w:proofErr w:type="spellEnd"/>
            <w:r w:rsidRPr="00B56E03">
              <w:rPr>
                <w:rFonts w:ascii="Times New Roman" w:hAnsi="Times New Roman" w:cs="Times New Roman"/>
                <w:color w:val="000000" w:themeColor="text1"/>
                <w:sz w:val="24"/>
                <w:szCs w:val="24"/>
                <w:shd w:val="clear" w:color="auto" w:fill="F9F9F9"/>
              </w:rPr>
              <w:t>, Daswanth, Manohar</w:t>
            </w:r>
            <w:r w:rsidR="003B1A93">
              <w:rPr>
                <w:rFonts w:ascii="Times New Roman" w:hAnsi="Times New Roman" w:cs="Times New Roman"/>
                <w:color w:val="000000" w:themeColor="text1"/>
                <w:sz w:val="24"/>
                <w:szCs w:val="24"/>
                <w:shd w:val="clear" w:color="auto" w:fill="F9F9F9"/>
              </w:rPr>
              <w:t>, Govardhan, Ustad Mansur, Abd al- Samad, etc.</w:t>
            </w:r>
          </w:p>
          <w:p w14:paraId="6D33B0C8" w14:textId="77777777" w:rsidR="00C1703D" w:rsidRPr="00B56E03" w:rsidRDefault="00C1703D" w:rsidP="00280D05">
            <w:pPr>
              <w:pStyle w:val="ListParagraph"/>
              <w:numPr>
                <w:ilvl w:val="0"/>
                <w:numId w:val="2"/>
              </w:numPr>
              <w:shd w:val="clear" w:color="auto" w:fill="FFFFFF"/>
              <w:rPr>
                <w:rFonts w:ascii="Times New Roman" w:hAnsi="Times New Roman" w:cs="Times New Roman"/>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Subjects</w:t>
            </w:r>
            <w:r w:rsidRPr="00B56E03">
              <w:rPr>
                <w:rFonts w:ascii="Times New Roman" w:hAnsi="Times New Roman" w:cs="Times New Roman"/>
                <w:color w:val="000000" w:themeColor="text1"/>
                <w:sz w:val="24"/>
                <w:szCs w:val="24"/>
                <w:shd w:val="clear" w:color="auto" w:fill="F9F9F9"/>
              </w:rPr>
              <w:t>: The Mughal painting under Akbar's patronage depicted a variety of subjects, including, detailed political conquests, seminal court scenes, secular texts, portraits of important men along with Hindu mythologies, and Persian and Islamic themes.</w:t>
            </w:r>
          </w:p>
          <w:p w14:paraId="083DBB9B" w14:textId="3BF06F44" w:rsidR="00C1703D" w:rsidRPr="00B56E03" w:rsidRDefault="00C1703D" w:rsidP="00280D05">
            <w:pPr>
              <w:numPr>
                <w:ilvl w:val="0"/>
                <w:numId w:val="2"/>
              </w:numPr>
              <w:shd w:val="clear" w:color="auto" w:fill="FFFFFF"/>
              <w:rPr>
                <w:rFonts w:ascii="Times New Roman" w:hAnsi="Times New Roman" w:cs="Times New Roman"/>
                <w:color w:val="000000" w:themeColor="text1"/>
                <w:sz w:val="24"/>
                <w:szCs w:val="24"/>
                <w:shd w:val="clear" w:color="auto" w:fill="F9F9F9"/>
              </w:rPr>
            </w:pPr>
            <w:r w:rsidRPr="00EF12BD">
              <w:rPr>
                <w:rFonts w:ascii="Times New Roman" w:hAnsi="Times New Roman" w:cs="Times New Roman"/>
                <w:b/>
                <w:bCs/>
                <w:color w:val="000000" w:themeColor="text1"/>
                <w:sz w:val="24"/>
                <w:szCs w:val="24"/>
                <w:shd w:val="clear" w:color="auto" w:fill="F9F9F9"/>
              </w:rPr>
              <w:t xml:space="preserve">The main </w:t>
            </w:r>
            <w:r w:rsidR="00EF12BD" w:rsidRPr="00EF12BD">
              <w:rPr>
                <w:rFonts w:ascii="Times New Roman" w:hAnsi="Times New Roman" w:cs="Times New Roman"/>
                <w:b/>
                <w:bCs/>
                <w:color w:val="000000" w:themeColor="text1"/>
                <w:sz w:val="24"/>
                <w:szCs w:val="24"/>
                <w:shd w:val="clear" w:color="auto" w:fill="F9F9F9"/>
              </w:rPr>
              <w:t>themes</w:t>
            </w:r>
            <w:r w:rsidR="00EF12BD" w:rsidRPr="00B56E03">
              <w:rPr>
                <w:rFonts w:ascii="Times New Roman" w:hAnsi="Times New Roman" w:cs="Times New Roman"/>
                <w:color w:val="000000" w:themeColor="text1"/>
                <w:sz w:val="24"/>
                <w:szCs w:val="24"/>
                <w:shd w:val="clear" w:color="auto" w:fill="F9F9F9"/>
              </w:rPr>
              <w:t>:</w:t>
            </w:r>
            <w:r w:rsidR="00EF12BD">
              <w:rPr>
                <w:rFonts w:ascii="Times New Roman" w:hAnsi="Times New Roman" w:cs="Times New Roman"/>
                <w:color w:val="000000" w:themeColor="text1"/>
                <w:sz w:val="24"/>
                <w:szCs w:val="24"/>
                <w:shd w:val="clear" w:color="auto" w:fill="F9F9F9"/>
              </w:rPr>
              <w:t xml:space="preserve"> </w:t>
            </w:r>
            <w:r w:rsidRPr="00B56E03">
              <w:rPr>
                <w:rFonts w:ascii="Times New Roman" w:hAnsi="Times New Roman" w:cs="Times New Roman"/>
                <w:color w:val="000000" w:themeColor="text1"/>
                <w:sz w:val="24"/>
                <w:szCs w:val="24"/>
                <w:shd w:val="clear" w:color="auto" w:fill="F9F9F9"/>
              </w:rPr>
              <w:t>of the Mughal paintings revolved around the events from Jahangir's own life, along with portraits, birds, flowers, animals, etc. One of the most popular examples of Mughal paintings of this time include the pictorial illustrations of the Jehangir-</w:t>
            </w:r>
            <w:r w:rsidR="005A305F" w:rsidRPr="00B56E03">
              <w:rPr>
                <w:rFonts w:ascii="Times New Roman" w:hAnsi="Times New Roman" w:cs="Times New Roman"/>
                <w:color w:val="000000" w:themeColor="text1"/>
                <w:sz w:val="24"/>
                <w:szCs w:val="24"/>
                <w:shd w:val="clear" w:color="auto" w:fill="F9F9F9"/>
              </w:rPr>
              <w:t>Nama</w:t>
            </w:r>
            <w:r w:rsidRPr="00B56E03">
              <w:rPr>
                <w:rFonts w:ascii="Times New Roman" w:hAnsi="Times New Roman" w:cs="Times New Roman"/>
                <w:color w:val="000000" w:themeColor="text1"/>
                <w:sz w:val="24"/>
                <w:szCs w:val="24"/>
                <w:shd w:val="clear" w:color="auto" w:fill="F9F9F9"/>
              </w:rPr>
              <w:t>, the biography of Emperor Jahangir.</w:t>
            </w:r>
          </w:p>
          <w:p w14:paraId="0D4814D9" w14:textId="29B46F1F" w:rsidR="00C1703D" w:rsidRPr="00363C79" w:rsidRDefault="00363C79" w:rsidP="00280D05">
            <w:pPr>
              <w:shd w:val="clear" w:color="auto" w:fill="FFFFFF"/>
              <w:ind w:left="360"/>
              <w:rPr>
                <w:rFonts w:ascii="Times New Roman" w:hAnsi="Times New Roman" w:cs="Times New Roman"/>
                <w:color w:val="000000" w:themeColor="text1"/>
                <w:sz w:val="24"/>
                <w:szCs w:val="24"/>
                <w:shd w:val="clear" w:color="auto" w:fill="F9F9F9"/>
              </w:rPr>
            </w:pPr>
            <w:r w:rsidRPr="00363C79">
              <w:rPr>
                <w:rFonts w:ascii="Times New Roman" w:hAnsi="Times New Roman" w:cs="Times New Roman"/>
                <w:color w:val="000000" w:themeColor="text1"/>
                <w:sz w:val="24"/>
                <w:szCs w:val="24"/>
                <w:shd w:val="clear" w:color="auto" w:fill="F9F9F9"/>
              </w:rPr>
              <w:t xml:space="preserve">The Mughals were patrons of various art forms. Every Mughal successor, based on tis taste and preferences contributed towards enhancing the status of art, calligraphy, painting, architecture, bookmaking, illustration etc. </w:t>
            </w:r>
          </w:p>
          <w:p w14:paraId="6B6FF20D" w14:textId="2DEE2CEE" w:rsidR="00EF12BD" w:rsidRPr="00B56E03" w:rsidRDefault="00363C79" w:rsidP="00280D05">
            <w:pPr>
              <w:shd w:val="clear" w:color="auto" w:fill="FFFFFF"/>
              <w:ind w:left="360"/>
              <w:rPr>
                <w:rFonts w:ascii="Times New Roman" w:hAnsi="Times New Roman" w:cs="Times New Roman"/>
                <w:color w:val="000000" w:themeColor="text1"/>
                <w:sz w:val="24"/>
                <w:szCs w:val="24"/>
                <w:shd w:val="clear" w:color="auto" w:fill="F9F9F9"/>
              </w:rPr>
            </w:pPr>
            <w:r>
              <w:rPr>
                <w:rFonts w:ascii="Times New Roman" w:hAnsi="Times New Roman" w:cs="Times New Roman"/>
                <w:b/>
                <w:bCs/>
                <w:color w:val="000000" w:themeColor="text1"/>
                <w:sz w:val="24"/>
                <w:szCs w:val="24"/>
                <w:shd w:val="clear" w:color="auto" w:fill="F9F9F9"/>
              </w:rPr>
              <w:t xml:space="preserve"> </w:t>
            </w:r>
          </w:p>
          <w:p w14:paraId="433AFB1E" w14:textId="171E7024" w:rsidR="00C1703D" w:rsidRPr="003B1A93" w:rsidRDefault="00260F17" w:rsidP="00280D05">
            <w:pPr>
              <w:pStyle w:val="ListParagraph"/>
              <w:shd w:val="clear" w:color="auto" w:fill="FFFFFF"/>
              <w:rPr>
                <w:rFonts w:ascii="Times New Roman" w:hAnsi="Times New Roman" w:cs="Times New Roman"/>
                <w:b/>
                <w:bCs/>
                <w:color w:val="000000" w:themeColor="text1"/>
                <w:sz w:val="24"/>
                <w:szCs w:val="24"/>
                <w:shd w:val="clear" w:color="auto" w:fill="F9F9F9"/>
              </w:rPr>
            </w:pPr>
            <w:r w:rsidRPr="003B1A93">
              <w:rPr>
                <w:rFonts w:ascii="Times New Roman" w:hAnsi="Times New Roman" w:cs="Times New Roman"/>
                <w:b/>
                <w:bCs/>
                <w:color w:val="000000" w:themeColor="text1"/>
                <w:sz w:val="24"/>
                <w:szCs w:val="24"/>
                <w:shd w:val="clear" w:color="auto" w:fill="F9F9F9"/>
              </w:rPr>
              <w:t>Famous Paintings:</w:t>
            </w:r>
            <w:r w:rsidR="003B1A93" w:rsidRPr="003B1A93">
              <w:rPr>
                <w:rFonts w:ascii="Times New Roman" w:hAnsi="Times New Roman" w:cs="Times New Roman"/>
                <w:b/>
                <w:bCs/>
                <w:color w:val="000000" w:themeColor="text1"/>
                <w:sz w:val="24"/>
                <w:szCs w:val="24"/>
                <w:shd w:val="clear" w:color="auto" w:fill="F9F9F9"/>
              </w:rPr>
              <w:t xml:space="preserve"> </w:t>
            </w:r>
          </w:p>
          <w:p w14:paraId="250B422B" w14:textId="0836BA92" w:rsidR="003B1A93" w:rsidRPr="00280D05" w:rsidRDefault="00260F17" w:rsidP="00280D05">
            <w:pPr>
              <w:pStyle w:val="ListParagraph"/>
              <w:shd w:val="clear" w:color="auto" w:fill="FFFFFF"/>
              <w:rPr>
                <w:rFonts w:ascii="Times New Roman" w:hAnsi="Times New Roman" w:cs="Times New Roman"/>
                <w:color w:val="000000" w:themeColor="text1"/>
                <w:sz w:val="24"/>
                <w:szCs w:val="24"/>
                <w:shd w:val="clear" w:color="auto" w:fill="F9F9F9"/>
              </w:rPr>
            </w:pPr>
            <w:r>
              <w:rPr>
                <w:rFonts w:ascii="Times New Roman" w:hAnsi="Times New Roman" w:cs="Times New Roman"/>
                <w:color w:val="000000" w:themeColor="text1"/>
                <w:sz w:val="24"/>
                <w:szCs w:val="24"/>
                <w:shd w:val="clear" w:color="auto" w:fill="F9F9F9"/>
              </w:rPr>
              <w:t xml:space="preserve">Noah’s ark, Krishna lifts Mount Govardhan, Falcon on a Bird Nest, Zebra, The Marriage Procession of Dara </w:t>
            </w:r>
            <w:proofErr w:type="spellStart"/>
            <w:r>
              <w:rPr>
                <w:rFonts w:ascii="Times New Roman" w:hAnsi="Times New Roman" w:cs="Times New Roman"/>
                <w:color w:val="000000" w:themeColor="text1"/>
                <w:sz w:val="24"/>
                <w:szCs w:val="24"/>
                <w:shd w:val="clear" w:color="auto" w:fill="F9F9F9"/>
              </w:rPr>
              <w:t>Shikoh</w:t>
            </w:r>
            <w:proofErr w:type="spellEnd"/>
            <w:r>
              <w:rPr>
                <w:rFonts w:ascii="Times New Roman" w:hAnsi="Times New Roman" w:cs="Times New Roman"/>
                <w:color w:val="000000" w:themeColor="text1"/>
                <w:sz w:val="24"/>
                <w:szCs w:val="24"/>
                <w:shd w:val="clear" w:color="auto" w:fill="F9F9F9"/>
              </w:rPr>
              <w:t>, etc.</w:t>
            </w:r>
          </w:p>
        </w:tc>
        <w:tc>
          <w:tcPr>
            <w:tcW w:w="1110" w:type="dxa"/>
          </w:tcPr>
          <w:p w14:paraId="3BF63D5E" w14:textId="7DA67DFF" w:rsidR="008130AE" w:rsidRPr="005C1D14" w:rsidRDefault="008130AE" w:rsidP="00280D05">
            <w:pPr>
              <w:rPr>
                <w:rFonts w:ascii="Times New Roman" w:hAnsi="Times New Roman" w:cs="Times New Roman"/>
                <w:color w:val="000000" w:themeColor="text1"/>
                <w:sz w:val="24"/>
                <w:szCs w:val="24"/>
                <w:shd w:val="clear" w:color="auto" w:fill="F9F9F9"/>
              </w:rPr>
            </w:pPr>
            <w:r w:rsidRPr="005C1D14">
              <w:rPr>
                <w:rFonts w:ascii="Times New Roman" w:hAnsi="Times New Roman" w:cs="Times New Roman"/>
                <w:color w:val="000000" w:themeColor="text1"/>
                <w:sz w:val="24"/>
                <w:szCs w:val="24"/>
                <w:shd w:val="clear" w:color="auto" w:fill="F9F9F9"/>
              </w:rPr>
              <w:lastRenderedPageBreak/>
              <w:t>6</w:t>
            </w:r>
          </w:p>
        </w:tc>
      </w:tr>
      <w:tr w:rsidR="008130AE" w:rsidRPr="005C1D14" w14:paraId="37CCC8A1" w14:textId="77777777" w:rsidTr="00280D05">
        <w:tc>
          <w:tcPr>
            <w:tcW w:w="516" w:type="dxa"/>
          </w:tcPr>
          <w:p w14:paraId="1DAC40F1" w14:textId="1944A735" w:rsidR="008130AE" w:rsidRPr="005C1D14" w:rsidRDefault="008130AE"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1</w:t>
            </w:r>
            <w:r w:rsidR="006B154E" w:rsidRPr="005C1D14">
              <w:rPr>
                <w:rFonts w:ascii="Times New Roman" w:hAnsi="Times New Roman" w:cs="Times New Roman"/>
                <w:sz w:val="24"/>
                <w:szCs w:val="24"/>
                <w:shd w:val="clear" w:color="auto" w:fill="FFFFFF"/>
              </w:rPr>
              <w:t>5.</w:t>
            </w:r>
          </w:p>
        </w:tc>
        <w:tc>
          <w:tcPr>
            <w:tcW w:w="617" w:type="dxa"/>
          </w:tcPr>
          <w:p w14:paraId="744428B3" w14:textId="77777777" w:rsidR="008130AE" w:rsidRPr="005C1D14" w:rsidRDefault="008130AE" w:rsidP="00280D05">
            <w:pPr>
              <w:shd w:val="clear" w:color="auto" w:fill="FFFFFF"/>
              <w:jc w:val="both"/>
              <w:rPr>
                <w:rFonts w:ascii="Times New Roman" w:hAnsi="Times New Roman" w:cs="Times New Roman"/>
                <w:sz w:val="24"/>
                <w:szCs w:val="24"/>
                <w:shd w:val="clear" w:color="auto" w:fill="FFFFFF"/>
              </w:rPr>
            </w:pPr>
          </w:p>
        </w:tc>
        <w:tc>
          <w:tcPr>
            <w:tcW w:w="8522" w:type="dxa"/>
          </w:tcPr>
          <w:p w14:paraId="566CE5BD" w14:textId="77777777" w:rsidR="00FA0BC1" w:rsidRPr="005C1D14" w:rsidRDefault="004E701C" w:rsidP="00280D05">
            <w:pPr>
              <w:shd w:val="clear" w:color="auto" w:fill="FFFFFF"/>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Famous artists:</w:t>
            </w:r>
          </w:p>
          <w:p w14:paraId="517E3609" w14:textId="766DE28D" w:rsidR="004E701C" w:rsidRPr="005C1D14" w:rsidRDefault="004E701C" w:rsidP="00280D05">
            <w:pPr>
              <w:pStyle w:val="ListParagraph"/>
              <w:numPr>
                <w:ilvl w:val="0"/>
                <w:numId w:val="12"/>
              </w:numPr>
              <w:shd w:val="clear" w:color="auto" w:fill="FFFFFF"/>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 xml:space="preserve">Abanindranath Tagore: </w:t>
            </w:r>
          </w:p>
          <w:p w14:paraId="49D55E0B" w14:textId="77777777" w:rsidR="00EB5199" w:rsidRPr="005C1D14" w:rsidRDefault="00EB5199"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Date of Birth: May 7, 1871</w:t>
            </w:r>
          </w:p>
          <w:p w14:paraId="2A9B4EB6" w14:textId="436D0E96" w:rsidR="00EB5199" w:rsidRPr="005C1D14" w:rsidRDefault="00EB5199"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Place of Birth: Bengal, British India</w:t>
            </w:r>
          </w:p>
          <w:p w14:paraId="232763D3" w14:textId="637C7CDE" w:rsidR="00EB5199" w:rsidRPr="005C1D14" w:rsidRDefault="00EB5199"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Date of Death: August 7, 1951</w:t>
            </w:r>
          </w:p>
          <w:p w14:paraId="39CF30EF" w14:textId="73DA4BBF" w:rsidR="00670D22" w:rsidRPr="005C1D14" w:rsidRDefault="00670D22"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Though Abanindranath Tagore started painting at a young age, his career took shape in the late 1890s. Most of his works revolved around Hindu philosophy and other things Indian. In the year 1930, he came up with a series of paintings titled ‘Arabian Nights’.</w:t>
            </w:r>
          </w:p>
          <w:p w14:paraId="58220970" w14:textId="2AA93F0E" w:rsidR="00670D22" w:rsidRPr="005C1D14" w:rsidRDefault="00670D22"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 Even today, this collection of paintings is considered as one of the finest achievements of Abanindranath Tagore. Thanks to his revolutionary ideas and his unconditional love for tradition, cultural figures from other parts of Asia were fascinated by him. His meeting with Japanese artists and personalities paved the way for him to incorporate Japanese and Chinese calligraphic techniques and traditions into his works.</w:t>
            </w:r>
          </w:p>
          <w:p w14:paraId="3D82D2E7" w14:textId="6D0D6B56" w:rsidR="007C33BA" w:rsidRPr="005C1D14" w:rsidRDefault="007C33BA"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We can see influence </w:t>
            </w:r>
            <w:r w:rsidR="005B2CF9" w:rsidRPr="005C1D14">
              <w:rPr>
                <w:rFonts w:ascii="Times New Roman" w:hAnsi="Times New Roman" w:cs="Times New Roman"/>
                <w:sz w:val="24"/>
                <w:szCs w:val="24"/>
                <w:shd w:val="clear" w:color="auto" w:fill="FFFFFF"/>
              </w:rPr>
              <w:t>of modern</w:t>
            </w:r>
            <w:r w:rsidRPr="005C1D14">
              <w:rPr>
                <w:rFonts w:ascii="Times New Roman" w:hAnsi="Times New Roman" w:cs="Times New Roman"/>
                <w:sz w:val="24"/>
                <w:szCs w:val="24"/>
                <w:shd w:val="clear" w:color="auto" w:fill="FFFFFF"/>
              </w:rPr>
              <w:t xml:space="preserve"> pan-Asian artistic tradition and the common elements of Eastern artistic and spiritual culture in his work. His works reflected his ideologies and since they were simple in nature, his paintings were a hit among Indian art lovers</w:t>
            </w:r>
          </w:p>
          <w:p w14:paraId="0A4F110E" w14:textId="3712626B" w:rsidR="004E701C" w:rsidRPr="005C1D14" w:rsidRDefault="00C113BA"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Abanindranath, who was accompanied by E.B. </w:t>
            </w:r>
            <w:proofErr w:type="spellStart"/>
            <w:r w:rsidRPr="005C1D14">
              <w:rPr>
                <w:rFonts w:ascii="Times New Roman" w:hAnsi="Times New Roman" w:cs="Times New Roman"/>
                <w:sz w:val="24"/>
                <w:szCs w:val="24"/>
                <w:shd w:val="clear" w:color="auto" w:fill="FFFFFF"/>
              </w:rPr>
              <w:t>Havell</w:t>
            </w:r>
            <w:proofErr w:type="spellEnd"/>
            <w:r w:rsidRPr="005C1D14">
              <w:rPr>
                <w:rFonts w:ascii="Times New Roman" w:hAnsi="Times New Roman" w:cs="Times New Roman"/>
                <w:sz w:val="24"/>
                <w:szCs w:val="24"/>
                <w:shd w:val="clear" w:color="auto" w:fill="FFFFFF"/>
              </w:rPr>
              <w:t>,</w:t>
            </w:r>
            <w:r w:rsidR="005B2CF9" w:rsidRPr="005C1D14">
              <w:rPr>
                <w:rFonts w:ascii="Times New Roman" w:hAnsi="Times New Roman" w:cs="Times New Roman"/>
                <w:sz w:val="24"/>
                <w:szCs w:val="24"/>
                <w:shd w:val="clear" w:color="auto" w:fill="FFFFFF"/>
              </w:rPr>
              <w:t xml:space="preserve"> started first art university in India called kala Bhavan.</w:t>
            </w:r>
            <w:r w:rsidRPr="005C1D14">
              <w:rPr>
                <w:rFonts w:ascii="Times New Roman" w:hAnsi="Times New Roman" w:cs="Times New Roman"/>
                <w:sz w:val="24"/>
                <w:szCs w:val="24"/>
                <w:shd w:val="clear" w:color="auto" w:fill="FFFFFF"/>
              </w:rPr>
              <w:t xml:space="preserve"> </w:t>
            </w:r>
          </w:p>
          <w:p w14:paraId="5BD7B638" w14:textId="77777777" w:rsidR="00C113BA" w:rsidRPr="00032289" w:rsidRDefault="005B2CF9" w:rsidP="00280D05">
            <w:pPr>
              <w:shd w:val="clear" w:color="auto" w:fill="FFFFFF"/>
              <w:jc w:val="both"/>
              <w:rPr>
                <w:rFonts w:ascii="Times New Roman" w:hAnsi="Times New Roman" w:cs="Times New Roman"/>
                <w:b/>
                <w:bCs/>
                <w:sz w:val="24"/>
                <w:szCs w:val="24"/>
                <w:shd w:val="clear" w:color="auto" w:fill="FFFFFF"/>
              </w:rPr>
            </w:pPr>
            <w:r w:rsidRPr="00032289">
              <w:rPr>
                <w:rFonts w:ascii="Times New Roman" w:hAnsi="Times New Roman" w:cs="Times New Roman"/>
                <w:b/>
                <w:bCs/>
                <w:sz w:val="24"/>
                <w:szCs w:val="24"/>
                <w:shd w:val="clear" w:color="auto" w:fill="FFFFFF"/>
              </w:rPr>
              <w:t>Famous paintings</w:t>
            </w:r>
          </w:p>
          <w:p w14:paraId="144B870D" w14:textId="21BACF98" w:rsidR="005B2CF9" w:rsidRPr="005C1D14" w:rsidRDefault="005B2CF9"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Ganesh Janani, Bharat Mata, The Victory of </w:t>
            </w:r>
            <w:r w:rsidR="00402DF1" w:rsidRPr="005C1D14">
              <w:rPr>
                <w:rFonts w:ascii="Times New Roman" w:hAnsi="Times New Roman" w:cs="Times New Roman"/>
                <w:sz w:val="24"/>
                <w:szCs w:val="24"/>
                <w:shd w:val="clear" w:color="auto" w:fill="FFFFFF"/>
              </w:rPr>
              <w:t>Buddha,</w:t>
            </w:r>
            <w:r w:rsidRPr="005C1D14">
              <w:rPr>
                <w:rFonts w:ascii="Times New Roman" w:hAnsi="Times New Roman" w:cs="Times New Roman"/>
                <w:sz w:val="24"/>
                <w:szCs w:val="24"/>
                <w:shd w:val="clear" w:color="auto" w:fill="FFFFFF"/>
              </w:rPr>
              <w:t xml:space="preserve"> Journey’s </w:t>
            </w:r>
            <w:r w:rsidR="007E36EC" w:rsidRPr="005C1D14">
              <w:rPr>
                <w:rFonts w:ascii="Times New Roman" w:hAnsi="Times New Roman" w:cs="Times New Roman"/>
                <w:sz w:val="24"/>
                <w:szCs w:val="24"/>
                <w:shd w:val="clear" w:color="auto" w:fill="FFFFFF"/>
              </w:rPr>
              <w:t>End,</w:t>
            </w:r>
            <w:r w:rsidRPr="005C1D14">
              <w:rPr>
                <w:rFonts w:ascii="Times New Roman" w:hAnsi="Times New Roman" w:cs="Times New Roman"/>
                <w:sz w:val="24"/>
                <w:szCs w:val="24"/>
                <w:shd w:val="clear" w:color="auto" w:fill="FFFFFF"/>
              </w:rPr>
              <w:t xml:space="preserve"> Radhika gazing at the portrait of Sri </w:t>
            </w:r>
            <w:r w:rsidR="00FF3897" w:rsidRPr="005C1D14">
              <w:rPr>
                <w:rFonts w:ascii="Times New Roman" w:hAnsi="Times New Roman" w:cs="Times New Roman"/>
                <w:sz w:val="24"/>
                <w:szCs w:val="24"/>
                <w:shd w:val="clear" w:color="auto" w:fill="FFFFFF"/>
              </w:rPr>
              <w:t>Krishna,</w:t>
            </w:r>
            <w:r w:rsidRPr="005C1D14">
              <w:rPr>
                <w:rFonts w:ascii="Times New Roman" w:hAnsi="Times New Roman" w:cs="Times New Roman"/>
                <w:sz w:val="24"/>
                <w:szCs w:val="24"/>
                <w:shd w:val="clear" w:color="auto" w:fill="FFFFFF"/>
              </w:rPr>
              <w:t xml:space="preserve"> Departure of </w:t>
            </w:r>
            <w:r w:rsidR="00FF19DA" w:rsidRPr="005C1D14">
              <w:rPr>
                <w:rFonts w:ascii="Times New Roman" w:hAnsi="Times New Roman" w:cs="Times New Roman"/>
                <w:sz w:val="24"/>
                <w:szCs w:val="24"/>
                <w:shd w:val="clear" w:color="auto" w:fill="FFFFFF"/>
              </w:rPr>
              <w:t>Siddhartha,</w:t>
            </w:r>
            <w:r w:rsidRPr="005C1D14">
              <w:rPr>
                <w:rFonts w:ascii="Times New Roman" w:hAnsi="Times New Roman" w:cs="Times New Roman"/>
                <w:sz w:val="24"/>
                <w:szCs w:val="24"/>
                <w:shd w:val="clear" w:color="auto" w:fill="FFFFFF"/>
              </w:rPr>
              <w:t xml:space="preserve"> etc.</w:t>
            </w:r>
          </w:p>
          <w:p w14:paraId="0B191421" w14:textId="77777777" w:rsidR="00434328" w:rsidRPr="005C1D14" w:rsidRDefault="00434328" w:rsidP="00280D05">
            <w:pPr>
              <w:shd w:val="clear" w:color="auto" w:fill="FFFFFF"/>
              <w:jc w:val="both"/>
              <w:rPr>
                <w:rFonts w:ascii="Times New Roman" w:hAnsi="Times New Roman" w:cs="Times New Roman"/>
                <w:b/>
                <w:bCs/>
                <w:sz w:val="24"/>
                <w:szCs w:val="24"/>
                <w:shd w:val="clear" w:color="auto" w:fill="FFFFFF"/>
              </w:rPr>
            </w:pPr>
          </w:p>
          <w:p w14:paraId="47F50F02" w14:textId="70D29FD4" w:rsidR="00434328" w:rsidRPr="005C1D14" w:rsidRDefault="00CD62F0" w:rsidP="00280D05">
            <w:pPr>
              <w:pStyle w:val="ListParagraph"/>
              <w:numPr>
                <w:ilvl w:val="0"/>
                <w:numId w:val="12"/>
              </w:numPr>
              <w:shd w:val="clear" w:color="auto" w:fill="FFFFFF"/>
              <w:jc w:val="both"/>
              <w:rPr>
                <w:rFonts w:ascii="Times New Roman" w:hAnsi="Times New Roman" w:cs="Times New Roman"/>
                <w:b/>
                <w:bCs/>
                <w:sz w:val="24"/>
                <w:szCs w:val="24"/>
                <w:shd w:val="clear" w:color="auto" w:fill="FFFFFF"/>
              </w:rPr>
            </w:pPr>
            <w:bookmarkStart w:id="1" w:name="_Hlk121051251"/>
            <w:r w:rsidRPr="005C1D14">
              <w:rPr>
                <w:rFonts w:ascii="Times New Roman" w:hAnsi="Times New Roman" w:cs="Times New Roman"/>
                <w:b/>
                <w:bCs/>
                <w:sz w:val="24"/>
                <w:szCs w:val="24"/>
                <w:shd w:val="clear" w:color="auto" w:fill="FFFFFF"/>
              </w:rPr>
              <w:t xml:space="preserve">Jyoti Bhatt: </w:t>
            </w:r>
          </w:p>
          <w:p w14:paraId="5C1F3B97" w14:textId="1B39DE28" w:rsidR="0009098D" w:rsidRPr="005C1D14" w:rsidRDefault="00EA7564"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Born in 1934, JYOTI BHATT, fondly called </w:t>
            </w:r>
            <w:proofErr w:type="spellStart"/>
            <w:r w:rsidRPr="005C1D14">
              <w:rPr>
                <w:rFonts w:ascii="Times New Roman" w:hAnsi="Times New Roman" w:cs="Times New Roman"/>
                <w:sz w:val="24"/>
                <w:szCs w:val="24"/>
                <w:shd w:val="clear" w:color="auto" w:fill="FFFFFF"/>
              </w:rPr>
              <w:t>Jyotibhai</w:t>
            </w:r>
            <w:proofErr w:type="spellEnd"/>
            <w:r w:rsidRPr="005C1D14">
              <w:rPr>
                <w:rFonts w:ascii="Times New Roman" w:hAnsi="Times New Roman" w:cs="Times New Roman"/>
                <w:sz w:val="24"/>
                <w:szCs w:val="24"/>
                <w:shd w:val="clear" w:color="auto" w:fill="FFFFFF"/>
              </w:rPr>
              <w:t xml:space="preserve">, is one of </w:t>
            </w:r>
            <w:r w:rsidR="00402DF1" w:rsidRPr="005C1D14">
              <w:rPr>
                <w:rFonts w:ascii="Times New Roman" w:hAnsi="Times New Roman" w:cs="Times New Roman"/>
                <w:sz w:val="24"/>
                <w:szCs w:val="24"/>
                <w:shd w:val="clear" w:color="auto" w:fill="FFFFFF"/>
              </w:rPr>
              <w:t>the</w:t>
            </w:r>
            <w:r w:rsidRPr="005C1D14">
              <w:rPr>
                <w:rFonts w:ascii="Times New Roman" w:hAnsi="Times New Roman" w:cs="Times New Roman"/>
                <w:sz w:val="24"/>
                <w:szCs w:val="24"/>
                <w:shd w:val="clear" w:color="auto" w:fill="FFFFFF"/>
              </w:rPr>
              <w:t xml:space="preserve"> most respected Indian artists of the 20th century</w:t>
            </w:r>
          </w:p>
          <w:p w14:paraId="3498377D" w14:textId="7558B61E" w:rsidR="00EA7564" w:rsidRPr="005C1D14" w:rsidRDefault="00402DF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He studied painting and printmaking at M.S. University, Baroda, before going on to study in Naples and New York.</w:t>
            </w:r>
          </w:p>
          <w:p w14:paraId="674F8A37" w14:textId="0E429C62" w:rsidR="00D95A78" w:rsidRPr="005C1D14" w:rsidRDefault="00D95A78"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Later he studied fresco and mural painting at </w:t>
            </w:r>
            <w:proofErr w:type="spellStart"/>
            <w:r w:rsidRPr="005C1D14">
              <w:rPr>
                <w:rFonts w:ascii="Times New Roman" w:hAnsi="Times New Roman" w:cs="Times New Roman"/>
                <w:sz w:val="24"/>
                <w:szCs w:val="24"/>
                <w:shd w:val="clear" w:color="auto" w:fill="FFFFFF"/>
              </w:rPr>
              <w:t>Banasthali</w:t>
            </w:r>
            <w:proofErr w:type="spellEnd"/>
            <w:r w:rsidRPr="005C1D14">
              <w:rPr>
                <w:rFonts w:ascii="Times New Roman" w:hAnsi="Times New Roman" w:cs="Times New Roman"/>
                <w:sz w:val="24"/>
                <w:szCs w:val="24"/>
                <w:shd w:val="clear" w:color="auto" w:fill="FFFFFF"/>
              </w:rPr>
              <w:t xml:space="preserve"> Vidyapith in Rajasthan, and in the early 1960s went on.</w:t>
            </w:r>
          </w:p>
          <w:p w14:paraId="12A23B19" w14:textId="06E106B1" w:rsidR="00D95A78" w:rsidRPr="005C1D14" w:rsidRDefault="00D95A78"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He is awarded by </w:t>
            </w:r>
            <w:r w:rsidR="007E36EC" w:rsidRPr="005C1D14">
              <w:rPr>
                <w:rFonts w:ascii="Times New Roman" w:hAnsi="Times New Roman" w:cs="Times New Roman"/>
                <w:sz w:val="24"/>
                <w:szCs w:val="24"/>
                <w:shd w:val="clear" w:color="auto" w:fill="FFFFFF"/>
              </w:rPr>
              <w:t>‘Padma</w:t>
            </w:r>
            <w:r w:rsidRPr="005C1D14">
              <w:rPr>
                <w:rFonts w:ascii="Times New Roman" w:hAnsi="Times New Roman" w:cs="Times New Roman"/>
                <w:sz w:val="24"/>
                <w:szCs w:val="24"/>
                <w:shd w:val="clear" w:color="auto" w:fill="FFFFFF"/>
              </w:rPr>
              <w:t xml:space="preserve"> Shri in 2019 and elected as </w:t>
            </w:r>
            <w:r w:rsidR="00FF3897" w:rsidRPr="005C1D14">
              <w:rPr>
                <w:rFonts w:ascii="Times New Roman" w:hAnsi="Times New Roman" w:cs="Times New Roman"/>
                <w:sz w:val="24"/>
                <w:szCs w:val="24"/>
                <w:shd w:val="clear" w:color="auto" w:fill="FFFFFF"/>
              </w:rPr>
              <w:t>a fellow</w:t>
            </w:r>
            <w:r w:rsidRPr="005C1D14">
              <w:rPr>
                <w:rFonts w:ascii="Times New Roman" w:hAnsi="Times New Roman" w:cs="Times New Roman"/>
                <w:sz w:val="24"/>
                <w:szCs w:val="24"/>
                <w:shd w:val="clear" w:color="auto" w:fill="FFFFFF"/>
              </w:rPr>
              <w:t xml:space="preserve"> of the Lalit Kala </w:t>
            </w:r>
            <w:proofErr w:type="spellStart"/>
            <w:r w:rsidRPr="005C1D14">
              <w:rPr>
                <w:rFonts w:ascii="Times New Roman" w:hAnsi="Times New Roman" w:cs="Times New Roman"/>
                <w:sz w:val="24"/>
                <w:szCs w:val="24"/>
                <w:shd w:val="clear" w:color="auto" w:fill="FFFFFF"/>
              </w:rPr>
              <w:t>Akadami</w:t>
            </w:r>
            <w:proofErr w:type="spellEnd"/>
            <w:r w:rsidRPr="005C1D14">
              <w:rPr>
                <w:rFonts w:ascii="Times New Roman" w:hAnsi="Times New Roman" w:cs="Times New Roman"/>
                <w:sz w:val="24"/>
                <w:szCs w:val="24"/>
                <w:shd w:val="clear" w:color="auto" w:fill="FFFFFF"/>
              </w:rPr>
              <w:t>.</w:t>
            </w:r>
          </w:p>
          <w:p w14:paraId="15CA816D" w14:textId="74D7FC88" w:rsidR="0009098D" w:rsidRPr="005C1D14" w:rsidRDefault="0009098D"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While his early works show cubist influences, Jyoti Bhatt's later creations are </w:t>
            </w:r>
            <w:r w:rsidR="00402DF1" w:rsidRPr="005C1D14">
              <w:rPr>
                <w:rFonts w:ascii="Times New Roman" w:hAnsi="Times New Roman" w:cs="Times New Roman"/>
                <w:sz w:val="24"/>
                <w:szCs w:val="24"/>
                <w:shd w:val="clear" w:color="auto" w:fill="FFFFFF"/>
              </w:rPr>
              <w:t>colorful</w:t>
            </w:r>
            <w:r w:rsidRPr="005C1D14">
              <w:rPr>
                <w:rFonts w:ascii="Times New Roman" w:hAnsi="Times New Roman" w:cs="Times New Roman"/>
                <w:sz w:val="24"/>
                <w:szCs w:val="24"/>
                <w:shd w:val="clear" w:color="auto" w:fill="FFFFFF"/>
              </w:rPr>
              <w:t xml:space="preserve"> and fun, with Indian folk elements.</w:t>
            </w:r>
          </w:p>
          <w:p w14:paraId="638CBBA4" w14:textId="053CA6BB" w:rsidR="00336646" w:rsidRPr="005C1D14" w:rsidRDefault="00336646"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Also, an acclaimed photographer, he is well-known for his documentation of rural</w:t>
            </w:r>
          </w:p>
          <w:p w14:paraId="6EB7B451" w14:textId="77777777" w:rsidR="00CD62F0" w:rsidRPr="005C1D14" w:rsidRDefault="00336646"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Indian culture.</w:t>
            </w:r>
          </w:p>
          <w:p w14:paraId="0B7E8383" w14:textId="724ECB09" w:rsidR="00D95A78" w:rsidRPr="005C1D14" w:rsidRDefault="00FF3897" w:rsidP="00280D05">
            <w:pPr>
              <w:shd w:val="clear" w:color="auto" w:fill="FFFFFF"/>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Artwork</w:t>
            </w:r>
            <w:r w:rsidR="00D95A78" w:rsidRPr="005C1D14">
              <w:rPr>
                <w:rFonts w:ascii="Times New Roman" w:hAnsi="Times New Roman" w:cs="Times New Roman"/>
                <w:sz w:val="24"/>
                <w:szCs w:val="24"/>
                <w:shd w:val="clear" w:color="auto" w:fill="FFFFFF"/>
              </w:rPr>
              <w:t>:</w:t>
            </w:r>
            <w:r w:rsidR="007F5306" w:rsidRPr="005C1D14">
              <w:rPr>
                <w:rFonts w:ascii="Times New Roman" w:hAnsi="Times New Roman" w:cs="Times New Roman"/>
                <w:sz w:val="24"/>
                <w:szCs w:val="24"/>
                <w:shd w:val="clear" w:color="auto" w:fill="FFFFFF"/>
              </w:rPr>
              <w:t xml:space="preserve"> ‘Devi</w:t>
            </w:r>
            <w:r w:rsidR="00D95A78" w:rsidRPr="005C1D14">
              <w:rPr>
                <w:rFonts w:ascii="Times New Roman" w:hAnsi="Times New Roman" w:cs="Times New Roman"/>
                <w:sz w:val="24"/>
                <w:szCs w:val="24"/>
                <w:shd w:val="clear" w:color="auto" w:fill="FFFFFF"/>
              </w:rPr>
              <w:t>’ etching on the paper. Jyoti Bhatt's prints, however, that are most associated with the artist. His etchings, intaglios, and screen prints have explored and re-explored a personal language of symbols that stem from Indian culture: the peacock, the parrot, the lotus, stylized Indian gods and goddesses, and unending variations on tribal and village designs. Recently he has explored digital printing and holography.</w:t>
            </w:r>
          </w:p>
          <w:p w14:paraId="0F87FC2E" w14:textId="37591F27" w:rsidR="00D95A78" w:rsidRPr="005C1D14" w:rsidRDefault="00D95A78"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His work is in numerous international collections, including the </w:t>
            </w:r>
            <w:hyperlink r:id="rId5" w:tooltip="Museum of Modern Art" w:history="1">
              <w:r w:rsidRPr="005C1D14">
                <w:rPr>
                  <w:rFonts w:ascii="Times New Roman" w:hAnsi="Times New Roman" w:cs="Times New Roman"/>
                  <w:sz w:val="24"/>
                  <w:szCs w:val="24"/>
                  <w:shd w:val="clear" w:color="auto" w:fill="FFFFFF"/>
                </w:rPr>
                <w:t>Museum of Modern Art</w:t>
              </w:r>
            </w:hyperlink>
            <w:r w:rsidRPr="005C1D14">
              <w:rPr>
                <w:rFonts w:ascii="Times New Roman" w:hAnsi="Times New Roman" w:cs="Times New Roman"/>
                <w:sz w:val="24"/>
                <w:szCs w:val="24"/>
                <w:shd w:val="clear" w:color="auto" w:fill="FFFFFF"/>
              </w:rPr>
              <w:t>, New York, </w:t>
            </w:r>
            <w:hyperlink r:id="rId6" w:tooltip="The Smithsonian Institution" w:history="1">
              <w:r w:rsidRPr="005C1D14">
                <w:rPr>
                  <w:rFonts w:ascii="Times New Roman" w:hAnsi="Times New Roman" w:cs="Times New Roman"/>
                  <w:sz w:val="24"/>
                  <w:szCs w:val="24"/>
                  <w:shd w:val="clear" w:color="auto" w:fill="FFFFFF"/>
                </w:rPr>
                <w:t>The Smithsonian Institution</w:t>
              </w:r>
            </w:hyperlink>
            <w:r w:rsidRPr="005C1D14">
              <w:rPr>
                <w:rFonts w:ascii="Times New Roman" w:hAnsi="Times New Roman" w:cs="Times New Roman"/>
                <w:sz w:val="24"/>
                <w:szCs w:val="24"/>
                <w:shd w:val="clear" w:color="auto" w:fill="FFFFFF"/>
              </w:rPr>
              <w:t>, Washington D.C., </w:t>
            </w:r>
            <w:hyperlink r:id="rId7" w:tooltip="The British Museum" w:history="1">
              <w:r w:rsidRPr="005C1D14">
                <w:rPr>
                  <w:rFonts w:ascii="Times New Roman" w:hAnsi="Times New Roman" w:cs="Times New Roman"/>
                  <w:sz w:val="24"/>
                  <w:szCs w:val="24"/>
                  <w:shd w:val="clear" w:color="auto" w:fill="FFFFFF"/>
                </w:rPr>
                <w:t>The British Museum</w:t>
              </w:r>
            </w:hyperlink>
            <w:r w:rsidRPr="005C1D14">
              <w:rPr>
                <w:rFonts w:ascii="Times New Roman" w:hAnsi="Times New Roman" w:cs="Times New Roman"/>
                <w:sz w:val="24"/>
                <w:szCs w:val="24"/>
                <w:shd w:val="clear" w:color="auto" w:fill="FFFFFF"/>
              </w:rPr>
              <w:t>, London.</w:t>
            </w:r>
            <w:hyperlink r:id="rId8" w:anchor="cite_note-8" w:history="1">
              <w:r w:rsidRPr="005C1D14">
                <w:rPr>
                  <w:rFonts w:ascii="Times New Roman" w:hAnsi="Times New Roman" w:cs="Times New Roman"/>
                  <w:sz w:val="24"/>
                  <w:szCs w:val="24"/>
                  <w:shd w:val="clear" w:color="auto" w:fill="FFFFFF"/>
                </w:rPr>
                <w:t>[8]</w:t>
              </w:r>
            </w:hyperlink>
            <w:r w:rsidRPr="005C1D14">
              <w:rPr>
                <w:rFonts w:ascii="Times New Roman" w:hAnsi="Times New Roman" w:cs="Times New Roman"/>
                <w:sz w:val="24"/>
                <w:szCs w:val="24"/>
                <w:shd w:val="clear" w:color="auto" w:fill="FFFFFF"/>
              </w:rPr>
              <w:t> and the </w:t>
            </w:r>
            <w:hyperlink r:id="rId9" w:tooltip="Museum of Art &amp; Photography" w:history="1">
              <w:r w:rsidRPr="005C1D14">
                <w:rPr>
                  <w:rFonts w:ascii="Times New Roman" w:hAnsi="Times New Roman" w:cs="Times New Roman"/>
                  <w:sz w:val="24"/>
                  <w:szCs w:val="24"/>
                  <w:shd w:val="clear" w:color="auto" w:fill="FFFFFF"/>
                </w:rPr>
                <w:t>Museum of Art &amp; Photography</w:t>
              </w:r>
            </w:hyperlink>
            <w:r w:rsidRPr="005C1D14">
              <w:rPr>
                <w:rFonts w:ascii="Times New Roman" w:hAnsi="Times New Roman" w:cs="Times New Roman"/>
                <w:sz w:val="24"/>
                <w:szCs w:val="24"/>
                <w:shd w:val="clear" w:color="auto" w:fill="FFFFFF"/>
              </w:rPr>
              <w:t>, Bangalore.</w:t>
            </w:r>
          </w:p>
          <w:p w14:paraId="710CDFBA" w14:textId="75DA0A50" w:rsidR="00F56164" w:rsidRPr="005C1D14" w:rsidRDefault="00F56164" w:rsidP="00280D05">
            <w:pPr>
              <w:shd w:val="clear" w:color="auto" w:fill="FFFFFF"/>
              <w:jc w:val="both"/>
              <w:rPr>
                <w:rFonts w:ascii="Times New Roman" w:hAnsi="Times New Roman" w:cs="Times New Roman"/>
                <w:b/>
                <w:bCs/>
                <w:sz w:val="24"/>
                <w:szCs w:val="24"/>
                <w:shd w:val="clear" w:color="auto" w:fill="FFFFFF"/>
              </w:rPr>
            </w:pPr>
          </w:p>
          <w:p w14:paraId="48CAA6D5" w14:textId="39A638B8" w:rsidR="00F56164" w:rsidRPr="005C1D14" w:rsidRDefault="00F56164" w:rsidP="00280D05">
            <w:pPr>
              <w:pStyle w:val="ListParagraph"/>
              <w:numPr>
                <w:ilvl w:val="0"/>
                <w:numId w:val="12"/>
              </w:numPr>
              <w:shd w:val="clear" w:color="auto" w:fill="FFFFFF"/>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 xml:space="preserve">Mrinalini </w:t>
            </w:r>
            <w:proofErr w:type="spellStart"/>
            <w:r w:rsidRPr="005C1D14">
              <w:rPr>
                <w:rFonts w:ascii="Times New Roman" w:hAnsi="Times New Roman" w:cs="Times New Roman"/>
                <w:b/>
                <w:bCs/>
                <w:sz w:val="24"/>
                <w:szCs w:val="24"/>
                <w:shd w:val="clear" w:color="auto" w:fill="FFFFFF"/>
              </w:rPr>
              <w:t>Mu</w:t>
            </w:r>
            <w:r w:rsidR="00974F31" w:rsidRPr="005C1D14">
              <w:rPr>
                <w:rFonts w:ascii="Times New Roman" w:hAnsi="Times New Roman" w:cs="Times New Roman"/>
                <w:b/>
                <w:bCs/>
                <w:sz w:val="24"/>
                <w:szCs w:val="24"/>
                <w:shd w:val="clear" w:color="auto" w:fill="FFFFFF"/>
              </w:rPr>
              <w:t>kharjee</w:t>
            </w:r>
            <w:proofErr w:type="spellEnd"/>
            <w:r w:rsidR="00974F31" w:rsidRPr="005C1D14">
              <w:rPr>
                <w:rFonts w:ascii="Times New Roman" w:hAnsi="Times New Roman" w:cs="Times New Roman"/>
                <w:b/>
                <w:bCs/>
                <w:sz w:val="24"/>
                <w:szCs w:val="24"/>
                <w:shd w:val="clear" w:color="auto" w:fill="FFFFFF"/>
              </w:rPr>
              <w:t xml:space="preserve">: </w:t>
            </w:r>
          </w:p>
          <w:p w14:paraId="27EFC815" w14:textId="7777777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Born: 1949, Bombay</w:t>
            </w:r>
          </w:p>
          <w:p w14:paraId="34DB89F2" w14:textId="7777777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Died:  15th February 2015, New Delhi</w:t>
            </w:r>
          </w:p>
          <w:p w14:paraId="6547EB38" w14:textId="7777777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Education: Welham Girl’s School,</w:t>
            </w:r>
          </w:p>
          <w:p w14:paraId="1317A92D" w14:textId="7777777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Maharaja Sayajirao University, Vadodara,</w:t>
            </w:r>
          </w:p>
          <w:p w14:paraId="0DC1D10F" w14:textId="7777777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West Surrey College of Art and Design</w:t>
            </w:r>
          </w:p>
          <w:p w14:paraId="5F7DD848" w14:textId="7777777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Known for: Sculpture</w:t>
            </w:r>
          </w:p>
          <w:p w14:paraId="79DF25F5" w14:textId="7777777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Known for her distinctly contemporary style and use of dyed and woven </w:t>
            </w:r>
            <w:hyperlink r:id="rId10" w:tooltip="Hemp" w:history="1">
              <w:r w:rsidRPr="005C1D14">
                <w:rPr>
                  <w:rFonts w:ascii="Times New Roman" w:hAnsi="Times New Roman" w:cs="Times New Roman"/>
                  <w:sz w:val="24"/>
                  <w:szCs w:val="24"/>
                </w:rPr>
                <w:t>hemp</w:t>
              </w:r>
            </w:hyperlink>
            <w:r w:rsidRPr="005C1D14">
              <w:rPr>
                <w:rFonts w:ascii="Times New Roman" w:hAnsi="Times New Roman" w:cs="Times New Roman"/>
                <w:sz w:val="24"/>
                <w:szCs w:val="24"/>
                <w:shd w:val="clear" w:color="auto" w:fill="FFFFFF"/>
              </w:rPr>
              <w:t> </w:t>
            </w:r>
            <w:proofErr w:type="spellStart"/>
            <w:r w:rsidRPr="005C1D14">
              <w:rPr>
                <w:rFonts w:ascii="Times New Roman" w:hAnsi="Times New Roman" w:cs="Times New Roman"/>
                <w:sz w:val="24"/>
                <w:szCs w:val="24"/>
                <w:shd w:val="clear" w:color="auto" w:fill="FFFFFF"/>
              </w:rPr>
              <w:t>fibre</w:t>
            </w:r>
            <w:proofErr w:type="spellEnd"/>
            <w:r w:rsidRPr="005C1D14">
              <w:rPr>
                <w:rFonts w:ascii="Times New Roman" w:hAnsi="Times New Roman" w:cs="Times New Roman"/>
                <w:sz w:val="24"/>
                <w:szCs w:val="24"/>
                <w:shd w:val="clear" w:color="auto" w:fill="FFFFFF"/>
              </w:rPr>
              <w:t>, an unconventional material for sculpting, she had a career spawning over four decades from the 1970s to the 2000s. Mukherjee's body of work is a part of public collections at, among others, the </w:t>
            </w:r>
            <w:hyperlink r:id="rId11" w:tooltip="Museum of Modern Art, Oxford" w:history="1">
              <w:r w:rsidRPr="005C1D14">
                <w:rPr>
                  <w:rFonts w:ascii="Times New Roman" w:hAnsi="Times New Roman" w:cs="Times New Roman"/>
                  <w:sz w:val="24"/>
                  <w:szCs w:val="24"/>
                </w:rPr>
                <w:t>Museum of Modern Art, Oxford</w:t>
              </w:r>
            </w:hyperlink>
            <w:r w:rsidRPr="005C1D14">
              <w:rPr>
                <w:rFonts w:ascii="Times New Roman" w:hAnsi="Times New Roman" w:cs="Times New Roman"/>
                <w:sz w:val="24"/>
                <w:szCs w:val="24"/>
                <w:shd w:val="clear" w:color="auto" w:fill="FFFFFF"/>
              </w:rPr>
              <w:t>, the </w:t>
            </w:r>
            <w:hyperlink r:id="rId12" w:tooltip="National Gallery of Modern Art" w:history="1">
              <w:r w:rsidRPr="005C1D14">
                <w:rPr>
                  <w:rFonts w:ascii="Times New Roman" w:hAnsi="Times New Roman" w:cs="Times New Roman"/>
                  <w:sz w:val="24"/>
                  <w:szCs w:val="24"/>
                </w:rPr>
                <w:t>National Gallery of Modern Art</w:t>
              </w:r>
            </w:hyperlink>
            <w:r w:rsidRPr="005C1D14">
              <w:rPr>
                <w:rFonts w:ascii="Times New Roman" w:hAnsi="Times New Roman" w:cs="Times New Roman"/>
                <w:sz w:val="24"/>
                <w:szCs w:val="24"/>
                <w:shd w:val="clear" w:color="auto" w:fill="FFFFFF"/>
              </w:rPr>
              <w:t>, New Delhi, and the </w:t>
            </w:r>
            <w:proofErr w:type="spellStart"/>
            <w:r w:rsidR="00000000">
              <w:fldChar w:fldCharType="begin"/>
            </w:r>
            <w:r w:rsidR="00000000">
              <w:instrText>HYPERLINK "https://en.wikipedia.org/wiki/Stedelijk_Museum" \o "Stedelijk Museum"</w:instrText>
            </w:r>
            <w:r w:rsidR="00000000">
              <w:fldChar w:fldCharType="separate"/>
            </w:r>
            <w:r w:rsidRPr="005C1D14">
              <w:rPr>
                <w:rFonts w:ascii="Times New Roman" w:hAnsi="Times New Roman" w:cs="Times New Roman"/>
                <w:sz w:val="24"/>
                <w:szCs w:val="24"/>
              </w:rPr>
              <w:t>Stedelijk</w:t>
            </w:r>
            <w:proofErr w:type="spellEnd"/>
            <w:r w:rsidRPr="005C1D14">
              <w:rPr>
                <w:rFonts w:ascii="Times New Roman" w:hAnsi="Times New Roman" w:cs="Times New Roman"/>
                <w:sz w:val="24"/>
                <w:szCs w:val="24"/>
              </w:rPr>
              <w:t xml:space="preserve"> Museum</w:t>
            </w:r>
            <w:r w:rsidR="00000000">
              <w:rPr>
                <w:rFonts w:ascii="Times New Roman" w:hAnsi="Times New Roman" w:cs="Times New Roman"/>
                <w:sz w:val="24"/>
                <w:szCs w:val="24"/>
              </w:rPr>
              <w:fldChar w:fldCharType="end"/>
            </w:r>
            <w:r w:rsidRPr="005C1D14">
              <w:rPr>
                <w:rFonts w:ascii="Times New Roman" w:hAnsi="Times New Roman" w:cs="Times New Roman"/>
                <w:sz w:val="24"/>
                <w:szCs w:val="24"/>
                <w:shd w:val="clear" w:color="auto" w:fill="FFFFFF"/>
              </w:rPr>
              <w:t>, Amsterdam. The artist's personal archive is digitized and made freely.</w:t>
            </w:r>
          </w:p>
          <w:p w14:paraId="00C0261D" w14:textId="7777777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Most of Mukherjee's early work was </w:t>
            </w:r>
            <w:proofErr w:type="spellStart"/>
            <w:r w:rsidRPr="005C1D14">
              <w:rPr>
                <w:rFonts w:ascii="Times New Roman" w:hAnsi="Times New Roman" w:cs="Times New Roman"/>
                <w:sz w:val="24"/>
                <w:szCs w:val="24"/>
                <w:shd w:val="clear" w:color="auto" w:fill="FFFFFF"/>
              </w:rPr>
              <w:t>characterised</w:t>
            </w:r>
            <w:proofErr w:type="spellEnd"/>
            <w:r w:rsidRPr="005C1D14">
              <w:rPr>
                <w:rFonts w:ascii="Times New Roman" w:hAnsi="Times New Roman" w:cs="Times New Roman"/>
                <w:sz w:val="24"/>
                <w:szCs w:val="24"/>
                <w:shd w:val="clear" w:color="auto" w:fill="FFFFFF"/>
              </w:rPr>
              <w:t xml:space="preserve"> by the use natural </w:t>
            </w:r>
            <w:hyperlink r:id="rId13" w:tooltip="Hemp" w:history="1">
              <w:r w:rsidRPr="005C1D14">
                <w:rPr>
                  <w:rFonts w:ascii="Times New Roman" w:hAnsi="Times New Roman" w:cs="Times New Roman"/>
                  <w:sz w:val="24"/>
                  <w:szCs w:val="24"/>
                  <w:shd w:val="clear" w:color="auto" w:fill="FFFFFF"/>
                </w:rPr>
                <w:t>hemp</w:t>
              </w:r>
            </w:hyperlink>
            <w:r w:rsidRPr="005C1D14">
              <w:rPr>
                <w:rFonts w:ascii="Times New Roman" w:hAnsi="Times New Roman" w:cs="Times New Roman"/>
                <w:sz w:val="24"/>
                <w:szCs w:val="24"/>
                <w:shd w:val="clear" w:color="auto" w:fill="FFFFFF"/>
              </w:rPr>
              <w:t> </w:t>
            </w:r>
            <w:proofErr w:type="spellStart"/>
            <w:r w:rsidRPr="005C1D14">
              <w:rPr>
                <w:rFonts w:ascii="Times New Roman" w:hAnsi="Times New Roman" w:cs="Times New Roman"/>
                <w:sz w:val="24"/>
                <w:szCs w:val="24"/>
                <w:shd w:val="clear" w:color="auto" w:fill="FFFFFF"/>
              </w:rPr>
              <w:t>fibre</w:t>
            </w:r>
            <w:proofErr w:type="spellEnd"/>
            <w:r w:rsidRPr="005C1D14">
              <w:rPr>
                <w:rFonts w:ascii="Times New Roman" w:hAnsi="Times New Roman" w:cs="Times New Roman"/>
                <w:sz w:val="24"/>
                <w:szCs w:val="24"/>
                <w:shd w:val="clear" w:color="auto" w:fill="FFFFFF"/>
              </w:rPr>
              <w:t>, she also ventured into working extensively with </w:t>
            </w:r>
            <w:hyperlink r:id="rId14" w:tooltip="Ceramic" w:history="1">
              <w:r w:rsidRPr="005C1D14">
                <w:rPr>
                  <w:rFonts w:ascii="Times New Roman" w:hAnsi="Times New Roman" w:cs="Times New Roman"/>
                  <w:sz w:val="24"/>
                  <w:szCs w:val="24"/>
                  <w:shd w:val="clear" w:color="auto" w:fill="FFFFFF"/>
                </w:rPr>
                <w:t>ceramic</w:t>
              </w:r>
            </w:hyperlink>
            <w:r w:rsidRPr="005C1D14">
              <w:rPr>
                <w:rFonts w:ascii="Times New Roman" w:hAnsi="Times New Roman" w:cs="Times New Roman"/>
                <w:sz w:val="24"/>
                <w:szCs w:val="24"/>
                <w:shd w:val="clear" w:color="auto" w:fill="FFFFFF"/>
              </w:rPr>
              <w:t> and </w:t>
            </w:r>
            <w:hyperlink r:id="rId15" w:tooltip="Bronze" w:history="1">
              <w:r w:rsidRPr="005C1D14">
                <w:rPr>
                  <w:rFonts w:ascii="Times New Roman" w:hAnsi="Times New Roman" w:cs="Times New Roman"/>
                  <w:sz w:val="24"/>
                  <w:szCs w:val="24"/>
                  <w:shd w:val="clear" w:color="auto" w:fill="FFFFFF"/>
                </w:rPr>
                <w:t>bronze</w:t>
              </w:r>
            </w:hyperlink>
            <w:r w:rsidRPr="005C1D14">
              <w:rPr>
                <w:rFonts w:ascii="Times New Roman" w:hAnsi="Times New Roman" w:cs="Times New Roman"/>
                <w:sz w:val="24"/>
                <w:szCs w:val="24"/>
                <w:shd w:val="clear" w:color="auto" w:fill="FFFFFF"/>
              </w:rPr>
              <w:t> later in her career.</w:t>
            </w:r>
          </w:p>
          <w:p w14:paraId="6682CE9F" w14:textId="0A272F93"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Mukherjee was influenced by traditional </w:t>
            </w:r>
            <w:hyperlink r:id="rId16" w:tooltip="Indian sculpture" w:history="1">
              <w:r w:rsidRPr="005C1D14">
                <w:rPr>
                  <w:rFonts w:ascii="Times New Roman" w:hAnsi="Times New Roman" w:cs="Times New Roman"/>
                  <w:sz w:val="24"/>
                  <w:szCs w:val="24"/>
                  <w:shd w:val="clear" w:color="auto" w:fill="FFFFFF"/>
                </w:rPr>
                <w:t>Indian</w:t>
              </w:r>
            </w:hyperlink>
            <w:r w:rsidRPr="005C1D14">
              <w:rPr>
                <w:rFonts w:ascii="Times New Roman" w:hAnsi="Times New Roman" w:cs="Times New Roman"/>
                <w:sz w:val="24"/>
                <w:szCs w:val="24"/>
                <w:shd w:val="clear" w:color="auto" w:fill="FFFFFF"/>
              </w:rPr>
              <w:t> and historic European sculpture, folk art, </w:t>
            </w:r>
            <w:hyperlink r:id="rId17" w:tooltip="Modern art" w:history="1">
              <w:r w:rsidRPr="005C1D14">
                <w:rPr>
                  <w:rFonts w:ascii="Times New Roman" w:hAnsi="Times New Roman" w:cs="Times New Roman"/>
                  <w:sz w:val="24"/>
                  <w:szCs w:val="24"/>
                  <w:shd w:val="clear" w:color="auto" w:fill="FFFFFF"/>
                </w:rPr>
                <w:t>modern design</w:t>
              </w:r>
            </w:hyperlink>
            <w:r w:rsidRPr="005C1D14">
              <w:rPr>
                <w:rFonts w:ascii="Times New Roman" w:hAnsi="Times New Roman" w:cs="Times New Roman"/>
                <w:sz w:val="24"/>
                <w:szCs w:val="24"/>
                <w:shd w:val="clear" w:color="auto" w:fill="FFFFFF"/>
              </w:rPr>
              <w:t xml:space="preserve">, local crafts and textiles. Knotting was one of her main techniques; she worked intuitively and never worked based on sketches, </w:t>
            </w:r>
            <w:r w:rsidR="00FF3897" w:rsidRPr="005C1D14">
              <w:rPr>
                <w:rFonts w:ascii="Times New Roman" w:hAnsi="Times New Roman" w:cs="Times New Roman"/>
                <w:sz w:val="24"/>
                <w:szCs w:val="24"/>
                <w:shd w:val="clear" w:color="auto" w:fill="FFFFFF"/>
              </w:rPr>
              <w:t>models,</w:t>
            </w:r>
            <w:r w:rsidRPr="005C1D14">
              <w:rPr>
                <w:rFonts w:ascii="Times New Roman" w:hAnsi="Times New Roman" w:cs="Times New Roman"/>
                <w:sz w:val="24"/>
                <w:szCs w:val="24"/>
                <w:shd w:val="clear" w:color="auto" w:fill="FFFFFF"/>
              </w:rPr>
              <w:t xml:space="preserve"> or preparatory drawings.</w:t>
            </w:r>
          </w:p>
          <w:p w14:paraId="065E6DA4" w14:textId="36A03607"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Famous artwork: </w:t>
            </w:r>
            <w:proofErr w:type="spellStart"/>
            <w:r w:rsidRPr="005C1D14">
              <w:rPr>
                <w:rFonts w:ascii="Times New Roman" w:hAnsi="Times New Roman" w:cs="Times New Roman"/>
                <w:sz w:val="24"/>
                <w:szCs w:val="24"/>
                <w:shd w:val="clear" w:color="auto" w:fill="FFFFFF"/>
              </w:rPr>
              <w:t>Vanshree</w:t>
            </w:r>
            <w:proofErr w:type="spellEnd"/>
            <w:r w:rsidRPr="005C1D14">
              <w:rPr>
                <w:rFonts w:ascii="Times New Roman" w:hAnsi="Times New Roman" w:cs="Times New Roman"/>
                <w:sz w:val="24"/>
                <w:szCs w:val="24"/>
                <w:shd w:val="clear" w:color="auto" w:fill="FFFFFF"/>
              </w:rPr>
              <w:t>- (1994),130x250x9 cm.-</w:t>
            </w:r>
            <w:proofErr w:type="spellStart"/>
            <w:r w:rsidRPr="005C1D14">
              <w:rPr>
                <w:rFonts w:ascii="Times New Roman" w:hAnsi="Times New Roman" w:cs="Times New Roman"/>
                <w:sz w:val="24"/>
                <w:szCs w:val="24"/>
                <w:shd w:val="clear" w:color="auto" w:fill="FFFFFF"/>
              </w:rPr>
              <w:t>fibre</w:t>
            </w:r>
            <w:proofErr w:type="spellEnd"/>
            <w:r w:rsidRPr="005C1D14">
              <w:rPr>
                <w:rFonts w:ascii="Times New Roman" w:hAnsi="Times New Roman" w:cs="Times New Roman"/>
                <w:sz w:val="24"/>
                <w:szCs w:val="24"/>
                <w:shd w:val="clear" w:color="auto" w:fill="FFFFFF"/>
              </w:rPr>
              <w:t xml:space="preserve"> sculpture.</w:t>
            </w:r>
          </w:p>
          <w:p w14:paraId="0C91CA4D" w14:textId="438A6FA3" w:rsidR="00974F31" w:rsidRPr="005C1D14" w:rsidRDefault="00974F31"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OR</w:t>
            </w:r>
          </w:p>
          <w:p w14:paraId="739AEE84" w14:textId="42B3F516" w:rsidR="00974F31" w:rsidRPr="005C1D14" w:rsidRDefault="00974F31" w:rsidP="00280D05">
            <w:pPr>
              <w:pStyle w:val="ListParagraph"/>
              <w:numPr>
                <w:ilvl w:val="0"/>
                <w:numId w:val="11"/>
              </w:num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b/>
                <w:bCs/>
                <w:sz w:val="24"/>
                <w:szCs w:val="24"/>
                <w:shd w:val="clear" w:color="auto" w:fill="FFFFFF"/>
              </w:rPr>
              <w:t>Somnath Hore</w:t>
            </w:r>
            <w:r w:rsidRPr="005C1D14">
              <w:rPr>
                <w:rFonts w:ascii="Times New Roman" w:hAnsi="Times New Roman" w:cs="Times New Roman"/>
                <w:sz w:val="24"/>
                <w:szCs w:val="24"/>
                <w:shd w:val="clear" w:color="auto" w:fill="FFFFFF"/>
              </w:rPr>
              <w:t>.</w:t>
            </w:r>
          </w:p>
          <w:p w14:paraId="12B31B93" w14:textId="77777777" w:rsidR="00C0058F" w:rsidRPr="005C1D14" w:rsidRDefault="00C0058F"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Somnath Hore was born in 1921, died 2006. He is an Indian sculptor and printmaker. His sketches, sculptures and prints were a reaction to major historical cries and events of 20th century Bengal. Somnath Hore was born in 1921, died 2006. He is an Indian sculptor and printmaker. His sketches, sculptures and prints were a reaction to major historical crises and events of 20th century Bengal,</w:t>
            </w:r>
          </w:p>
          <w:p w14:paraId="7C358275" w14:textId="77777777" w:rsidR="00C0058F" w:rsidRPr="005C1D14" w:rsidRDefault="00C0058F"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such as the Bengal Famine of 1943 and the </w:t>
            </w:r>
            <w:proofErr w:type="spellStart"/>
            <w:r w:rsidRPr="005C1D14">
              <w:rPr>
                <w:rFonts w:ascii="Times New Roman" w:hAnsi="Times New Roman" w:cs="Times New Roman"/>
                <w:sz w:val="24"/>
                <w:szCs w:val="24"/>
                <w:shd w:val="clear" w:color="auto" w:fill="FFFFFF"/>
              </w:rPr>
              <w:t>Tebhaga</w:t>
            </w:r>
            <w:proofErr w:type="spellEnd"/>
            <w:r w:rsidRPr="005C1D14">
              <w:rPr>
                <w:rFonts w:ascii="Times New Roman" w:hAnsi="Times New Roman" w:cs="Times New Roman"/>
                <w:sz w:val="24"/>
                <w:szCs w:val="24"/>
                <w:shd w:val="clear" w:color="auto" w:fill="FFFFFF"/>
              </w:rPr>
              <w:t xml:space="preserve"> movement. He was a recipient of the Indian civilian </w:t>
            </w:r>
            <w:proofErr w:type="spellStart"/>
            <w:r w:rsidRPr="005C1D14">
              <w:rPr>
                <w:rFonts w:ascii="Times New Roman" w:hAnsi="Times New Roman" w:cs="Times New Roman"/>
                <w:sz w:val="24"/>
                <w:szCs w:val="24"/>
                <w:shd w:val="clear" w:color="auto" w:fill="FFFFFF"/>
              </w:rPr>
              <w:t>honour</w:t>
            </w:r>
            <w:proofErr w:type="spellEnd"/>
            <w:r w:rsidRPr="005C1D14">
              <w:rPr>
                <w:rFonts w:ascii="Times New Roman" w:hAnsi="Times New Roman" w:cs="Times New Roman"/>
                <w:sz w:val="24"/>
                <w:szCs w:val="24"/>
                <w:shd w:val="clear" w:color="auto" w:fill="FFFFFF"/>
              </w:rPr>
              <w:t xml:space="preserve"> of the Padma Bhushan. such as the Bengal Famine of 1943 and the </w:t>
            </w:r>
            <w:proofErr w:type="spellStart"/>
            <w:r w:rsidRPr="005C1D14">
              <w:rPr>
                <w:rFonts w:ascii="Times New Roman" w:hAnsi="Times New Roman" w:cs="Times New Roman"/>
                <w:sz w:val="24"/>
                <w:szCs w:val="24"/>
                <w:shd w:val="clear" w:color="auto" w:fill="FFFFFF"/>
              </w:rPr>
              <w:t>Tebhaga</w:t>
            </w:r>
            <w:proofErr w:type="spellEnd"/>
            <w:r w:rsidRPr="005C1D14">
              <w:rPr>
                <w:rFonts w:ascii="Times New Roman" w:hAnsi="Times New Roman" w:cs="Times New Roman"/>
                <w:sz w:val="24"/>
                <w:szCs w:val="24"/>
                <w:shd w:val="clear" w:color="auto" w:fill="FFFFFF"/>
              </w:rPr>
              <w:t xml:space="preserve"> movement. He was a recipient of the Indian civilian </w:t>
            </w:r>
            <w:proofErr w:type="spellStart"/>
            <w:r w:rsidRPr="005C1D14">
              <w:rPr>
                <w:rFonts w:ascii="Times New Roman" w:hAnsi="Times New Roman" w:cs="Times New Roman"/>
                <w:sz w:val="24"/>
                <w:szCs w:val="24"/>
                <w:shd w:val="clear" w:color="auto" w:fill="FFFFFF"/>
              </w:rPr>
              <w:t>honour</w:t>
            </w:r>
            <w:proofErr w:type="spellEnd"/>
            <w:r w:rsidRPr="005C1D14">
              <w:rPr>
                <w:rFonts w:ascii="Times New Roman" w:hAnsi="Times New Roman" w:cs="Times New Roman"/>
                <w:sz w:val="24"/>
                <w:szCs w:val="24"/>
                <w:shd w:val="clear" w:color="auto" w:fill="FFFFFF"/>
              </w:rPr>
              <w:t xml:space="preserve"> of the Padma Bhushan. In the early 1950s Hore's drawings and his </w:t>
            </w:r>
            <w:proofErr w:type="spellStart"/>
            <w:r w:rsidRPr="005C1D14">
              <w:rPr>
                <w:rFonts w:ascii="Times New Roman" w:hAnsi="Times New Roman" w:cs="Times New Roman"/>
                <w:sz w:val="24"/>
                <w:szCs w:val="24"/>
                <w:shd w:val="clear" w:color="auto" w:fill="FFFFFF"/>
              </w:rPr>
              <w:t>Tebhaga</w:t>
            </w:r>
            <w:proofErr w:type="spellEnd"/>
            <w:r w:rsidRPr="005C1D14">
              <w:rPr>
                <w:rFonts w:ascii="Times New Roman" w:hAnsi="Times New Roman" w:cs="Times New Roman"/>
                <w:sz w:val="24"/>
                <w:szCs w:val="24"/>
                <w:shd w:val="clear" w:color="auto" w:fill="FFFFFF"/>
              </w:rPr>
              <w:t xml:space="preserve"> series of woodcuts show the influence of Chinese Socialist Realism and German Expressionism. </w:t>
            </w:r>
          </w:p>
          <w:p w14:paraId="014CF870" w14:textId="147A9273" w:rsidR="00C0058F" w:rsidRPr="005C1D14" w:rsidRDefault="00C0058F" w:rsidP="00280D05">
            <w:pPr>
              <w:shd w:val="clear" w:color="auto" w:fill="FFFFFF"/>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 xml:space="preserve">Famous </w:t>
            </w:r>
            <w:r w:rsidR="00FF3897" w:rsidRPr="00032289">
              <w:rPr>
                <w:rFonts w:ascii="Times New Roman" w:hAnsi="Times New Roman" w:cs="Times New Roman"/>
                <w:b/>
                <w:bCs/>
                <w:sz w:val="24"/>
                <w:szCs w:val="24"/>
                <w:shd w:val="clear" w:color="auto" w:fill="FFFFFF"/>
              </w:rPr>
              <w:t>artwork</w:t>
            </w:r>
            <w:r w:rsidRPr="00032289">
              <w:rPr>
                <w:rFonts w:ascii="Times New Roman" w:hAnsi="Times New Roman" w:cs="Times New Roman"/>
                <w:b/>
                <w:bCs/>
                <w:sz w:val="24"/>
                <w:szCs w:val="24"/>
                <w:shd w:val="clear" w:color="auto" w:fill="FFFFFF"/>
              </w:rPr>
              <w:t>:</w:t>
            </w:r>
            <w:r w:rsidRPr="005C1D14">
              <w:rPr>
                <w:rFonts w:ascii="Times New Roman" w:hAnsi="Times New Roman" w:cs="Times New Roman"/>
                <w:sz w:val="24"/>
                <w:szCs w:val="24"/>
                <w:shd w:val="clear" w:color="auto" w:fill="FFFFFF"/>
              </w:rPr>
              <w:t xml:space="preserve"> ‘Children’</w:t>
            </w:r>
          </w:p>
          <w:p w14:paraId="00E390CC" w14:textId="57B3E6F2" w:rsidR="00C0058F" w:rsidRPr="005C1D14" w:rsidRDefault="00C0058F"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This is a graphic print on paper done with monochromatic etching with aquatint. These figures are talking by themselves. Linear, skeletal torso, showing malaria spleen.</w:t>
            </w:r>
          </w:p>
          <w:p w14:paraId="2BAFB293" w14:textId="0E627C7C" w:rsidR="00C0058F" w:rsidRPr="005C1D14" w:rsidRDefault="00C0058F" w:rsidP="00280D05">
            <w:pPr>
              <w:shd w:val="clear" w:color="auto" w:fill="FFFFFF"/>
              <w:jc w:val="both"/>
              <w:rPr>
                <w:rFonts w:ascii="Times New Roman" w:hAnsi="Times New Roman" w:cs="Times New Roman"/>
                <w:sz w:val="24"/>
                <w:szCs w:val="24"/>
                <w:shd w:val="clear" w:color="auto" w:fill="FFFFFF"/>
              </w:rPr>
            </w:pPr>
          </w:p>
          <w:p w14:paraId="5EFD32BC" w14:textId="51A73FA3" w:rsidR="001A1712" w:rsidRPr="005C1D14" w:rsidRDefault="001A1712" w:rsidP="00280D05">
            <w:pPr>
              <w:pStyle w:val="ListParagraph"/>
              <w:numPr>
                <w:ilvl w:val="0"/>
                <w:numId w:val="11"/>
              </w:numPr>
              <w:shd w:val="clear" w:color="auto" w:fill="FFFFFF"/>
              <w:jc w:val="both"/>
              <w:rPr>
                <w:rFonts w:ascii="Times New Roman" w:hAnsi="Times New Roman" w:cs="Times New Roman"/>
                <w:b/>
                <w:bCs/>
                <w:sz w:val="24"/>
                <w:szCs w:val="24"/>
                <w:shd w:val="clear" w:color="auto" w:fill="FFFFFF"/>
              </w:rPr>
            </w:pPr>
            <w:r w:rsidRPr="005C1D14">
              <w:rPr>
                <w:rFonts w:ascii="Times New Roman" w:hAnsi="Times New Roman" w:cs="Times New Roman"/>
                <w:b/>
                <w:bCs/>
                <w:sz w:val="24"/>
                <w:szCs w:val="24"/>
                <w:shd w:val="clear" w:color="auto" w:fill="FFFFFF"/>
              </w:rPr>
              <w:t>Anupam Sud</w:t>
            </w:r>
          </w:p>
          <w:p w14:paraId="32904A40" w14:textId="77777777" w:rsidR="001A1712" w:rsidRPr="005C1D14" w:rsidRDefault="001A1712"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(Born 1944) is an artist who lives and works in Mandi, a small community on the outskirts of New Delhi. She was born in Punjab, though she spent much of her youth in the former British summer capital of Shimla in </w:t>
            </w:r>
            <w:hyperlink r:id="rId18" w:history="1">
              <w:r w:rsidRPr="005C1D14">
                <w:rPr>
                  <w:rFonts w:ascii="Times New Roman" w:hAnsi="Times New Roman" w:cs="Times New Roman"/>
                  <w:sz w:val="24"/>
                  <w:szCs w:val="24"/>
                </w:rPr>
                <w:t>Himachal Pradesh</w:t>
              </w:r>
            </w:hyperlink>
            <w:r w:rsidRPr="005C1D14">
              <w:rPr>
                <w:rFonts w:ascii="Times New Roman" w:hAnsi="Times New Roman" w:cs="Times New Roman"/>
                <w:sz w:val="24"/>
                <w:szCs w:val="24"/>
                <w:shd w:val="clear" w:color="auto" w:fill="FFFFFF"/>
              </w:rPr>
              <w:t>. </w:t>
            </w:r>
          </w:p>
          <w:p w14:paraId="647D4347" w14:textId="77777777" w:rsidR="001A1712" w:rsidRPr="005C1D14" w:rsidRDefault="001A1712"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Sud studied at the </w:t>
            </w:r>
            <w:hyperlink r:id="rId19" w:history="1">
              <w:r w:rsidRPr="005C1D14">
                <w:rPr>
                  <w:rFonts w:ascii="Times New Roman" w:hAnsi="Times New Roman" w:cs="Times New Roman"/>
                  <w:sz w:val="24"/>
                  <w:szCs w:val="24"/>
                </w:rPr>
                <w:t>College of Art, Delhi</w:t>
              </w:r>
            </w:hyperlink>
            <w:r w:rsidRPr="005C1D14">
              <w:rPr>
                <w:rFonts w:ascii="Times New Roman" w:hAnsi="Times New Roman" w:cs="Times New Roman"/>
                <w:sz w:val="24"/>
                <w:szCs w:val="24"/>
                <w:shd w:val="clear" w:color="auto" w:fill="FFFFFF"/>
              </w:rPr>
              <w:t> from 1962 to 1967, during the same decade that </w:t>
            </w:r>
            <w:hyperlink r:id="rId20" w:history="1">
              <w:r w:rsidRPr="005C1D14">
                <w:rPr>
                  <w:rFonts w:ascii="Times New Roman" w:hAnsi="Times New Roman" w:cs="Times New Roman"/>
                  <w:sz w:val="24"/>
                  <w:szCs w:val="24"/>
                </w:rPr>
                <w:t>Somnath Hore</w:t>
              </w:r>
            </w:hyperlink>
            <w:r w:rsidRPr="005C1D14">
              <w:rPr>
                <w:rFonts w:ascii="Times New Roman" w:hAnsi="Times New Roman" w:cs="Times New Roman"/>
                <w:sz w:val="24"/>
                <w:szCs w:val="24"/>
                <w:shd w:val="clear" w:color="auto" w:fill="FFFFFF"/>
              </w:rPr>
              <w:t> was retooling and revitalizing the college’s printmaking department.</w:t>
            </w:r>
          </w:p>
          <w:p w14:paraId="348AE651" w14:textId="77777777" w:rsidR="001A1712" w:rsidRPr="005C1D14" w:rsidRDefault="001A1712"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Overt takes on social issues are seldom found in Sud’s art, and her figures are often self-absorbed and brooding. However, through symbolism and metaphor Sud engages with socially relevant themes, and moody depictions of interrelations between the sexes are a favorite topic in her work.</w:t>
            </w:r>
          </w:p>
          <w:p w14:paraId="4FB27E00" w14:textId="77777777" w:rsidR="001A1712" w:rsidRPr="005C1D14" w:rsidRDefault="001A1712" w:rsidP="00280D05">
            <w:pPr>
              <w:shd w:val="clear" w:color="auto" w:fill="FFFFFF"/>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Famous work:</w:t>
            </w:r>
            <w:r w:rsidRPr="005C1D14">
              <w:rPr>
                <w:rFonts w:ascii="Times New Roman" w:hAnsi="Times New Roman" w:cs="Times New Roman"/>
                <w:sz w:val="24"/>
                <w:szCs w:val="24"/>
                <w:shd w:val="clear" w:color="auto" w:fill="FFFFFF"/>
              </w:rPr>
              <w:t xml:space="preserve"> ‘Of Walls’</w:t>
            </w:r>
          </w:p>
          <w:p w14:paraId="0D98B845" w14:textId="77777777" w:rsidR="001A1712" w:rsidRPr="005C1D14" w:rsidRDefault="001A1712" w:rsidP="00280D05">
            <w:pPr>
              <w:shd w:val="clear" w:color="auto" w:fill="FFFFFF"/>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Medium-</w:t>
            </w:r>
            <w:r w:rsidRPr="005C1D14">
              <w:rPr>
                <w:rFonts w:ascii="Times New Roman" w:hAnsi="Times New Roman" w:cs="Times New Roman"/>
                <w:sz w:val="24"/>
                <w:szCs w:val="24"/>
                <w:shd w:val="clear" w:color="auto" w:fill="FFFFFF"/>
              </w:rPr>
              <w:t xml:space="preserve"> Lithograph, period -1982</w:t>
            </w:r>
          </w:p>
          <w:p w14:paraId="36E1E29E" w14:textId="77777777" w:rsidR="001A1712" w:rsidRPr="005C1D14" w:rsidRDefault="001A1712"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This Artwork is a journey of the artist down her memory lane -of childhood. The subject is unconsciously lost in the mystery of time, with nothing in particular but a gliding image that has found place in her creation. This work is often interpreted as a representation of poverty and loneliness. However, for the artist it is more of a personal moment.</w:t>
            </w:r>
          </w:p>
          <w:p w14:paraId="29B99E65" w14:textId="18413B71" w:rsidR="001A1712" w:rsidRPr="005C1D14" w:rsidRDefault="001A1712"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Here artist is showing ordinary and then transferring realism, without any beauty or glamour into the etching is extraordinary.</w:t>
            </w:r>
          </w:p>
          <w:p w14:paraId="4551240B" w14:textId="7B884FF9" w:rsidR="001A1712" w:rsidRPr="005C1D14" w:rsidRDefault="001A1712" w:rsidP="00280D05">
            <w:pPr>
              <w:pStyle w:val="ListParagraph"/>
              <w:numPr>
                <w:ilvl w:val="0"/>
                <w:numId w:val="11"/>
              </w:numPr>
              <w:shd w:val="clear" w:color="auto" w:fill="FFFFFF"/>
              <w:jc w:val="both"/>
              <w:rPr>
                <w:rFonts w:ascii="Times New Roman" w:hAnsi="Times New Roman" w:cs="Times New Roman"/>
                <w:b/>
                <w:bCs/>
                <w:sz w:val="24"/>
                <w:szCs w:val="24"/>
                <w:shd w:val="clear" w:color="auto" w:fill="FFFFFF"/>
              </w:rPr>
            </w:pPr>
            <w:proofErr w:type="spellStart"/>
            <w:r w:rsidRPr="005C1D14">
              <w:rPr>
                <w:rFonts w:ascii="Times New Roman" w:hAnsi="Times New Roman" w:cs="Times New Roman"/>
                <w:b/>
                <w:bCs/>
                <w:sz w:val="24"/>
                <w:szCs w:val="24"/>
                <w:shd w:val="clear" w:color="auto" w:fill="FFFFFF"/>
              </w:rPr>
              <w:t>Laxma</w:t>
            </w:r>
            <w:proofErr w:type="spellEnd"/>
            <w:r w:rsidRPr="005C1D14">
              <w:rPr>
                <w:rFonts w:ascii="Times New Roman" w:hAnsi="Times New Roman" w:cs="Times New Roman"/>
                <w:b/>
                <w:bCs/>
                <w:sz w:val="24"/>
                <w:szCs w:val="24"/>
                <w:shd w:val="clear" w:color="auto" w:fill="FFFFFF"/>
              </w:rPr>
              <w:t xml:space="preserve"> Goud</w:t>
            </w:r>
          </w:p>
          <w:p w14:paraId="2B361932" w14:textId="77777777" w:rsidR="00803BDA" w:rsidRPr="005C1D14" w:rsidRDefault="00803BDA"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"Kalal </w:t>
            </w:r>
            <w:proofErr w:type="spellStart"/>
            <w:r w:rsidRPr="005C1D14">
              <w:rPr>
                <w:rFonts w:ascii="Times New Roman" w:hAnsi="Times New Roman" w:cs="Times New Roman"/>
                <w:sz w:val="24"/>
                <w:szCs w:val="24"/>
                <w:shd w:val="clear" w:color="auto" w:fill="FFFFFF"/>
              </w:rPr>
              <w:t>Laxma</w:t>
            </w:r>
            <w:proofErr w:type="spellEnd"/>
            <w:r w:rsidRPr="005C1D14">
              <w:rPr>
                <w:rFonts w:ascii="Times New Roman" w:hAnsi="Times New Roman" w:cs="Times New Roman"/>
                <w:sz w:val="24"/>
                <w:szCs w:val="24"/>
                <w:shd w:val="clear" w:color="auto" w:fill="FFFFFF"/>
              </w:rPr>
              <w:t xml:space="preserve"> Goud" was born on 21 August 1940, in </w:t>
            </w:r>
            <w:proofErr w:type="spellStart"/>
            <w:r w:rsidRPr="005C1D14">
              <w:rPr>
                <w:rFonts w:ascii="Times New Roman" w:hAnsi="Times New Roman" w:cs="Times New Roman"/>
                <w:sz w:val="24"/>
                <w:szCs w:val="24"/>
                <w:shd w:val="clear" w:color="auto" w:fill="FFFFFF"/>
              </w:rPr>
              <w:t>Nizampur</w:t>
            </w:r>
            <w:proofErr w:type="spellEnd"/>
            <w:r w:rsidRPr="005C1D14">
              <w:rPr>
                <w:rFonts w:ascii="Times New Roman" w:hAnsi="Times New Roman" w:cs="Times New Roman"/>
                <w:sz w:val="24"/>
                <w:szCs w:val="24"/>
                <w:shd w:val="clear" w:color="auto" w:fill="FFFFFF"/>
              </w:rPr>
              <w:t>, Telangana,</w:t>
            </w:r>
          </w:p>
          <w:p w14:paraId="55715746" w14:textId="73005DBF" w:rsidR="00803BDA" w:rsidRPr="005C1D14" w:rsidRDefault="00803BDA"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India. He is an Indian painter, printmaker and draughtsman. He works in variety of mediums including etching, gouache, pastel, sculpture, and glass painting. He is best known for his early drawings that depict eroticism in a rural World Arts and Artists context, </w:t>
            </w:r>
            <w:r w:rsidR="00DE1604" w:rsidRPr="005C1D14">
              <w:rPr>
                <w:rFonts w:ascii="Times New Roman" w:hAnsi="Times New Roman" w:cs="Times New Roman"/>
                <w:sz w:val="24"/>
                <w:szCs w:val="24"/>
                <w:shd w:val="clear" w:color="auto" w:fill="FFFFFF"/>
              </w:rPr>
              <w:t>and</w:t>
            </w:r>
            <w:r w:rsidRPr="005C1D14">
              <w:rPr>
                <w:rFonts w:ascii="Times New Roman" w:hAnsi="Times New Roman" w:cs="Times New Roman"/>
                <w:sz w:val="24"/>
                <w:szCs w:val="24"/>
                <w:shd w:val="clear" w:color="auto" w:fill="FFFFFF"/>
              </w:rPr>
              <w:t xml:space="preserve"> for the originality and quality of his etching and acquaints.</w:t>
            </w:r>
          </w:p>
          <w:p w14:paraId="782DF689" w14:textId="5760D144" w:rsidR="00803BDA" w:rsidRPr="005C1D14" w:rsidRDefault="00803BDA" w:rsidP="00280D05">
            <w:pPr>
              <w:shd w:val="clear" w:color="auto" w:fill="FFFFFF"/>
              <w:jc w:val="both"/>
              <w:rPr>
                <w:rFonts w:ascii="Times New Roman" w:hAnsi="Times New Roman" w:cs="Times New Roman"/>
                <w:sz w:val="24"/>
                <w:szCs w:val="24"/>
                <w:shd w:val="clear" w:color="auto" w:fill="FFFFFF"/>
              </w:rPr>
            </w:pPr>
            <w:r w:rsidRPr="00032289">
              <w:rPr>
                <w:rFonts w:ascii="Times New Roman" w:hAnsi="Times New Roman" w:cs="Times New Roman"/>
                <w:b/>
                <w:bCs/>
                <w:sz w:val="24"/>
                <w:szCs w:val="24"/>
                <w:shd w:val="clear" w:color="auto" w:fill="FFFFFF"/>
              </w:rPr>
              <w:t>Famous art</w:t>
            </w:r>
            <w:r w:rsidR="00032289">
              <w:rPr>
                <w:rFonts w:ascii="Times New Roman" w:hAnsi="Times New Roman" w:cs="Times New Roman"/>
                <w:b/>
                <w:bCs/>
                <w:sz w:val="24"/>
                <w:szCs w:val="24"/>
                <w:shd w:val="clear" w:color="auto" w:fill="FFFFFF"/>
              </w:rPr>
              <w:t xml:space="preserve">work </w:t>
            </w:r>
            <w:r w:rsidRPr="00032289">
              <w:rPr>
                <w:rFonts w:ascii="Times New Roman" w:hAnsi="Times New Roman" w:cs="Times New Roman"/>
                <w:b/>
                <w:bCs/>
                <w:sz w:val="24"/>
                <w:szCs w:val="24"/>
                <w:shd w:val="clear" w:color="auto" w:fill="FFFFFF"/>
              </w:rPr>
              <w:t>:</w:t>
            </w:r>
            <w:r w:rsidRPr="005C1D14">
              <w:rPr>
                <w:rFonts w:ascii="Times New Roman" w:hAnsi="Times New Roman" w:cs="Times New Roman"/>
                <w:sz w:val="24"/>
                <w:szCs w:val="24"/>
                <w:shd w:val="clear" w:color="auto" w:fill="FFFFFF"/>
              </w:rPr>
              <w:t xml:space="preserve"> ‘Rural South Indian Man and Woman’</w:t>
            </w:r>
          </w:p>
          <w:p w14:paraId="1657EB5F" w14:textId="77777777" w:rsidR="00803BDA" w:rsidRPr="005C1D14" w:rsidRDefault="00803BDA"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In this etching shown his childhood memory. Illustration of a peasant man and woman, which Imposes on figures a touch of puppets. </w:t>
            </w:r>
          </w:p>
          <w:p w14:paraId="75DA6258" w14:textId="3B456CDB" w:rsidR="00D95A78" w:rsidRPr="005C1D14" w:rsidRDefault="00803BDA"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t xml:space="preserve">This print is line bases and colored. Some of his other works are- landscape of Turkey, Untitled </w:t>
            </w:r>
            <w:proofErr w:type="spellStart"/>
            <w:r w:rsidRPr="005C1D14">
              <w:rPr>
                <w:rFonts w:ascii="Times New Roman" w:hAnsi="Times New Roman" w:cs="Times New Roman"/>
                <w:sz w:val="24"/>
                <w:szCs w:val="24"/>
                <w:shd w:val="clear" w:color="auto" w:fill="FFFFFF"/>
              </w:rPr>
              <w:t>Xiyan</w:t>
            </w:r>
            <w:proofErr w:type="spellEnd"/>
            <w:r w:rsidRPr="005C1D14">
              <w:rPr>
                <w:rFonts w:ascii="Times New Roman" w:hAnsi="Times New Roman" w:cs="Times New Roman"/>
                <w:sz w:val="24"/>
                <w:szCs w:val="24"/>
                <w:shd w:val="clear" w:color="auto" w:fill="FFFFFF"/>
              </w:rPr>
              <w:t xml:space="preserve"> China etc.</w:t>
            </w:r>
            <w:bookmarkEnd w:id="1"/>
          </w:p>
        </w:tc>
        <w:tc>
          <w:tcPr>
            <w:tcW w:w="1110" w:type="dxa"/>
          </w:tcPr>
          <w:p w14:paraId="55FBCBF8" w14:textId="7200485E" w:rsidR="008130AE" w:rsidRPr="005C1D14" w:rsidRDefault="00062CFF" w:rsidP="00280D05">
            <w:pPr>
              <w:shd w:val="clear" w:color="auto" w:fill="FFFFFF"/>
              <w:jc w:val="both"/>
              <w:rPr>
                <w:rFonts w:ascii="Times New Roman" w:hAnsi="Times New Roman" w:cs="Times New Roman"/>
                <w:sz w:val="24"/>
                <w:szCs w:val="24"/>
                <w:shd w:val="clear" w:color="auto" w:fill="FFFFFF"/>
              </w:rPr>
            </w:pPr>
            <w:r w:rsidRPr="005C1D14">
              <w:rPr>
                <w:rFonts w:ascii="Times New Roman" w:hAnsi="Times New Roman" w:cs="Times New Roman"/>
                <w:sz w:val="24"/>
                <w:szCs w:val="24"/>
                <w:shd w:val="clear" w:color="auto" w:fill="FFFFFF"/>
              </w:rPr>
              <w:lastRenderedPageBreak/>
              <w:t>6</w:t>
            </w:r>
          </w:p>
        </w:tc>
      </w:tr>
    </w:tbl>
    <w:p w14:paraId="680094CB" w14:textId="4763D526" w:rsidR="006E0F5F" w:rsidRPr="005C1D14" w:rsidRDefault="00280D05" w:rsidP="00280D05">
      <w:pPr>
        <w:shd w:val="clear" w:color="auto" w:fill="FFFFFF"/>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t>
      </w:r>
    </w:p>
    <w:sectPr w:rsidR="006E0F5F" w:rsidRPr="005C1D14" w:rsidSect="00280D05">
      <w:pgSz w:w="11906" w:h="16838" w:code="9"/>
      <w:pgMar w:top="864" w:right="864" w:bottom="864" w:left="86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6AB6"/>
    <w:multiLevelType w:val="multilevel"/>
    <w:tmpl w:val="24A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20DC3"/>
    <w:multiLevelType w:val="hybridMultilevel"/>
    <w:tmpl w:val="A6384ABC"/>
    <w:lvl w:ilvl="0" w:tplc="478063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5619E2"/>
    <w:multiLevelType w:val="hybridMultilevel"/>
    <w:tmpl w:val="3A04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8660F"/>
    <w:multiLevelType w:val="hybridMultilevel"/>
    <w:tmpl w:val="0548FA84"/>
    <w:lvl w:ilvl="0" w:tplc="C45EBCA2">
      <w:start w:val="1"/>
      <w:numFmt w:val="decimal"/>
      <w:lvlText w:val="%1."/>
      <w:lvlJc w:val="left"/>
      <w:pPr>
        <w:ind w:left="720" w:hanging="360"/>
      </w:pPr>
      <w:rPr>
        <w:rFonts w:hint="default"/>
        <w:color w:val="43434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658D2"/>
    <w:multiLevelType w:val="hybridMultilevel"/>
    <w:tmpl w:val="BE4A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32A64"/>
    <w:multiLevelType w:val="multilevel"/>
    <w:tmpl w:val="0C8A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21B0F"/>
    <w:multiLevelType w:val="hybridMultilevel"/>
    <w:tmpl w:val="7BB44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4515A"/>
    <w:multiLevelType w:val="hybridMultilevel"/>
    <w:tmpl w:val="AC908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C3966"/>
    <w:multiLevelType w:val="hybridMultilevel"/>
    <w:tmpl w:val="EC541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907FE"/>
    <w:multiLevelType w:val="hybridMultilevel"/>
    <w:tmpl w:val="B6DE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149D6"/>
    <w:multiLevelType w:val="hybridMultilevel"/>
    <w:tmpl w:val="7BB44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9B549D"/>
    <w:multiLevelType w:val="hybridMultilevel"/>
    <w:tmpl w:val="51104F54"/>
    <w:lvl w:ilvl="0" w:tplc="B29C9BA4">
      <w:start w:val="8"/>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07B21"/>
    <w:multiLevelType w:val="hybridMultilevel"/>
    <w:tmpl w:val="D7661450"/>
    <w:lvl w:ilvl="0" w:tplc="24204DF4">
      <w:start w:val="8"/>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028847">
    <w:abstractNumId w:val="11"/>
  </w:num>
  <w:num w:numId="2" w16cid:durableId="1028994184">
    <w:abstractNumId w:val="12"/>
  </w:num>
  <w:num w:numId="3" w16cid:durableId="102190175">
    <w:abstractNumId w:val="5"/>
  </w:num>
  <w:num w:numId="4" w16cid:durableId="1538737515">
    <w:abstractNumId w:val="4"/>
  </w:num>
  <w:num w:numId="5" w16cid:durableId="979266549">
    <w:abstractNumId w:val="3"/>
  </w:num>
  <w:num w:numId="6" w16cid:durableId="1837527151">
    <w:abstractNumId w:val="9"/>
  </w:num>
  <w:num w:numId="7" w16cid:durableId="1467308718">
    <w:abstractNumId w:val="2"/>
  </w:num>
  <w:num w:numId="8" w16cid:durableId="1580476956">
    <w:abstractNumId w:val="6"/>
  </w:num>
  <w:num w:numId="9" w16cid:durableId="362247977">
    <w:abstractNumId w:val="1"/>
  </w:num>
  <w:num w:numId="10" w16cid:durableId="1313949661">
    <w:abstractNumId w:val="10"/>
  </w:num>
  <w:num w:numId="11" w16cid:durableId="1597320934">
    <w:abstractNumId w:val="8"/>
  </w:num>
  <w:num w:numId="12" w16cid:durableId="1524634163">
    <w:abstractNumId w:val="7"/>
  </w:num>
  <w:num w:numId="13" w16cid:durableId="140668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E9"/>
    <w:rsid w:val="00001EE8"/>
    <w:rsid w:val="00030466"/>
    <w:rsid w:val="00032289"/>
    <w:rsid w:val="00062CFF"/>
    <w:rsid w:val="00065F12"/>
    <w:rsid w:val="00072AE9"/>
    <w:rsid w:val="00075117"/>
    <w:rsid w:val="0009098D"/>
    <w:rsid w:val="000A4202"/>
    <w:rsid w:val="000C5332"/>
    <w:rsid w:val="000D4DBD"/>
    <w:rsid w:val="000F122A"/>
    <w:rsid w:val="00152753"/>
    <w:rsid w:val="00163523"/>
    <w:rsid w:val="001800B3"/>
    <w:rsid w:val="001A1712"/>
    <w:rsid w:val="001A1911"/>
    <w:rsid w:val="001C2826"/>
    <w:rsid w:val="001E672E"/>
    <w:rsid w:val="001F10BB"/>
    <w:rsid w:val="00260F17"/>
    <w:rsid w:val="0026337A"/>
    <w:rsid w:val="00263651"/>
    <w:rsid w:val="00275675"/>
    <w:rsid w:val="00280D05"/>
    <w:rsid w:val="002C2632"/>
    <w:rsid w:val="0031779F"/>
    <w:rsid w:val="003208D7"/>
    <w:rsid w:val="00336646"/>
    <w:rsid w:val="00344E44"/>
    <w:rsid w:val="00356282"/>
    <w:rsid w:val="0036170E"/>
    <w:rsid w:val="00363C79"/>
    <w:rsid w:val="00363E1B"/>
    <w:rsid w:val="00366E44"/>
    <w:rsid w:val="00380E4D"/>
    <w:rsid w:val="003B1A93"/>
    <w:rsid w:val="003B2079"/>
    <w:rsid w:val="003E13E6"/>
    <w:rsid w:val="00402DF1"/>
    <w:rsid w:val="00405071"/>
    <w:rsid w:val="00412E93"/>
    <w:rsid w:val="00434328"/>
    <w:rsid w:val="00447DC9"/>
    <w:rsid w:val="004626DC"/>
    <w:rsid w:val="004B671B"/>
    <w:rsid w:val="004E701C"/>
    <w:rsid w:val="004F1CA3"/>
    <w:rsid w:val="00522B4D"/>
    <w:rsid w:val="00535B0B"/>
    <w:rsid w:val="00550CCF"/>
    <w:rsid w:val="0056365F"/>
    <w:rsid w:val="005847D9"/>
    <w:rsid w:val="00590F90"/>
    <w:rsid w:val="00595B8A"/>
    <w:rsid w:val="005A305F"/>
    <w:rsid w:val="005B23A9"/>
    <w:rsid w:val="005B2CF9"/>
    <w:rsid w:val="005C1D14"/>
    <w:rsid w:val="005C5CE9"/>
    <w:rsid w:val="005E0D6E"/>
    <w:rsid w:val="006007D4"/>
    <w:rsid w:val="00604928"/>
    <w:rsid w:val="00621E63"/>
    <w:rsid w:val="00637A4C"/>
    <w:rsid w:val="00670D22"/>
    <w:rsid w:val="006B0C95"/>
    <w:rsid w:val="006B154E"/>
    <w:rsid w:val="006C149B"/>
    <w:rsid w:val="006C758C"/>
    <w:rsid w:val="006E0F5F"/>
    <w:rsid w:val="00700AB3"/>
    <w:rsid w:val="00703B7D"/>
    <w:rsid w:val="0070682D"/>
    <w:rsid w:val="00725EC7"/>
    <w:rsid w:val="007602EC"/>
    <w:rsid w:val="00785943"/>
    <w:rsid w:val="0078756B"/>
    <w:rsid w:val="007C302C"/>
    <w:rsid w:val="007C33BA"/>
    <w:rsid w:val="007C3A09"/>
    <w:rsid w:val="007E36EC"/>
    <w:rsid w:val="007F5306"/>
    <w:rsid w:val="00803BDA"/>
    <w:rsid w:val="00806EF3"/>
    <w:rsid w:val="0081104B"/>
    <w:rsid w:val="008130AE"/>
    <w:rsid w:val="00853A4B"/>
    <w:rsid w:val="00860766"/>
    <w:rsid w:val="0086529E"/>
    <w:rsid w:val="00882330"/>
    <w:rsid w:val="008873C7"/>
    <w:rsid w:val="008A78AA"/>
    <w:rsid w:val="008B62A9"/>
    <w:rsid w:val="008B679C"/>
    <w:rsid w:val="008F1558"/>
    <w:rsid w:val="009000B4"/>
    <w:rsid w:val="009579EF"/>
    <w:rsid w:val="00974F31"/>
    <w:rsid w:val="0098784E"/>
    <w:rsid w:val="009C6D4B"/>
    <w:rsid w:val="009D10A4"/>
    <w:rsid w:val="009D4834"/>
    <w:rsid w:val="009E2C92"/>
    <w:rsid w:val="00A017E3"/>
    <w:rsid w:val="00A04D27"/>
    <w:rsid w:val="00A11F15"/>
    <w:rsid w:val="00A22314"/>
    <w:rsid w:val="00A31DAA"/>
    <w:rsid w:val="00A330B1"/>
    <w:rsid w:val="00A64236"/>
    <w:rsid w:val="00A8389B"/>
    <w:rsid w:val="00A91D60"/>
    <w:rsid w:val="00A92C45"/>
    <w:rsid w:val="00AC14D6"/>
    <w:rsid w:val="00AF76E2"/>
    <w:rsid w:val="00B06FAC"/>
    <w:rsid w:val="00B12BF8"/>
    <w:rsid w:val="00B56E03"/>
    <w:rsid w:val="00B75D2F"/>
    <w:rsid w:val="00B92BC2"/>
    <w:rsid w:val="00BA7497"/>
    <w:rsid w:val="00BE0F7C"/>
    <w:rsid w:val="00C0058F"/>
    <w:rsid w:val="00C113BA"/>
    <w:rsid w:val="00C1703D"/>
    <w:rsid w:val="00C324F4"/>
    <w:rsid w:val="00C724A4"/>
    <w:rsid w:val="00C72F12"/>
    <w:rsid w:val="00CA4625"/>
    <w:rsid w:val="00CA7295"/>
    <w:rsid w:val="00CD62F0"/>
    <w:rsid w:val="00CF5078"/>
    <w:rsid w:val="00D439EA"/>
    <w:rsid w:val="00D475D0"/>
    <w:rsid w:val="00D56CA6"/>
    <w:rsid w:val="00D61358"/>
    <w:rsid w:val="00D95A78"/>
    <w:rsid w:val="00DD68F6"/>
    <w:rsid w:val="00DE1604"/>
    <w:rsid w:val="00DF0CC8"/>
    <w:rsid w:val="00E07F48"/>
    <w:rsid w:val="00E23594"/>
    <w:rsid w:val="00E4236E"/>
    <w:rsid w:val="00EA7564"/>
    <w:rsid w:val="00EB5199"/>
    <w:rsid w:val="00EB79E9"/>
    <w:rsid w:val="00EC1BF5"/>
    <w:rsid w:val="00EE7A83"/>
    <w:rsid w:val="00EF12BD"/>
    <w:rsid w:val="00F10E0B"/>
    <w:rsid w:val="00F2671D"/>
    <w:rsid w:val="00F33552"/>
    <w:rsid w:val="00F44396"/>
    <w:rsid w:val="00F56164"/>
    <w:rsid w:val="00F81229"/>
    <w:rsid w:val="00FA0BC1"/>
    <w:rsid w:val="00FB179C"/>
    <w:rsid w:val="00FC7386"/>
    <w:rsid w:val="00FF19DA"/>
    <w:rsid w:val="00FF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8F1"/>
  <w15:chartTrackingRefBased/>
  <w15:docId w15:val="{C7B620F5-D3CD-491E-988C-6862CD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E44"/>
    <w:pPr>
      <w:ind w:left="720"/>
      <w:contextualSpacing/>
    </w:pPr>
  </w:style>
  <w:style w:type="character" w:styleId="Hyperlink">
    <w:name w:val="Hyperlink"/>
    <w:basedOn w:val="DefaultParagraphFont"/>
    <w:uiPriority w:val="99"/>
    <w:semiHidden/>
    <w:unhideWhenUsed/>
    <w:rsid w:val="001800B3"/>
    <w:rPr>
      <w:color w:val="0000FF"/>
      <w:u w:val="single"/>
    </w:rPr>
  </w:style>
  <w:style w:type="character" w:customStyle="1" w:styleId="a">
    <w:name w:val="a"/>
    <w:basedOn w:val="DefaultParagraphFont"/>
    <w:rsid w:val="00C724A4"/>
  </w:style>
  <w:style w:type="character" w:styleId="Emphasis">
    <w:name w:val="Emphasis"/>
    <w:basedOn w:val="DefaultParagraphFont"/>
    <w:uiPriority w:val="20"/>
    <w:qFormat/>
    <w:rsid w:val="008B62A9"/>
    <w:rPr>
      <w:i/>
      <w:iCs/>
    </w:rPr>
  </w:style>
  <w:style w:type="paragraph" w:styleId="NormalWeb">
    <w:name w:val="Normal (Web)"/>
    <w:basedOn w:val="Normal"/>
    <w:uiPriority w:val="99"/>
    <w:unhideWhenUsed/>
    <w:rsid w:val="00A330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0B1"/>
    <w:rPr>
      <w:b/>
      <w:bCs/>
    </w:rPr>
  </w:style>
  <w:style w:type="paragraph" w:customStyle="1" w:styleId="trt0xe">
    <w:name w:val="trt0xe"/>
    <w:basedOn w:val="Normal"/>
    <w:rsid w:val="004050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justify">
    <w:name w:val="has-text-align-justify"/>
    <w:basedOn w:val="Normal"/>
    <w:rsid w:val="00C005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20482">
      <w:bodyDiv w:val="1"/>
      <w:marLeft w:val="0"/>
      <w:marRight w:val="0"/>
      <w:marTop w:val="0"/>
      <w:marBottom w:val="0"/>
      <w:divBdr>
        <w:top w:val="none" w:sz="0" w:space="0" w:color="auto"/>
        <w:left w:val="none" w:sz="0" w:space="0" w:color="auto"/>
        <w:bottom w:val="none" w:sz="0" w:space="0" w:color="auto"/>
        <w:right w:val="none" w:sz="0" w:space="0" w:color="auto"/>
      </w:divBdr>
    </w:div>
    <w:div w:id="562178954">
      <w:bodyDiv w:val="1"/>
      <w:marLeft w:val="0"/>
      <w:marRight w:val="0"/>
      <w:marTop w:val="0"/>
      <w:marBottom w:val="0"/>
      <w:divBdr>
        <w:top w:val="none" w:sz="0" w:space="0" w:color="auto"/>
        <w:left w:val="none" w:sz="0" w:space="0" w:color="auto"/>
        <w:bottom w:val="none" w:sz="0" w:space="0" w:color="auto"/>
        <w:right w:val="none" w:sz="0" w:space="0" w:color="auto"/>
      </w:divBdr>
      <w:divsChild>
        <w:div w:id="259871873">
          <w:marLeft w:val="0"/>
          <w:marRight w:val="0"/>
          <w:marTop w:val="0"/>
          <w:marBottom w:val="0"/>
          <w:divBdr>
            <w:top w:val="none" w:sz="0" w:space="0" w:color="auto"/>
            <w:left w:val="none" w:sz="0" w:space="0" w:color="auto"/>
            <w:bottom w:val="none" w:sz="0" w:space="0" w:color="auto"/>
            <w:right w:val="none" w:sz="0" w:space="0" w:color="auto"/>
          </w:divBdr>
        </w:div>
        <w:div w:id="1849756718">
          <w:marLeft w:val="0"/>
          <w:marRight w:val="0"/>
          <w:marTop w:val="0"/>
          <w:marBottom w:val="0"/>
          <w:divBdr>
            <w:top w:val="none" w:sz="0" w:space="0" w:color="auto"/>
            <w:left w:val="none" w:sz="0" w:space="0" w:color="auto"/>
            <w:bottom w:val="none" w:sz="0" w:space="0" w:color="auto"/>
            <w:right w:val="none" w:sz="0" w:space="0" w:color="auto"/>
          </w:divBdr>
        </w:div>
        <w:div w:id="1579634471">
          <w:marLeft w:val="0"/>
          <w:marRight w:val="0"/>
          <w:marTop w:val="0"/>
          <w:marBottom w:val="0"/>
          <w:divBdr>
            <w:top w:val="none" w:sz="0" w:space="0" w:color="auto"/>
            <w:left w:val="none" w:sz="0" w:space="0" w:color="auto"/>
            <w:bottom w:val="none" w:sz="0" w:space="0" w:color="auto"/>
            <w:right w:val="none" w:sz="0" w:space="0" w:color="auto"/>
          </w:divBdr>
        </w:div>
      </w:divsChild>
    </w:div>
    <w:div w:id="697704165">
      <w:bodyDiv w:val="1"/>
      <w:marLeft w:val="0"/>
      <w:marRight w:val="0"/>
      <w:marTop w:val="0"/>
      <w:marBottom w:val="0"/>
      <w:divBdr>
        <w:top w:val="none" w:sz="0" w:space="0" w:color="auto"/>
        <w:left w:val="none" w:sz="0" w:space="0" w:color="auto"/>
        <w:bottom w:val="none" w:sz="0" w:space="0" w:color="auto"/>
        <w:right w:val="none" w:sz="0" w:space="0" w:color="auto"/>
      </w:divBdr>
    </w:div>
    <w:div w:id="1247574084">
      <w:bodyDiv w:val="1"/>
      <w:marLeft w:val="0"/>
      <w:marRight w:val="0"/>
      <w:marTop w:val="0"/>
      <w:marBottom w:val="0"/>
      <w:divBdr>
        <w:top w:val="none" w:sz="0" w:space="0" w:color="auto"/>
        <w:left w:val="none" w:sz="0" w:space="0" w:color="auto"/>
        <w:bottom w:val="none" w:sz="0" w:space="0" w:color="auto"/>
        <w:right w:val="none" w:sz="0" w:space="0" w:color="auto"/>
      </w:divBdr>
    </w:div>
    <w:div w:id="1405034150">
      <w:bodyDiv w:val="1"/>
      <w:marLeft w:val="0"/>
      <w:marRight w:val="0"/>
      <w:marTop w:val="0"/>
      <w:marBottom w:val="0"/>
      <w:divBdr>
        <w:top w:val="none" w:sz="0" w:space="0" w:color="auto"/>
        <w:left w:val="none" w:sz="0" w:space="0" w:color="auto"/>
        <w:bottom w:val="none" w:sz="0" w:space="0" w:color="auto"/>
        <w:right w:val="none" w:sz="0" w:space="0" w:color="auto"/>
      </w:divBdr>
    </w:div>
    <w:div w:id="1409305834">
      <w:bodyDiv w:val="1"/>
      <w:marLeft w:val="0"/>
      <w:marRight w:val="0"/>
      <w:marTop w:val="0"/>
      <w:marBottom w:val="0"/>
      <w:divBdr>
        <w:top w:val="none" w:sz="0" w:space="0" w:color="auto"/>
        <w:left w:val="none" w:sz="0" w:space="0" w:color="auto"/>
        <w:bottom w:val="none" w:sz="0" w:space="0" w:color="auto"/>
        <w:right w:val="none" w:sz="0" w:space="0" w:color="auto"/>
      </w:divBdr>
    </w:div>
    <w:div w:id="187060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yoti_Bhatt" TargetMode="External"/><Relationship Id="rId13" Type="http://schemas.openxmlformats.org/officeDocument/2006/relationships/hyperlink" Target="https://en.wikipedia.org/wiki/Hemp" TargetMode="External"/><Relationship Id="rId18" Type="http://schemas.openxmlformats.org/officeDocument/2006/relationships/hyperlink" Target="https://alchetron.com/Himachal-Prades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he_British_Museum" TargetMode="External"/><Relationship Id="rId12" Type="http://schemas.openxmlformats.org/officeDocument/2006/relationships/hyperlink" Target="https://en.wikipedia.org/wiki/National_Gallery_of_Modern_Art" TargetMode="External"/><Relationship Id="rId17" Type="http://schemas.openxmlformats.org/officeDocument/2006/relationships/hyperlink" Target="https://en.wikipedia.org/wiki/Modern_art" TargetMode="External"/><Relationship Id="rId2" Type="http://schemas.openxmlformats.org/officeDocument/2006/relationships/styles" Target="styles.xml"/><Relationship Id="rId16" Type="http://schemas.openxmlformats.org/officeDocument/2006/relationships/hyperlink" Target="https://en.wikipedia.org/wiki/Indian_sculpture" TargetMode="External"/><Relationship Id="rId20" Type="http://schemas.openxmlformats.org/officeDocument/2006/relationships/hyperlink" Target="https://alchetron.com/Somnath-Hore" TargetMode="External"/><Relationship Id="rId1" Type="http://schemas.openxmlformats.org/officeDocument/2006/relationships/numbering" Target="numbering.xml"/><Relationship Id="rId6" Type="http://schemas.openxmlformats.org/officeDocument/2006/relationships/hyperlink" Target="https://en.wikipedia.org/wiki/The_Smithsonian_Institution" TargetMode="External"/><Relationship Id="rId11" Type="http://schemas.openxmlformats.org/officeDocument/2006/relationships/hyperlink" Target="https://en.wikipedia.org/wiki/Museum_of_Modern_Art,_Oxford" TargetMode="External"/><Relationship Id="rId5" Type="http://schemas.openxmlformats.org/officeDocument/2006/relationships/hyperlink" Target="https://en.wikipedia.org/wiki/Museum_of_Modern_Art" TargetMode="External"/><Relationship Id="rId15" Type="http://schemas.openxmlformats.org/officeDocument/2006/relationships/hyperlink" Target="https://en.wikipedia.org/wiki/Bronze" TargetMode="External"/><Relationship Id="rId10" Type="http://schemas.openxmlformats.org/officeDocument/2006/relationships/hyperlink" Target="https://en.wikipedia.org/wiki/Hemp" TargetMode="External"/><Relationship Id="rId19" Type="http://schemas.openxmlformats.org/officeDocument/2006/relationships/hyperlink" Target="https://alchetron.com/College-of-Art%2C-Delhi" TargetMode="External"/><Relationship Id="rId4" Type="http://schemas.openxmlformats.org/officeDocument/2006/relationships/webSettings" Target="webSettings.xml"/><Relationship Id="rId9" Type="http://schemas.openxmlformats.org/officeDocument/2006/relationships/hyperlink" Target="https://en.wikipedia.org/wiki/Museum_of_Art_%26_Photography" TargetMode="External"/><Relationship Id="rId14" Type="http://schemas.openxmlformats.org/officeDocument/2006/relationships/hyperlink" Target="https://en.wikipedia.org/wiki/Cerami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SHAH</dc:creator>
  <cp:keywords/>
  <dc:description/>
  <cp:lastModifiedBy>BIJINA DEEPAK</cp:lastModifiedBy>
  <cp:revision>6</cp:revision>
  <cp:lastPrinted>2022-08-27T14:08:00Z</cp:lastPrinted>
  <dcterms:created xsi:type="dcterms:W3CDTF">2023-11-13T10:43:00Z</dcterms:created>
  <dcterms:modified xsi:type="dcterms:W3CDTF">2023-11-30T06:47:00Z</dcterms:modified>
</cp:coreProperties>
</file>