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F3885" w14:textId="77777777" w:rsidR="003F20AD" w:rsidRDefault="003F20AD" w:rsidP="006E7448">
      <w:pPr>
        <w:spacing w:after="0" w:line="276" w:lineRule="auto"/>
        <w:rPr>
          <w:rFonts w:ascii="Times New Roman" w:eastAsia="Times New Roman" w:hAnsi="Times New Roman" w:cs="Times New Roman"/>
          <w:b/>
          <w:sz w:val="20"/>
          <w:szCs w:val="20"/>
        </w:rPr>
      </w:pPr>
    </w:p>
    <w:p w14:paraId="67AC6330" w14:textId="1BD621E6" w:rsidR="009A5CE3" w:rsidRPr="00B2065E" w:rsidRDefault="003F20AD"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586535E6" wp14:editId="5B76394E">
                <wp:simplePos x="0" y="0"/>
                <wp:positionH relativeFrom="column">
                  <wp:posOffset>5791200</wp:posOffset>
                </wp:positionH>
                <wp:positionV relativeFrom="paragraph">
                  <wp:posOffset>-429895</wp:posOffset>
                </wp:positionV>
                <wp:extent cx="533400" cy="47625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2390101" w14:textId="77777777" w:rsidR="003F20AD" w:rsidRPr="00165BBD" w:rsidRDefault="003F20AD" w:rsidP="003F20AD">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6535E6" id="_x0000_t202" coordsize="21600,21600" o:spt="202" path="m,l,21600r21600,l21600,xe">
                <v:stroke joinstyle="miter"/>
                <v:path gradientshapeok="t" o:connecttype="rect"/>
              </v:shapetype>
              <v:shape id="Text Box 3" o:spid="_x0000_s1026" type="#_x0000_t202" style="position:absolute;margin-left:456pt;margin-top:-33.85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" fillcolor="window" strokecolor="windowText" strokeweight="1pt">
                <v:path arrowok="t"/>
                <v:textbox>
                  <w:txbxContent>
                    <w:p w14:paraId="62390101" w14:textId="77777777" w:rsidR="003F20AD" w:rsidRPr="00165BBD" w:rsidRDefault="003F20AD" w:rsidP="003F20AD">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9A5CE3" w:rsidRPr="00B2065E">
        <w:rPr>
          <w:rFonts w:ascii="Times New Roman" w:eastAsia="Times New Roman" w:hAnsi="Times New Roman" w:cs="Times New Roman"/>
          <w:b/>
          <w:noProof/>
          <w:sz w:val="24"/>
          <w:szCs w:val="24"/>
          <w:lang w:val="en-GB" w:eastAsia="en-GB"/>
        </w:rPr>
        <w:drawing>
          <wp:inline distT="0" distB="0" distL="0" distR="0" wp14:anchorId="731AA65F" wp14:editId="15308EC8">
            <wp:extent cx="629602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6025" cy="809625"/>
                    </a:xfrm>
                    <a:prstGeom prst="rect">
                      <a:avLst/>
                    </a:prstGeom>
                    <a:noFill/>
                    <a:ln>
                      <a:noFill/>
                    </a:ln>
                  </pic:spPr>
                </pic:pic>
              </a:graphicData>
            </a:graphic>
          </wp:inline>
        </w:drawing>
      </w:r>
      <w:r w:rsidR="009A5CE3" w:rsidRPr="00B2065E">
        <w:rPr>
          <w:rFonts w:ascii="Times New Roman" w:eastAsia="Times New Roman" w:hAnsi="Times New Roman" w:cs="Times New Roman"/>
          <w:b/>
          <w:sz w:val="20"/>
          <w:szCs w:val="20"/>
        </w:rPr>
        <w:t xml:space="preserve">                                                                                                                                                           </w:t>
      </w:r>
    </w:p>
    <w:p w14:paraId="5B661070" w14:textId="4023DADF" w:rsidR="009A5CE3" w:rsidRPr="003F20AD" w:rsidRDefault="003F20AD" w:rsidP="006E7448">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HY/HIAK/1220A                                                                                                                                                     04/11/2020</w:t>
      </w:r>
    </w:p>
    <w:p w14:paraId="75917705" w14:textId="0F8A7471" w:rsidR="009A5CE3" w:rsidRPr="00B2065E" w:rsidRDefault="00FF5885" w:rsidP="006E7448">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HALF YEARLY</w:t>
      </w:r>
      <w:r w:rsidR="009A5CE3" w:rsidRPr="00B2065E">
        <w:rPr>
          <w:rFonts w:ascii="Times New Roman" w:eastAsia="Times New Roman" w:hAnsi="Times New Roman" w:cs="Times New Roman"/>
          <w:b/>
          <w:sz w:val="28"/>
          <w:szCs w:val="28"/>
        </w:rPr>
        <w:t xml:space="preserve"> EXAMINATION - I (20</w:t>
      </w:r>
      <w:r w:rsidR="00270691">
        <w:rPr>
          <w:rFonts w:ascii="Times New Roman" w:eastAsia="Times New Roman" w:hAnsi="Times New Roman" w:cs="Times New Roman"/>
          <w:b/>
          <w:sz w:val="28"/>
          <w:szCs w:val="28"/>
        </w:rPr>
        <w:t>20</w:t>
      </w:r>
      <w:r w:rsidR="009A5CE3" w:rsidRPr="00B2065E">
        <w:rPr>
          <w:rFonts w:ascii="Times New Roman" w:eastAsia="Times New Roman" w:hAnsi="Times New Roman" w:cs="Times New Roman"/>
          <w:b/>
          <w:sz w:val="28"/>
          <w:szCs w:val="28"/>
        </w:rPr>
        <w:t>-2</w:t>
      </w:r>
      <w:r w:rsidR="00270691">
        <w:rPr>
          <w:rFonts w:ascii="Times New Roman" w:eastAsia="Times New Roman" w:hAnsi="Times New Roman" w:cs="Times New Roman"/>
          <w:b/>
          <w:sz w:val="28"/>
          <w:szCs w:val="28"/>
        </w:rPr>
        <w:t>1</w:t>
      </w:r>
      <w:r w:rsidR="009A5CE3" w:rsidRPr="00B2065E">
        <w:rPr>
          <w:rFonts w:ascii="Times New Roman" w:eastAsia="Times New Roman" w:hAnsi="Times New Roman" w:cs="Times New Roman"/>
          <w:b/>
          <w:sz w:val="28"/>
          <w:szCs w:val="28"/>
        </w:rPr>
        <w:t>)</w:t>
      </w:r>
    </w:p>
    <w:p w14:paraId="1FD43B4B" w14:textId="0E87F021" w:rsidR="009A5CE3" w:rsidRDefault="009A5CE3" w:rsidP="002A4A7D">
      <w:pPr>
        <w:pBdr>
          <w:bottom w:val="single" w:sz="4" w:space="1" w:color="auto"/>
        </w:pBd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MARKING SCHEME</w:t>
      </w:r>
    </w:p>
    <w:p w14:paraId="42381612" w14:textId="3E4C9928" w:rsidR="009A5CE3" w:rsidRDefault="009A5CE3" w:rsidP="006E7448">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sidR="003F20AD">
        <w:rPr>
          <w:rFonts w:ascii="Times New Roman" w:eastAsia="Times New Roman" w:hAnsi="Times New Roman" w:cs="Times New Roman"/>
          <w:b/>
          <w:sz w:val="28"/>
          <w:szCs w:val="28"/>
        </w:rPr>
        <w:t>Subject :</w:t>
      </w:r>
      <w:proofErr w:type="gramEnd"/>
      <w:r w:rsidR="003F20AD">
        <w:rPr>
          <w:rFonts w:ascii="Times New Roman" w:eastAsia="Times New Roman" w:hAnsi="Times New Roman" w:cs="Times New Roman"/>
          <w:b/>
          <w:sz w:val="28"/>
          <w:szCs w:val="28"/>
        </w:rPr>
        <w:t xml:space="preserve"> </w:t>
      </w:r>
      <w:r w:rsidRPr="00B2065E">
        <w:rPr>
          <w:rFonts w:ascii="Times New Roman" w:eastAsia="Times New Roman" w:hAnsi="Times New Roman" w:cs="Times New Roman"/>
          <w:b/>
          <w:sz w:val="28"/>
          <w:szCs w:val="28"/>
        </w:rPr>
        <w:t xml:space="preserve"> HISTORY</w:t>
      </w:r>
      <w:r w:rsidRPr="00B2065E">
        <w:rPr>
          <w:rFonts w:ascii="Times New Roman" w:eastAsia="Times New Roman" w:hAnsi="Times New Roman" w:cs="Times New Roman"/>
          <w:b/>
          <w:sz w:val="28"/>
          <w:szCs w:val="28"/>
        </w:rPr>
        <w:tab/>
      </w:r>
    </w:p>
    <w:p w14:paraId="498A273A" w14:textId="522C1D4C" w:rsidR="009A5CE3" w:rsidRPr="009A5CE3" w:rsidRDefault="009A5CE3" w:rsidP="002A4A7D">
      <w:pPr>
        <w:pBdr>
          <w:bottom w:val="single" w:sz="4" w:space="1" w:color="auto"/>
        </w:pBd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Grade</w:t>
      </w:r>
      <w:r w:rsidR="003F20AD">
        <w:rPr>
          <w:rFonts w:ascii="Times New Roman" w:eastAsia="Times New Roman" w:hAnsi="Times New Roman" w:cs="Times New Roman"/>
          <w:b/>
          <w:sz w:val="28"/>
          <w:szCs w:val="28"/>
        </w:rPr>
        <w:t>: XII</w:t>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r>
      <w:r w:rsidRPr="00B2065E">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 xml:space="preserve">             </w:t>
      </w:r>
      <w:r w:rsidRPr="00B2065E">
        <w:rPr>
          <w:rFonts w:ascii="Times New Roman" w:eastAsia="Times New Roman" w:hAnsi="Times New Roman" w:cs="Times New Roman"/>
          <w:b/>
          <w:sz w:val="28"/>
          <w:szCs w:val="28"/>
        </w:rPr>
        <w:tab/>
      </w:r>
    </w:p>
    <w:tbl>
      <w:tblPr>
        <w:tblW w:w="10350" w:type="dxa"/>
        <w:tblInd w:w="-90" w:type="dxa"/>
        <w:tblLayout w:type="fixed"/>
        <w:tblLook w:val="04A0" w:firstRow="1" w:lastRow="0" w:firstColumn="1" w:lastColumn="0" w:noHBand="0" w:noVBand="1"/>
      </w:tblPr>
      <w:tblGrid>
        <w:gridCol w:w="720"/>
        <w:gridCol w:w="8910"/>
        <w:gridCol w:w="720"/>
      </w:tblGrid>
      <w:tr w:rsidR="009A5CE3" w:rsidRPr="00B2065E" w14:paraId="6E3998CD" w14:textId="77777777" w:rsidTr="002A4A7D">
        <w:tc>
          <w:tcPr>
            <w:tcW w:w="720" w:type="dxa"/>
            <w:shd w:val="clear" w:color="auto" w:fill="auto"/>
          </w:tcPr>
          <w:p w14:paraId="6CF6549E" w14:textId="77777777" w:rsidR="009A5CE3" w:rsidRPr="00B2065E" w:rsidRDefault="009A5CE3" w:rsidP="006E7448">
            <w:pPr>
              <w:spacing w:after="0" w:line="276" w:lineRule="auto"/>
              <w:jc w:val="right"/>
              <w:rPr>
                <w:rFonts w:ascii="Times New Roman" w:eastAsia="Times New Roman" w:hAnsi="Times New Roman" w:cs="Times New Roman"/>
                <w:sz w:val="24"/>
                <w:szCs w:val="24"/>
              </w:rPr>
            </w:pPr>
          </w:p>
        </w:tc>
        <w:tc>
          <w:tcPr>
            <w:tcW w:w="8910" w:type="dxa"/>
            <w:shd w:val="clear" w:color="auto" w:fill="auto"/>
          </w:tcPr>
          <w:p w14:paraId="41192F0E" w14:textId="11C260C4" w:rsidR="009A5CE3" w:rsidRPr="003F20AD" w:rsidRDefault="003F20AD" w:rsidP="006E7448">
            <w:pPr>
              <w:spacing w:after="0" w:line="276" w:lineRule="auto"/>
              <w:rPr>
                <w:rFonts w:ascii="Times New Roman" w:eastAsia="Times New Roman" w:hAnsi="Times New Roman" w:cs="Times New Roman"/>
                <w:b/>
                <w:bCs/>
                <w:sz w:val="24"/>
                <w:szCs w:val="24"/>
              </w:rPr>
            </w:pPr>
            <w:r w:rsidRPr="003F20AD">
              <w:rPr>
                <w:rFonts w:ascii="Times New Roman" w:eastAsia="Times New Roman" w:hAnsi="Times New Roman" w:cs="Times New Roman"/>
                <w:b/>
                <w:bCs/>
                <w:sz w:val="24"/>
                <w:szCs w:val="24"/>
              </w:rPr>
              <w:t xml:space="preserve">                                                           SECTION- A</w:t>
            </w:r>
          </w:p>
        </w:tc>
        <w:tc>
          <w:tcPr>
            <w:tcW w:w="720" w:type="dxa"/>
            <w:shd w:val="clear" w:color="auto" w:fill="auto"/>
          </w:tcPr>
          <w:p w14:paraId="7E2F0E04" w14:textId="77777777" w:rsidR="009A5CE3" w:rsidRPr="00B2065E" w:rsidRDefault="009A5CE3" w:rsidP="006E7448">
            <w:pPr>
              <w:spacing w:after="0" w:line="276" w:lineRule="auto"/>
              <w:jc w:val="right"/>
              <w:rPr>
                <w:rFonts w:ascii="Times New Roman" w:eastAsia="Times New Roman" w:hAnsi="Times New Roman" w:cs="Times New Roman"/>
                <w:b/>
                <w:sz w:val="24"/>
                <w:szCs w:val="24"/>
              </w:rPr>
            </w:pPr>
          </w:p>
        </w:tc>
      </w:tr>
      <w:tr w:rsidR="009A5CE3" w:rsidRPr="00B2065E" w14:paraId="6B57C1C1" w14:textId="77777777" w:rsidTr="002A4A7D">
        <w:tc>
          <w:tcPr>
            <w:tcW w:w="720" w:type="dxa"/>
            <w:shd w:val="clear" w:color="auto" w:fill="auto"/>
          </w:tcPr>
          <w:p w14:paraId="32A7D94C" w14:textId="77777777" w:rsidR="009A5CE3" w:rsidRPr="00B2065E" w:rsidRDefault="009A5CE3"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c>
          <w:tcPr>
            <w:tcW w:w="8910" w:type="dxa"/>
            <w:shd w:val="clear" w:color="auto" w:fill="auto"/>
          </w:tcPr>
          <w:p w14:paraId="6C4816F1" w14:textId="7946865E" w:rsidR="009A5CE3" w:rsidRPr="00B2065E" w:rsidRDefault="00FF5885"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Provided money for the preservation of the site.</w:t>
            </w:r>
          </w:p>
        </w:tc>
        <w:tc>
          <w:tcPr>
            <w:tcW w:w="720" w:type="dxa"/>
            <w:shd w:val="clear" w:color="auto" w:fill="auto"/>
          </w:tcPr>
          <w:p w14:paraId="24A50FB1" w14:textId="77777777" w:rsidR="009A5CE3" w:rsidRPr="00B2065E" w:rsidRDefault="009A5CE3"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9A5CE3" w:rsidRPr="00B2065E" w14:paraId="3F7E3545" w14:textId="77777777" w:rsidTr="002A4A7D">
        <w:tc>
          <w:tcPr>
            <w:tcW w:w="720" w:type="dxa"/>
            <w:shd w:val="clear" w:color="auto" w:fill="auto"/>
          </w:tcPr>
          <w:p w14:paraId="5099AAE6" w14:textId="77777777" w:rsidR="009A5CE3" w:rsidRPr="00B2065E" w:rsidRDefault="009A5CE3"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w:t>
            </w:r>
          </w:p>
        </w:tc>
        <w:tc>
          <w:tcPr>
            <w:tcW w:w="8910" w:type="dxa"/>
            <w:shd w:val="clear" w:color="auto" w:fill="auto"/>
          </w:tcPr>
          <w:p w14:paraId="323E12A5" w14:textId="3BE05A9C" w:rsidR="009A5CE3" w:rsidRPr="00B2065E" w:rsidRDefault="00FF5885"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 of </w:t>
            </w:r>
            <w:proofErr w:type="spellStart"/>
            <w:r>
              <w:rPr>
                <w:rFonts w:ascii="Times New Roman" w:eastAsia="Times New Roman" w:hAnsi="Times New Roman" w:cs="Times New Roman"/>
                <w:sz w:val="24"/>
                <w:szCs w:val="24"/>
              </w:rPr>
              <w:t>Nirguna</w:t>
            </w:r>
            <w:proofErr w:type="spellEnd"/>
            <w:r>
              <w:rPr>
                <w:rFonts w:ascii="Times New Roman" w:eastAsia="Times New Roman" w:hAnsi="Times New Roman" w:cs="Times New Roman"/>
                <w:sz w:val="24"/>
                <w:szCs w:val="24"/>
              </w:rPr>
              <w:t xml:space="preserve"> Bhakti.</w:t>
            </w:r>
          </w:p>
        </w:tc>
        <w:tc>
          <w:tcPr>
            <w:tcW w:w="720" w:type="dxa"/>
            <w:shd w:val="clear" w:color="auto" w:fill="auto"/>
          </w:tcPr>
          <w:p w14:paraId="125E1CA9" w14:textId="77777777" w:rsidR="009A5CE3" w:rsidRPr="00B2065E" w:rsidRDefault="009A5CE3"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FF5885" w:rsidRPr="00B2065E" w14:paraId="11E72E8A" w14:textId="77777777" w:rsidTr="002A4A7D">
        <w:tc>
          <w:tcPr>
            <w:tcW w:w="720" w:type="dxa"/>
            <w:shd w:val="clear" w:color="auto" w:fill="auto"/>
          </w:tcPr>
          <w:p w14:paraId="67CE628B" w14:textId="6211E28C" w:rsidR="00FF5885" w:rsidRPr="00B2065E" w:rsidRDefault="00FF5885"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8910" w:type="dxa"/>
            <w:shd w:val="clear" w:color="auto" w:fill="auto"/>
          </w:tcPr>
          <w:p w14:paraId="76B97871" w14:textId="39EC15C3" w:rsidR="00FF5885" w:rsidRPr="00130987" w:rsidRDefault="00FF5885"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Cholas.</w:t>
            </w:r>
          </w:p>
        </w:tc>
        <w:tc>
          <w:tcPr>
            <w:tcW w:w="720" w:type="dxa"/>
            <w:shd w:val="clear" w:color="auto" w:fill="auto"/>
          </w:tcPr>
          <w:p w14:paraId="444E7B90" w14:textId="77777777" w:rsidR="00FF5885" w:rsidRPr="00B2065E" w:rsidRDefault="00FF5885" w:rsidP="006E7448">
            <w:pPr>
              <w:spacing w:after="0" w:line="276" w:lineRule="auto"/>
              <w:jc w:val="center"/>
              <w:rPr>
                <w:rFonts w:ascii="Times New Roman" w:eastAsia="Times New Roman" w:hAnsi="Times New Roman" w:cs="Times New Roman"/>
                <w:sz w:val="24"/>
                <w:szCs w:val="24"/>
              </w:rPr>
            </w:pPr>
          </w:p>
        </w:tc>
      </w:tr>
      <w:tr w:rsidR="00FF5885" w:rsidRPr="00B2065E" w14:paraId="6C32822A" w14:textId="77777777" w:rsidTr="002A4A7D">
        <w:tc>
          <w:tcPr>
            <w:tcW w:w="720" w:type="dxa"/>
            <w:shd w:val="clear" w:color="auto" w:fill="auto"/>
          </w:tcPr>
          <w:p w14:paraId="6CF114D5" w14:textId="251EF83E" w:rsidR="00FF5885" w:rsidRPr="00B2065E" w:rsidRDefault="00FF5885"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10" w:type="dxa"/>
            <w:shd w:val="clear" w:color="auto" w:fill="auto"/>
          </w:tcPr>
          <w:p w14:paraId="16C4F47B" w14:textId="3556E8C3" w:rsidR="00FF5885" w:rsidRPr="00C61644" w:rsidRDefault="00FF5885" w:rsidP="006E7448">
            <w:pPr>
              <w:spacing w:after="0" w:line="276" w:lineRule="auto"/>
              <w:rPr>
                <w:rFonts w:ascii="Times New Roman" w:eastAsia="Times New Roman" w:hAnsi="Times New Roman" w:cs="Times New Roman"/>
                <w:sz w:val="24"/>
                <w:szCs w:val="24"/>
              </w:rPr>
            </w:pPr>
            <w:r w:rsidRPr="00FF5885">
              <w:rPr>
                <w:rFonts w:ascii="Times New Roman" w:eastAsia="Times New Roman" w:hAnsi="Times New Roman" w:cs="Times New Roman"/>
                <w:sz w:val="24"/>
                <w:szCs w:val="24"/>
              </w:rPr>
              <w:t>D. The production of paintings portraying the emperor and his court.</w:t>
            </w:r>
          </w:p>
        </w:tc>
        <w:tc>
          <w:tcPr>
            <w:tcW w:w="720" w:type="dxa"/>
            <w:shd w:val="clear" w:color="auto" w:fill="auto"/>
          </w:tcPr>
          <w:p w14:paraId="1CE3DA18" w14:textId="77777777" w:rsidR="00FF5885" w:rsidRPr="00B2065E" w:rsidRDefault="00FF5885" w:rsidP="006E7448">
            <w:pPr>
              <w:spacing w:after="0" w:line="276" w:lineRule="auto"/>
              <w:jc w:val="center"/>
              <w:rPr>
                <w:rFonts w:ascii="Times New Roman" w:eastAsia="Times New Roman" w:hAnsi="Times New Roman" w:cs="Times New Roman"/>
                <w:sz w:val="24"/>
                <w:szCs w:val="24"/>
              </w:rPr>
            </w:pPr>
          </w:p>
        </w:tc>
      </w:tr>
      <w:tr w:rsidR="009A5CE3" w:rsidRPr="00B2065E" w14:paraId="232673F8" w14:textId="77777777" w:rsidTr="002A4A7D">
        <w:tc>
          <w:tcPr>
            <w:tcW w:w="720" w:type="dxa"/>
            <w:shd w:val="clear" w:color="auto" w:fill="auto"/>
          </w:tcPr>
          <w:p w14:paraId="68B86EFB" w14:textId="1A4BAAD5" w:rsidR="009A5CE3" w:rsidRPr="00B2065E" w:rsidRDefault="00FF5885"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c>
          <w:tcPr>
            <w:tcW w:w="8910" w:type="dxa"/>
            <w:shd w:val="clear" w:color="auto" w:fill="auto"/>
          </w:tcPr>
          <w:p w14:paraId="0686786A" w14:textId="48E89949" w:rsidR="009A5CE3" w:rsidRPr="00C61644" w:rsidRDefault="00301DAA"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projection of the Mughal Emperor as a unifying force.</w:t>
            </w:r>
          </w:p>
        </w:tc>
        <w:tc>
          <w:tcPr>
            <w:tcW w:w="720" w:type="dxa"/>
            <w:shd w:val="clear" w:color="auto" w:fill="auto"/>
          </w:tcPr>
          <w:p w14:paraId="6FC63D31" w14:textId="77777777" w:rsidR="009A5CE3" w:rsidRPr="00B2065E" w:rsidRDefault="009A5CE3"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r>
      <w:tr w:rsidR="009A5CE3" w:rsidRPr="00B2065E" w14:paraId="0B44F584" w14:textId="77777777" w:rsidTr="002A4A7D">
        <w:tc>
          <w:tcPr>
            <w:tcW w:w="720" w:type="dxa"/>
            <w:shd w:val="clear" w:color="auto" w:fill="auto"/>
          </w:tcPr>
          <w:p w14:paraId="153BAB9E" w14:textId="344DFA64" w:rsidR="009A5CE3" w:rsidRPr="00B2065E" w:rsidRDefault="00FF5885"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910" w:type="dxa"/>
            <w:shd w:val="clear" w:color="auto" w:fill="auto"/>
          </w:tcPr>
          <w:p w14:paraId="2D337A8E" w14:textId="4E7FC330" w:rsidR="009A5CE3" w:rsidRPr="00B2065E" w:rsidRDefault="00611507" w:rsidP="006E7448">
            <w:pPr>
              <w:spacing w:after="0" w:line="276" w:lineRule="auto"/>
              <w:jc w:val="both"/>
              <w:rPr>
                <w:rFonts w:ascii="Times New Roman" w:eastAsia="Times New Roman" w:hAnsi="Times New Roman" w:cs="Times New Roman"/>
                <w:sz w:val="24"/>
                <w:szCs w:val="24"/>
              </w:rPr>
            </w:pPr>
            <w:r w:rsidRPr="00611507">
              <w:rPr>
                <w:rFonts w:ascii="Times New Roman" w:eastAsia="Times New Roman" w:hAnsi="Times New Roman" w:cs="Times New Roman"/>
                <w:sz w:val="24"/>
                <w:szCs w:val="24"/>
              </w:rPr>
              <w:t>This is a</w:t>
            </w:r>
            <w:r>
              <w:rPr>
                <w:rFonts w:ascii="Times New Roman" w:eastAsia="Times New Roman" w:hAnsi="Times New Roman" w:cs="Times New Roman"/>
                <w:sz w:val="24"/>
                <w:szCs w:val="24"/>
              </w:rPr>
              <w:t xml:space="preserve"> </w:t>
            </w:r>
            <w:r w:rsidRPr="00611507">
              <w:rPr>
                <w:rFonts w:ascii="Times New Roman" w:eastAsia="Times New Roman" w:hAnsi="Times New Roman" w:cs="Times New Roman"/>
                <w:sz w:val="24"/>
                <w:szCs w:val="24"/>
              </w:rPr>
              <w:t>story about a generous prince who</w:t>
            </w:r>
            <w:r>
              <w:rPr>
                <w:rFonts w:ascii="Times New Roman" w:eastAsia="Times New Roman" w:hAnsi="Times New Roman" w:cs="Times New Roman"/>
                <w:sz w:val="24"/>
                <w:szCs w:val="24"/>
              </w:rPr>
              <w:t xml:space="preserve"> </w:t>
            </w:r>
            <w:r w:rsidRPr="00611507">
              <w:rPr>
                <w:rFonts w:ascii="Times New Roman" w:eastAsia="Times New Roman" w:hAnsi="Times New Roman" w:cs="Times New Roman"/>
                <w:sz w:val="24"/>
                <w:szCs w:val="24"/>
              </w:rPr>
              <w:t>gave away everything to a</w:t>
            </w:r>
            <w:r>
              <w:rPr>
                <w:rFonts w:ascii="Times New Roman" w:eastAsia="Times New Roman" w:hAnsi="Times New Roman" w:cs="Times New Roman"/>
                <w:sz w:val="24"/>
                <w:szCs w:val="24"/>
              </w:rPr>
              <w:t xml:space="preserve"> </w:t>
            </w:r>
            <w:proofErr w:type="gramStart"/>
            <w:r w:rsidRPr="00611507">
              <w:rPr>
                <w:rFonts w:ascii="Times New Roman" w:eastAsia="Times New Roman" w:hAnsi="Times New Roman" w:cs="Times New Roman"/>
                <w:sz w:val="24"/>
                <w:szCs w:val="24"/>
              </w:rPr>
              <w:t>Brahmana, and</w:t>
            </w:r>
            <w:proofErr w:type="gramEnd"/>
            <w:r w:rsidRPr="00611507">
              <w:rPr>
                <w:rFonts w:ascii="Times New Roman" w:eastAsia="Times New Roman" w:hAnsi="Times New Roman" w:cs="Times New Roman"/>
                <w:sz w:val="24"/>
                <w:szCs w:val="24"/>
              </w:rPr>
              <w:t xml:space="preserve"> went to live in</w:t>
            </w:r>
            <w:r>
              <w:rPr>
                <w:rFonts w:ascii="Times New Roman" w:eastAsia="Times New Roman" w:hAnsi="Times New Roman" w:cs="Times New Roman"/>
                <w:sz w:val="24"/>
                <w:szCs w:val="24"/>
              </w:rPr>
              <w:t xml:space="preserve"> </w:t>
            </w:r>
            <w:r w:rsidRPr="00611507">
              <w:rPr>
                <w:rFonts w:ascii="Times New Roman" w:eastAsia="Times New Roman" w:hAnsi="Times New Roman" w:cs="Times New Roman"/>
                <w:sz w:val="24"/>
                <w:szCs w:val="24"/>
              </w:rPr>
              <w:t>the forest with his wife and</w:t>
            </w:r>
            <w:r>
              <w:rPr>
                <w:rFonts w:ascii="Times New Roman" w:eastAsia="Times New Roman" w:hAnsi="Times New Roman" w:cs="Times New Roman"/>
                <w:sz w:val="24"/>
                <w:szCs w:val="24"/>
              </w:rPr>
              <w:t xml:space="preserve"> </w:t>
            </w:r>
            <w:r w:rsidRPr="00611507">
              <w:rPr>
                <w:rFonts w:ascii="Times New Roman" w:eastAsia="Times New Roman" w:hAnsi="Times New Roman" w:cs="Times New Roman"/>
                <w:sz w:val="24"/>
                <w:szCs w:val="24"/>
              </w:rPr>
              <w:t>children.</w:t>
            </w:r>
          </w:p>
        </w:tc>
        <w:tc>
          <w:tcPr>
            <w:tcW w:w="720" w:type="dxa"/>
            <w:shd w:val="clear" w:color="auto" w:fill="auto"/>
          </w:tcPr>
          <w:p w14:paraId="2AF16F3B" w14:textId="77777777" w:rsidR="009A5CE3" w:rsidRPr="00B2065E" w:rsidRDefault="009A5CE3"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9A5CE3" w:rsidRPr="00B2065E" w14:paraId="76E6AE46" w14:textId="77777777" w:rsidTr="002A4A7D">
        <w:tc>
          <w:tcPr>
            <w:tcW w:w="720" w:type="dxa"/>
            <w:shd w:val="clear" w:color="auto" w:fill="auto"/>
          </w:tcPr>
          <w:p w14:paraId="7246D53D" w14:textId="5D8AAC7D" w:rsidR="009A5CE3" w:rsidRPr="00B2065E" w:rsidRDefault="00611507"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C0402">
              <w:rPr>
                <w:rFonts w:ascii="Times New Roman" w:eastAsia="Times New Roman" w:hAnsi="Times New Roman" w:cs="Times New Roman"/>
                <w:sz w:val="24"/>
                <w:szCs w:val="24"/>
              </w:rPr>
              <w:t>.</w:t>
            </w:r>
          </w:p>
        </w:tc>
        <w:tc>
          <w:tcPr>
            <w:tcW w:w="8910" w:type="dxa"/>
            <w:shd w:val="clear" w:color="auto" w:fill="auto"/>
          </w:tcPr>
          <w:p w14:paraId="226F74A8" w14:textId="5B9C94A9" w:rsidR="009A5CE3" w:rsidRPr="007211AA" w:rsidRDefault="00956F89"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Fifth Report</w:t>
            </w:r>
          </w:p>
        </w:tc>
        <w:tc>
          <w:tcPr>
            <w:tcW w:w="720" w:type="dxa"/>
            <w:shd w:val="clear" w:color="auto" w:fill="auto"/>
          </w:tcPr>
          <w:p w14:paraId="28DB0F4C" w14:textId="3530EAF2" w:rsidR="009A5CE3" w:rsidRPr="00B2065E" w:rsidRDefault="008C0402"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23DFD" w:rsidRPr="00B2065E" w14:paraId="3B92A3A0" w14:textId="77777777" w:rsidTr="002A4A7D">
        <w:tc>
          <w:tcPr>
            <w:tcW w:w="720" w:type="dxa"/>
            <w:shd w:val="clear" w:color="auto" w:fill="auto"/>
          </w:tcPr>
          <w:p w14:paraId="1CBDC65E" w14:textId="17350CB2" w:rsidR="00E23DFD" w:rsidRPr="00B2065E" w:rsidRDefault="00E23DFD"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910" w:type="dxa"/>
            <w:shd w:val="clear" w:color="auto" w:fill="auto"/>
          </w:tcPr>
          <w:p w14:paraId="578A7CC4" w14:textId="204C300E" w:rsidR="00E23DFD" w:rsidRPr="007211AA" w:rsidRDefault="00E23DFD" w:rsidP="006E744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Paharias</w:t>
            </w:r>
            <w:proofErr w:type="spellEnd"/>
            <w:r>
              <w:rPr>
                <w:rFonts w:ascii="Times New Roman" w:eastAsia="Times New Roman" w:hAnsi="Times New Roman" w:cs="Times New Roman"/>
                <w:sz w:val="24"/>
                <w:szCs w:val="24"/>
              </w:rPr>
              <w:t xml:space="preserve"> refused to cut </w:t>
            </w:r>
            <w:proofErr w:type="gramStart"/>
            <w:r>
              <w:rPr>
                <w:rFonts w:ascii="Times New Roman" w:eastAsia="Times New Roman" w:hAnsi="Times New Roman" w:cs="Times New Roman"/>
                <w:sz w:val="24"/>
                <w:szCs w:val="24"/>
              </w:rPr>
              <w:t>forests ,</w:t>
            </w:r>
            <w:proofErr w:type="gramEnd"/>
            <w:r>
              <w:rPr>
                <w:rFonts w:ascii="Times New Roman" w:eastAsia="Times New Roman" w:hAnsi="Times New Roman" w:cs="Times New Roman"/>
                <w:sz w:val="24"/>
                <w:szCs w:val="24"/>
              </w:rPr>
              <w:t xml:space="preserve"> resisted touching the plough and continued to be turbulent . In </w:t>
            </w:r>
            <w:proofErr w:type="gramStart"/>
            <w:r>
              <w:rPr>
                <w:rFonts w:ascii="Times New Roman" w:eastAsia="Times New Roman" w:hAnsi="Times New Roman" w:cs="Times New Roman"/>
                <w:sz w:val="24"/>
                <w:szCs w:val="24"/>
              </w:rPr>
              <w:t>contrast ,</w:t>
            </w:r>
            <w:proofErr w:type="gramEnd"/>
            <w:r>
              <w:rPr>
                <w:rFonts w:ascii="Times New Roman" w:eastAsia="Times New Roman" w:hAnsi="Times New Roman" w:cs="Times New Roman"/>
                <w:sz w:val="24"/>
                <w:szCs w:val="24"/>
              </w:rPr>
              <w:t xml:space="preserve"> the Santhals appeared to be ideal settlers, clearing forests and ploughing the land with </w:t>
            </w:r>
            <w:proofErr w:type="spellStart"/>
            <w:r>
              <w:rPr>
                <w:rFonts w:ascii="Times New Roman" w:eastAsia="Times New Roman" w:hAnsi="Times New Roman" w:cs="Times New Roman"/>
                <w:sz w:val="24"/>
                <w:szCs w:val="24"/>
              </w:rPr>
              <w:t>vigour</w:t>
            </w:r>
            <w:proofErr w:type="spellEnd"/>
            <w:r>
              <w:rPr>
                <w:rFonts w:ascii="Times New Roman" w:eastAsia="Times New Roman" w:hAnsi="Times New Roman" w:cs="Times New Roman"/>
                <w:sz w:val="24"/>
                <w:szCs w:val="24"/>
              </w:rPr>
              <w:t>.</w:t>
            </w:r>
          </w:p>
        </w:tc>
        <w:tc>
          <w:tcPr>
            <w:tcW w:w="720" w:type="dxa"/>
            <w:shd w:val="clear" w:color="auto" w:fill="auto"/>
          </w:tcPr>
          <w:p w14:paraId="76E147F6"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p>
        </w:tc>
      </w:tr>
      <w:tr w:rsidR="00E23DFD" w:rsidRPr="00B2065E" w14:paraId="1DF775BF" w14:textId="77777777" w:rsidTr="002A4A7D">
        <w:tc>
          <w:tcPr>
            <w:tcW w:w="720" w:type="dxa"/>
            <w:shd w:val="clear" w:color="auto" w:fill="auto"/>
          </w:tcPr>
          <w:p w14:paraId="039C0353" w14:textId="5334A51A" w:rsidR="00E23DFD" w:rsidRPr="00B2065E" w:rsidRDefault="00E23DFD"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p>
        </w:tc>
        <w:tc>
          <w:tcPr>
            <w:tcW w:w="8910" w:type="dxa"/>
            <w:shd w:val="clear" w:color="auto" w:fill="auto"/>
          </w:tcPr>
          <w:p w14:paraId="13384499" w14:textId="0A06022F" w:rsidR="00E23DFD" w:rsidRPr="00B2065E" w:rsidRDefault="00921406" w:rsidP="006E744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They lived in urban areas with no direct control over peasants.</w:t>
            </w:r>
          </w:p>
        </w:tc>
        <w:tc>
          <w:tcPr>
            <w:tcW w:w="720" w:type="dxa"/>
            <w:shd w:val="clear" w:color="auto" w:fill="auto"/>
          </w:tcPr>
          <w:p w14:paraId="70AC52F5"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E23DFD" w:rsidRPr="00B2065E" w14:paraId="35A4C079" w14:textId="77777777" w:rsidTr="002A4A7D">
        <w:tc>
          <w:tcPr>
            <w:tcW w:w="720" w:type="dxa"/>
            <w:shd w:val="clear" w:color="auto" w:fill="auto"/>
          </w:tcPr>
          <w:p w14:paraId="6D8B311F" w14:textId="5401558A" w:rsidR="00E23DFD" w:rsidRPr="00B2065E" w:rsidRDefault="009E6DE1"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E23DFD" w:rsidRPr="00B2065E">
              <w:rPr>
                <w:rFonts w:ascii="Times New Roman" w:eastAsia="Times New Roman" w:hAnsi="Times New Roman" w:cs="Times New Roman"/>
                <w:sz w:val="24"/>
                <w:szCs w:val="24"/>
              </w:rPr>
              <w:t>.</w:t>
            </w:r>
          </w:p>
        </w:tc>
        <w:tc>
          <w:tcPr>
            <w:tcW w:w="8910" w:type="dxa"/>
            <w:shd w:val="clear" w:color="auto" w:fill="auto"/>
          </w:tcPr>
          <w:p w14:paraId="4CA011C2" w14:textId="55DABBB2" w:rsidR="00E23DFD" w:rsidRPr="008C0402" w:rsidRDefault="00E23DFD" w:rsidP="006E7448">
            <w:pPr>
              <w:spacing w:after="0" w:line="276" w:lineRule="auto"/>
              <w:jc w:val="lowKashida"/>
              <w:rPr>
                <w:rFonts w:ascii="Times New Roman" w:eastAsia="Times New Roman" w:hAnsi="Times New Roman" w:cs="Times New Roman"/>
                <w:b/>
                <w:bCs/>
                <w:sz w:val="24"/>
                <w:szCs w:val="24"/>
              </w:rPr>
            </w:pPr>
            <w:r w:rsidRPr="008C0402">
              <w:rPr>
                <w:rFonts w:ascii="Times New Roman" w:eastAsia="Times New Roman" w:hAnsi="Times New Roman" w:cs="Times New Roman"/>
                <w:b/>
                <w:bCs/>
                <w:sz w:val="24"/>
                <w:szCs w:val="24"/>
              </w:rPr>
              <w:t>a)</w:t>
            </w:r>
            <w:r>
              <w:rPr>
                <w:rFonts w:ascii="Times New Roman" w:eastAsia="Times New Roman" w:hAnsi="Times New Roman" w:cs="Times New Roman"/>
                <w:b/>
                <w:bCs/>
                <w:sz w:val="24"/>
                <w:szCs w:val="24"/>
              </w:rPr>
              <w:t xml:space="preserve"> </w:t>
            </w:r>
            <w:r w:rsidRPr="00F40E88">
              <w:rPr>
                <w:rFonts w:ascii="Times New Roman" w:eastAsia="Times New Roman" w:hAnsi="Times New Roman" w:cs="Times New Roman"/>
                <w:b/>
                <w:bCs/>
                <w:sz w:val="24"/>
                <w:szCs w:val="24"/>
              </w:rPr>
              <w:t xml:space="preserve">The hall in front of the main shrine and the eastern gopuram were constructed under </w:t>
            </w:r>
            <w:proofErr w:type="spellStart"/>
            <w:r w:rsidRPr="00F40E88">
              <w:rPr>
                <w:rFonts w:ascii="Times New Roman" w:eastAsia="Times New Roman" w:hAnsi="Times New Roman" w:cs="Times New Roman"/>
                <w:b/>
                <w:bCs/>
                <w:sz w:val="24"/>
                <w:szCs w:val="24"/>
              </w:rPr>
              <w:t>Krishnadeva</w:t>
            </w:r>
            <w:proofErr w:type="spellEnd"/>
            <w:r w:rsidRPr="00F40E88">
              <w:rPr>
                <w:rFonts w:ascii="Times New Roman" w:eastAsia="Times New Roman" w:hAnsi="Times New Roman" w:cs="Times New Roman"/>
                <w:b/>
                <w:bCs/>
                <w:sz w:val="24"/>
                <w:szCs w:val="24"/>
              </w:rPr>
              <w:t xml:space="preserve"> Raya.</w:t>
            </w:r>
          </w:p>
        </w:tc>
        <w:tc>
          <w:tcPr>
            <w:tcW w:w="720" w:type="dxa"/>
            <w:shd w:val="clear" w:color="auto" w:fill="auto"/>
          </w:tcPr>
          <w:p w14:paraId="33D60C5B"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23DFD" w:rsidRPr="00B2065E" w14:paraId="7D629AFA" w14:textId="77777777" w:rsidTr="002A4A7D">
        <w:tc>
          <w:tcPr>
            <w:tcW w:w="720" w:type="dxa"/>
            <w:shd w:val="clear" w:color="auto" w:fill="auto"/>
          </w:tcPr>
          <w:p w14:paraId="0C78AB64" w14:textId="76687C3D" w:rsidR="00E23DFD" w:rsidRPr="00B2065E" w:rsidRDefault="009E6DE1"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8910" w:type="dxa"/>
            <w:shd w:val="clear" w:color="auto" w:fill="auto"/>
          </w:tcPr>
          <w:p w14:paraId="1438645B" w14:textId="5456EFAF" w:rsidR="00E23DFD" w:rsidRPr="008C0402" w:rsidRDefault="00C74DB3" w:rsidP="006E7448">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Uzbeks</w:t>
            </w:r>
          </w:p>
        </w:tc>
        <w:tc>
          <w:tcPr>
            <w:tcW w:w="720" w:type="dxa"/>
            <w:shd w:val="clear" w:color="auto" w:fill="auto"/>
          </w:tcPr>
          <w:p w14:paraId="526EBD57" w14:textId="36707037" w:rsidR="00E23DFD" w:rsidRPr="00B2065E" w:rsidRDefault="00E23DFD" w:rsidP="006E7448">
            <w:pPr>
              <w:spacing w:after="0" w:line="276" w:lineRule="auto"/>
              <w:jc w:val="center"/>
              <w:rPr>
                <w:rFonts w:ascii="Times New Roman" w:eastAsia="Times New Roman" w:hAnsi="Times New Roman" w:cs="Times New Roman"/>
                <w:sz w:val="24"/>
                <w:szCs w:val="24"/>
              </w:rPr>
            </w:pPr>
          </w:p>
        </w:tc>
      </w:tr>
      <w:tr w:rsidR="009E6DE1" w:rsidRPr="00B2065E" w14:paraId="065643B7" w14:textId="77777777" w:rsidTr="002A4A7D">
        <w:tc>
          <w:tcPr>
            <w:tcW w:w="720" w:type="dxa"/>
            <w:shd w:val="clear" w:color="auto" w:fill="auto"/>
          </w:tcPr>
          <w:p w14:paraId="4F558517" w14:textId="06931FA7" w:rsidR="009E6DE1" w:rsidRPr="00B2065E" w:rsidRDefault="00C74DB3"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8910" w:type="dxa"/>
            <w:shd w:val="clear" w:color="auto" w:fill="auto"/>
          </w:tcPr>
          <w:p w14:paraId="1EDF9E2C" w14:textId="77777777" w:rsidR="009E6DE1" w:rsidRDefault="009E6DE1" w:rsidP="006E7448">
            <w:pPr>
              <w:spacing w:after="0" w:line="276" w:lineRule="auto"/>
              <w:rPr>
                <w:rFonts w:ascii="Times New Roman" w:eastAsia="Times New Roman" w:hAnsi="Times New Roman" w:cs="Times New Roman"/>
                <w:b/>
                <w:bCs/>
                <w:sz w:val="24"/>
                <w:szCs w:val="24"/>
              </w:rPr>
            </w:pPr>
          </w:p>
        </w:tc>
        <w:tc>
          <w:tcPr>
            <w:tcW w:w="720" w:type="dxa"/>
            <w:shd w:val="clear" w:color="auto" w:fill="auto"/>
          </w:tcPr>
          <w:p w14:paraId="03C3B729" w14:textId="77777777" w:rsidR="009E6DE1" w:rsidRPr="00B2065E" w:rsidRDefault="009E6DE1" w:rsidP="006E7448">
            <w:pPr>
              <w:spacing w:after="0" w:line="276" w:lineRule="auto"/>
              <w:jc w:val="center"/>
              <w:rPr>
                <w:rFonts w:ascii="Times New Roman" w:eastAsia="Times New Roman" w:hAnsi="Times New Roman" w:cs="Times New Roman"/>
                <w:sz w:val="24"/>
                <w:szCs w:val="24"/>
              </w:rPr>
            </w:pPr>
          </w:p>
        </w:tc>
      </w:tr>
      <w:tr w:rsidR="00E23DFD" w:rsidRPr="00B2065E" w14:paraId="57978C92" w14:textId="77777777" w:rsidTr="002A4A7D">
        <w:tc>
          <w:tcPr>
            <w:tcW w:w="720" w:type="dxa"/>
            <w:shd w:val="clear" w:color="auto" w:fill="auto"/>
          </w:tcPr>
          <w:p w14:paraId="4AE069FF"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10</w:t>
            </w:r>
          </w:p>
        </w:tc>
        <w:tc>
          <w:tcPr>
            <w:tcW w:w="8910" w:type="dxa"/>
            <w:shd w:val="clear" w:color="auto" w:fill="auto"/>
          </w:tcPr>
          <w:p w14:paraId="693DEBD6" w14:textId="78ECAF0C" w:rsidR="00E23DFD" w:rsidRPr="006E7448" w:rsidRDefault="00835B21" w:rsidP="006E7448">
            <w:pPr>
              <w:spacing w:after="0" w:line="276" w:lineRule="auto"/>
              <w:rPr>
                <w:rFonts w:ascii="Times New Roman" w:eastAsia="Times New Roman" w:hAnsi="Times New Roman" w:cs="Times New Roman"/>
                <w:b/>
                <w:bCs/>
                <w:sz w:val="24"/>
                <w:szCs w:val="24"/>
                <w:lang w:val="en-IN"/>
              </w:rPr>
            </w:pPr>
            <w:r w:rsidRPr="004A65D1">
              <w:rPr>
                <w:rFonts w:ascii="Times New Roman" w:eastAsia="Times New Roman" w:hAnsi="Times New Roman" w:cs="Times New Roman"/>
                <w:b/>
                <w:bCs/>
                <w:sz w:val="24"/>
                <w:szCs w:val="24"/>
                <w:lang w:val="en-IN"/>
              </w:rPr>
              <w:t xml:space="preserve">b. Both A and R are true, but R is not the correct explanation of A.  </w:t>
            </w:r>
          </w:p>
        </w:tc>
        <w:tc>
          <w:tcPr>
            <w:tcW w:w="720" w:type="dxa"/>
            <w:shd w:val="clear" w:color="auto" w:fill="auto"/>
          </w:tcPr>
          <w:p w14:paraId="078D6CE7"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E23DFD" w:rsidRPr="00B2065E" w14:paraId="4B938EFB" w14:textId="77777777" w:rsidTr="002A4A7D">
        <w:tc>
          <w:tcPr>
            <w:tcW w:w="720" w:type="dxa"/>
            <w:shd w:val="clear" w:color="auto" w:fill="auto"/>
          </w:tcPr>
          <w:p w14:paraId="6BF88EC9" w14:textId="4B2BEAEF"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r w:rsidR="00835B21">
              <w:rPr>
                <w:rFonts w:ascii="Times New Roman" w:eastAsia="Times New Roman" w:hAnsi="Times New Roman" w:cs="Times New Roman"/>
                <w:sz w:val="24"/>
                <w:szCs w:val="24"/>
              </w:rPr>
              <w:t>4.</w:t>
            </w:r>
          </w:p>
        </w:tc>
        <w:tc>
          <w:tcPr>
            <w:tcW w:w="8910" w:type="dxa"/>
            <w:shd w:val="clear" w:color="auto" w:fill="auto"/>
          </w:tcPr>
          <w:p w14:paraId="02B3D3B8" w14:textId="4DC044A3" w:rsidR="00835B21" w:rsidRPr="00835B21" w:rsidRDefault="00835B21" w:rsidP="006E7448">
            <w:pPr>
              <w:spacing w:after="0" w:line="276" w:lineRule="auto"/>
              <w:rPr>
                <w:rFonts w:ascii="Times New Roman" w:eastAsia="Times New Roman" w:hAnsi="Times New Roman" w:cs="Times New Roman"/>
                <w:b/>
                <w:bCs/>
                <w:sz w:val="24"/>
                <w:szCs w:val="24"/>
              </w:rPr>
            </w:pPr>
            <w:r w:rsidRPr="00835B21">
              <w:rPr>
                <w:rFonts w:ascii="Times New Roman" w:eastAsia="Times New Roman" w:hAnsi="Times New Roman" w:cs="Times New Roman"/>
                <w:b/>
                <w:bCs/>
                <w:sz w:val="24"/>
                <w:szCs w:val="24"/>
              </w:rPr>
              <w:t xml:space="preserve">            </w:t>
            </w:r>
            <w:proofErr w:type="spellStart"/>
            <w:r w:rsidRPr="00835B21">
              <w:rPr>
                <w:rFonts w:ascii="Times New Roman" w:eastAsia="Times New Roman" w:hAnsi="Times New Roman" w:cs="Times New Roman"/>
                <w:b/>
                <w:bCs/>
                <w:sz w:val="24"/>
                <w:szCs w:val="24"/>
              </w:rPr>
              <w:t>i</w:t>
            </w:r>
            <w:proofErr w:type="spellEnd"/>
            <w:r w:rsidRPr="00835B21">
              <w:rPr>
                <w:rFonts w:ascii="Times New Roman" w:eastAsia="Times New Roman" w:hAnsi="Times New Roman" w:cs="Times New Roman"/>
                <w:b/>
                <w:bCs/>
                <w:sz w:val="24"/>
                <w:szCs w:val="24"/>
              </w:rPr>
              <w:t>.          ii          iii        iv</w:t>
            </w:r>
          </w:p>
          <w:p w14:paraId="0AAF45D2" w14:textId="28BD56B3" w:rsidR="00E23DFD" w:rsidRPr="00835B21" w:rsidRDefault="00835B21" w:rsidP="006E7448">
            <w:pPr>
              <w:spacing w:after="0" w:line="276" w:lineRule="auto"/>
              <w:rPr>
                <w:rFonts w:ascii="Times New Roman" w:eastAsia="Times New Roman" w:hAnsi="Times New Roman" w:cs="Times New Roman"/>
                <w:b/>
                <w:bCs/>
                <w:sz w:val="24"/>
                <w:szCs w:val="24"/>
              </w:rPr>
            </w:pPr>
            <w:r w:rsidRPr="00835B21">
              <w:rPr>
                <w:rFonts w:ascii="Times New Roman" w:eastAsia="Times New Roman" w:hAnsi="Times New Roman" w:cs="Times New Roman"/>
                <w:b/>
                <w:bCs/>
                <w:sz w:val="24"/>
                <w:szCs w:val="24"/>
              </w:rPr>
              <w:t>C.</w:t>
            </w:r>
            <w:r w:rsidRPr="00835B21">
              <w:rPr>
                <w:rFonts w:ascii="Times New Roman" w:eastAsia="Times New Roman" w:hAnsi="Times New Roman" w:cs="Times New Roman"/>
                <w:b/>
                <w:bCs/>
                <w:sz w:val="24"/>
                <w:szCs w:val="24"/>
              </w:rPr>
              <w:tab/>
              <w:t>c</w:t>
            </w:r>
            <w:r w:rsidRPr="00835B21">
              <w:rPr>
                <w:rFonts w:ascii="Times New Roman" w:eastAsia="Times New Roman" w:hAnsi="Times New Roman" w:cs="Times New Roman"/>
                <w:b/>
                <w:bCs/>
                <w:sz w:val="24"/>
                <w:szCs w:val="24"/>
              </w:rPr>
              <w:tab/>
              <w:t>a</w:t>
            </w:r>
            <w:r w:rsidRPr="00835B21">
              <w:rPr>
                <w:rFonts w:ascii="Times New Roman" w:eastAsia="Times New Roman" w:hAnsi="Times New Roman" w:cs="Times New Roman"/>
                <w:b/>
                <w:bCs/>
                <w:sz w:val="24"/>
                <w:szCs w:val="24"/>
              </w:rPr>
              <w:tab/>
              <w:t>d</w:t>
            </w:r>
            <w:r w:rsidRPr="00835B21">
              <w:rPr>
                <w:rFonts w:ascii="Times New Roman" w:eastAsia="Times New Roman" w:hAnsi="Times New Roman" w:cs="Times New Roman"/>
                <w:b/>
                <w:bCs/>
                <w:sz w:val="24"/>
                <w:szCs w:val="24"/>
              </w:rPr>
              <w:tab/>
              <w:t>b</w:t>
            </w:r>
          </w:p>
        </w:tc>
        <w:tc>
          <w:tcPr>
            <w:tcW w:w="720" w:type="dxa"/>
            <w:shd w:val="clear" w:color="auto" w:fill="auto"/>
          </w:tcPr>
          <w:p w14:paraId="01163247"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23DFD" w:rsidRPr="00B2065E" w14:paraId="0E48DEE3" w14:textId="77777777" w:rsidTr="002A4A7D">
        <w:tc>
          <w:tcPr>
            <w:tcW w:w="720" w:type="dxa"/>
            <w:shd w:val="clear" w:color="auto" w:fill="auto"/>
          </w:tcPr>
          <w:p w14:paraId="76E10E12" w14:textId="3B416EC4"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r w:rsidR="00835B21">
              <w:rPr>
                <w:rFonts w:ascii="Times New Roman" w:eastAsia="Times New Roman" w:hAnsi="Times New Roman" w:cs="Times New Roman"/>
                <w:sz w:val="24"/>
                <w:szCs w:val="24"/>
              </w:rPr>
              <w:t>5</w:t>
            </w:r>
            <w:r w:rsidRPr="00B2065E">
              <w:rPr>
                <w:rFonts w:ascii="Times New Roman" w:eastAsia="Times New Roman" w:hAnsi="Times New Roman" w:cs="Times New Roman"/>
                <w:sz w:val="24"/>
                <w:szCs w:val="24"/>
              </w:rPr>
              <w:t>.</w:t>
            </w:r>
          </w:p>
        </w:tc>
        <w:tc>
          <w:tcPr>
            <w:tcW w:w="8910" w:type="dxa"/>
            <w:shd w:val="clear" w:color="auto" w:fill="auto"/>
          </w:tcPr>
          <w:p w14:paraId="243997CD" w14:textId="0E638453" w:rsidR="00E23DFD" w:rsidRPr="006E7448" w:rsidRDefault="00835B21" w:rsidP="006E7448">
            <w:pPr>
              <w:numPr>
                <w:ilvl w:val="0"/>
                <w:numId w:val="26"/>
              </w:numPr>
              <w:spacing w:after="0" w:line="276" w:lineRule="auto"/>
              <w:rPr>
                <w:rFonts w:ascii="Times New Roman" w:eastAsia="Times New Roman" w:hAnsi="Times New Roman" w:cs="Times New Roman"/>
                <w:b/>
                <w:bCs/>
                <w:sz w:val="24"/>
                <w:szCs w:val="24"/>
              </w:rPr>
            </w:pPr>
            <w:r w:rsidRPr="000A774A">
              <w:rPr>
                <w:rFonts w:ascii="Times New Roman" w:eastAsia="Times New Roman" w:hAnsi="Times New Roman" w:cs="Times New Roman"/>
                <w:b/>
                <w:bCs/>
                <w:sz w:val="24"/>
                <w:szCs w:val="24"/>
              </w:rPr>
              <w:t>2, 3, 1, 4</w:t>
            </w:r>
          </w:p>
        </w:tc>
        <w:tc>
          <w:tcPr>
            <w:tcW w:w="720" w:type="dxa"/>
            <w:shd w:val="clear" w:color="auto" w:fill="auto"/>
          </w:tcPr>
          <w:p w14:paraId="50815FE6"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E23DFD" w:rsidRPr="00B2065E" w14:paraId="71AD7507" w14:textId="77777777" w:rsidTr="002A4A7D">
        <w:tc>
          <w:tcPr>
            <w:tcW w:w="720" w:type="dxa"/>
            <w:shd w:val="clear" w:color="auto" w:fill="auto"/>
          </w:tcPr>
          <w:p w14:paraId="1C9B6643"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13.</w:t>
            </w:r>
          </w:p>
        </w:tc>
        <w:tc>
          <w:tcPr>
            <w:tcW w:w="8910" w:type="dxa"/>
            <w:shd w:val="clear" w:color="auto" w:fill="auto"/>
          </w:tcPr>
          <w:p w14:paraId="6B8D15AA" w14:textId="26F196BA" w:rsidR="00E23DFD" w:rsidRPr="00B2065E" w:rsidRDefault="00E23DFD"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20" w:type="dxa"/>
            <w:shd w:val="clear" w:color="auto" w:fill="auto"/>
          </w:tcPr>
          <w:p w14:paraId="1E850F6C" w14:textId="77777777" w:rsidR="00E23DFD" w:rsidRPr="00B2065E" w:rsidRDefault="00E23DFD" w:rsidP="006E7448">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E23DFD" w:rsidRPr="00B2065E" w14:paraId="4A547361" w14:textId="77777777" w:rsidTr="002A4A7D">
        <w:tc>
          <w:tcPr>
            <w:tcW w:w="720" w:type="dxa"/>
            <w:shd w:val="clear" w:color="auto" w:fill="auto"/>
          </w:tcPr>
          <w:p w14:paraId="266F82BC"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14</w:t>
            </w:r>
          </w:p>
        </w:tc>
        <w:tc>
          <w:tcPr>
            <w:tcW w:w="8910" w:type="dxa"/>
            <w:shd w:val="clear" w:color="auto" w:fill="auto"/>
          </w:tcPr>
          <w:p w14:paraId="1EF71D12" w14:textId="77777777" w:rsidR="00E23DFD" w:rsidRPr="00B2065E" w:rsidRDefault="00E23DFD" w:rsidP="006E7448">
            <w:pPr>
              <w:spacing w:after="0" w:line="276" w:lineRule="auto"/>
              <w:jc w:val="both"/>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Find out from the following pairs which one is correctly matched:</w:t>
            </w:r>
          </w:p>
          <w:p w14:paraId="09230CEA" w14:textId="77777777" w:rsidR="00E23DFD" w:rsidRDefault="00E23DFD" w:rsidP="006E7448">
            <w:pPr>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Landowners- </w:t>
            </w:r>
            <w:proofErr w:type="spellStart"/>
            <w:r>
              <w:rPr>
                <w:rFonts w:ascii="Times New Roman" w:eastAsia="Times New Roman" w:hAnsi="Times New Roman" w:cs="Times New Roman"/>
                <w:sz w:val="24"/>
                <w:szCs w:val="24"/>
              </w:rPr>
              <w:t>Uzhavar</w:t>
            </w:r>
            <w:proofErr w:type="spellEnd"/>
          </w:p>
          <w:p w14:paraId="20B32A87" w14:textId="77777777" w:rsidR="00E23DFD" w:rsidRDefault="00E23DFD" w:rsidP="006E7448">
            <w:pPr>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Slaves- Vellalar</w:t>
            </w:r>
          </w:p>
          <w:p w14:paraId="14733564" w14:textId="77777777" w:rsidR="00E23DFD" w:rsidRPr="00F40E88" w:rsidRDefault="00E23DFD" w:rsidP="006E7448">
            <w:pPr>
              <w:numPr>
                <w:ilvl w:val="0"/>
                <w:numId w:val="5"/>
              </w:numPr>
              <w:spacing w:after="0" w:line="276" w:lineRule="auto"/>
              <w:jc w:val="both"/>
              <w:rPr>
                <w:rFonts w:ascii="Times New Roman" w:eastAsia="Times New Roman" w:hAnsi="Times New Roman" w:cs="Times New Roman"/>
                <w:b/>
                <w:bCs/>
                <w:sz w:val="24"/>
                <w:szCs w:val="24"/>
              </w:rPr>
            </w:pPr>
            <w:r w:rsidRPr="00F40E88">
              <w:rPr>
                <w:rFonts w:ascii="Times New Roman" w:eastAsia="Times New Roman" w:hAnsi="Times New Roman" w:cs="Times New Roman"/>
                <w:b/>
                <w:bCs/>
                <w:sz w:val="24"/>
                <w:szCs w:val="24"/>
              </w:rPr>
              <w:t xml:space="preserve">Large landowners- </w:t>
            </w:r>
            <w:proofErr w:type="spellStart"/>
            <w:r w:rsidRPr="00F40E88">
              <w:rPr>
                <w:rFonts w:ascii="Times New Roman" w:eastAsia="Times New Roman" w:hAnsi="Times New Roman" w:cs="Times New Roman"/>
                <w:b/>
                <w:bCs/>
                <w:sz w:val="24"/>
                <w:szCs w:val="24"/>
              </w:rPr>
              <w:t>Gahapati</w:t>
            </w:r>
            <w:proofErr w:type="spellEnd"/>
          </w:p>
          <w:p w14:paraId="22D40796" w14:textId="77777777" w:rsidR="00E23DFD" w:rsidRPr="00B2065E" w:rsidRDefault="00E23DFD" w:rsidP="006E7448">
            <w:pPr>
              <w:numPr>
                <w:ilvl w:val="0"/>
                <w:numId w:val="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Ploughmen- </w:t>
            </w:r>
            <w:proofErr w:type="spellStart"/>
            <w:r>
              <w:rPr>
                <w:rFonts w:ascii="Times New Roman" w:eastAsia="Times New Roman" w:hAnsi="Times New Roman" w:cs="Times New Roman"/>
                <w:sz w:val="24"/>
                <w:szCs w:val="24"/>
              </w:rPr>
              <w:t>Adimai</w:t>
            </w:r>
            <w:proofErr w:type="spellEnd"/>
          </w:p>
        </w:tc>
        <w:tc>
          <w:tcPr>
            <w:tcW w:w="720" w:type="dxa"/>
            <w:shd w:val="clear" w:color="auto" w:fill="auto"/>
          </w:tcPr>
          <w:p w14:paraId="3B33B931"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23DFD" w:rsidRPr="00B2065E" w14:paraId="31D71B52" w14:textId="77777777" w:rsidTr="002A4A7D">
        <w:tc>
          <w:tcPr>
            <w:tcW w:w="720" w:type="dxa"/>
            <w:shd w:val="clear" w:color="auto" w:fill="auto"/>
          </w:tcPr>
          <w:p w14:paraId="24DB1D44"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15.</w:t>
            </w:r>
          </w:p>
        </w:tc>
        <w:tc>
          <w:tcPr>
            <w:tcW w:w="8910" w:type="dxa"/>
            <w:shd w:val="clear" w:color="auto" w:fill="auto"/>
          </w:tcPr>
          <w:p w14:paraId="04FE890E" w14:textId="62BFD648" w:rsidR="00E23DFD" w:rsidRPr="00B2065E" w:rsidRDefault="00E23DFD" w:rsidP="006E7448">
            <w:pPr>
              <w:spacing w:after="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Gotami</w:t>
            </w:r>
            <w:proofErr w:type="spellEnd"/>
            <w:r>
              <w:rPr>
                <w:rFonts w:ascii="Times New Roman" w:eastAsia="Times New Roman" w:hAnsi="Times New Roman" w:cs="Times New Roman"/>
                <w:sz w:val="24"/>
                <w:szCs w:val="24"/>
              </w:rPr>
              <w:t xml:space="preserve">-puta Siri </w:t>
            </w:r>
            <w:proofErr w:type="spellStart"/>
            <w:r>
              <w:rPr>
                <w:rFonts w:ascii="Times New Roman" w:eastAsia="Times New Roman" w:hAnsi="Times New Roman" w:cs="Times New Roman"/>
                <w:sz w:val="24"/>
                <w:szCs w:val="24"/>
              </w:rPr>
              <w:t>Satakani</w:t>
            </w:r>
            <w:proofErr w:type="spellEnd"/>
            <w:r>
              <w:rPr>
                <w:rFonts w:ascii="Times New Roman" w:eastAsia="Times New Roman" w:hAnsi="Times New Roman" w:cs="Times New Roman"/>
                <w:sz w:val="24"/>
                <w:szCs w:val="24"/>
              </w:rPr>
              <w:t>.</w:t>
            </w:r>
          </w:p>
        </w:tc>
        <w:tc>
          <w:tcPr>
            <w:tcW w:w="720" w:type="dxa"/>
            <w:shd w:val="clear" w:color="auto" w:fill="auto"/>
          </w:tcPr>
          <w:p w14:paraId="33DC9F46"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E23DFD" w:rsidRPr="00B2065E" w14:paraId="19DA6332" w14:textId="77777777" w:rsidTr="002A4A7D">
        <w:tc>
          <w:tcPr>
            <w:tcW w:w="720" w:type="dxa"/>
            <w:shd w:val="clear" w:color="auto" w:fill="auto"/>
          </w:tcPr>
          <w:p w14:paraId="243FD8EE"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16.</w:t>
            </w:r>
          </w:p>
        </w:tc>
        <w:tc>
          <w:tcPr>
            <w:tcW w:w="8910" w:type="dxa"/>
            <w:shd w:val="clear" w:color="auto" w:fill="auto"/>
          </w:tcPr>
          <w:p w14:paraId="1C6E4B33" w14:textId="6473560F" w:rsidR="00E23DFD" w:rsidRPr="001427DB" w:rsidRDefault="00E23DFD" w:rsidP="006E7448">
            <w:pPr>
              <w:spacing w:after="0" w:line="276" w:lineRule="auto"/>
              <w:jc w:val="both"/>
              <w:rPr>
                <w:rFonts w:ascii="Times New Roman" w:eastAsia="Times New Roman" w:hAnsi="Times New Roman" w:cs="Times New Roman"/>
                <w:sz w:val="24"/>
                <w:szCs w:val="24"/>
              </w:rPr>
            </w:pPr>
            <w:proofErr w:type="gramStart"/>
            <w:r w:rsidRPr="00D614D5">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Pr="00D614D5">
              <w:rPr>
                <w:rFonts w:ascii="Times New Roman" w:eastAsia="Times New Roman" w:hAnsi="Times New Roman" w:cs="Times New Roman"/>
                <w:sz w:val="24"/>
                <w:szCs w:val="24"/>
              </w:rPr>
              <w:t>of</w:t>
            </w:r>
            <w:proofErr w:type="gramEnd"/>
            <w:r w:rsidRPr="00D614D5">
              <w:rPr>
                <w:rFonts w:ascii="Times New Roman" w:eastAsia="Times New Roman" w:hAnsi="Times New Roman" w:cs="Times New Roman"/>
                <w:sz w:val="24"/>
                <w:szCs w:val="24"/>
              </w:rPr>
              <w:t xml:space="preserve"> the following statements regarding </w:t>
            </w:r>
            <w:proofErr w:type="spellStart"/>
            <w:r w:rsidRPr="00D614D5">
              <w:rPr>
                <w:rFonts w:ascii="Times New Roman" w:eastAsia="Times New Roman" w:hAnsi="Times New Roman" w:cs="Times New Roman"/>
                <w:sz w:val="24"/>
                <w:szCs w:val="24"/>
              </w:rPr>
              <w:t>Gotami</w:t>
            </w:r>
            <w:proofErr w:type="spellEnd"/>
            <w:r w:rsidRPr="00D614D5">
              <w:rPr>
                <w:rFonts w:ascii="Times New Roman" w:eastAsia="Times New Roman" w:hAnsi="Times New Roman" w:cs="Times New Roman"/>
                <w:sz w:val="24"/>
                <w:szCs w:val="24"/>
              </w:rPr>
              <w:t xml:space="preserve">-puta Siri- </w:t>
            </w:r>
            <w:proofErr w:type="spellStart"/>
            <w:r w:rsidRPr="00D614D5">
              <w:rPr>
                <w:rFonts w:ascii="Times New Roman" w:eastAsia="Times New Roman" w:hAnsi="Times New Roman" w:cs="Times New Roman"/>
                <w:sz w:val="24"/>
                <w:szCs w:val="24"/>
              </w:rPr>
              <w:t>Satakani</w:t>
            </w:r>
            <w:proofErr w:type="spellEnd"/>
            <w:r w:rsidRPr="00D614D5">
              <w:rPr>
                <w:rFonts w:ascii="Times New Roman" w:eastAsia="Times New Roman" w:hAnsi="Times New Roman" w:cs="Times New Roman"/>
                <w:sz w:val="24"/>
                <w:szCs w:val="24"/>
              </w:rPr>
              <w:t xml:space="preserve"> are correct except one. Identify the state</w:t>
            </w:r>
            <w:r>
              <w:rPr>
                <w:rFonts w:ascii="Times New Roman" w:eastAsia="Times New Roman" w:hAnsi="Times New Roman" w:cs="Times New Roman"/>
                <w:sz w:val="24"/>
                <w:szCs w:val="24"/>
              </w:rPr>
              <w:t>ment-</w:t>
            </w:r>
          </w:p>
          <w:p w14:paraId="2C2B0B05" w14:textId="044663B3" w:rsidR="00E23DFD" w:rsidRPr="006E7448" w:rsidRDefault="00E23DFD" w:rsidP="006E7448">
            <w:pPr>
              <w:pStyle w:val="ListParagraph"/>
              <w:numPr>
                <w:ilvl w:val="0"/>
                <w:numId w:val="10"/>
              </w:numPr>
              <w:spacing w:after="0" w:line="276" w:lineRule="auto"/>
              <w:jc w:val="both"/>
              <w:rPr>
                <w:rFonts w:ascii="Times New Roman" w:eastAsia="Times New Roman" w:hAnsi="Times New Roman" w:cs="Times New Roman"/>
                <w:b/>
                <w:bCs/>
                <w:sz w:val="24"/>
                <w:szCs w:val="24"/>
              </w:rPr>
            </w:pPr>
            <w:r w:rsidRPr="001427DB">
              <w:rPr>
                <w:rFonts w:ascii="Times New Roman" w:eastAsia="Times New Roman" w:hAnsi="Times New Roman" w:cs="Times New Roman"/>
                <w:b/>
                <w:bCs/>
                <w:sz w:val="24"/>
                <w:szCs w:val="24"/>
              </w:rPr>
              <w:t>He was known as destroyer of the pride of Brahmanas.</w:t>
            </w:r>
          </w:p>
        </w:tc>
        <w:tc>
          <w:tcPr>
            <w:tcW w:w="720" w:type="dxa"/>
            <w:shd w:val="clear" w:color="auto" w:fill="auto"/>
          </w:tcPr>
          <w:p w14:paraId="0A527EE2"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E23DFD" w:rsidRPr="00B2065E" w14:paraId="08F3DB2B" w14:textId="77777777" w:rsidTr="002A4A7D">
        <w:tc>
          <w:tcPr>
            <w:tcW w:w="720" w:type="dxa"/>
            <w:shd w:val="clear" w:color="auto" w:fill="auto"/>
          </w:tcPr>
          <w:p w14:paraId="6A1C2664" w14:textId="77777777" w:rsidR="00E23DFD" w:rsidRPr="00B2065E" w:rsidRDefault="00E23DFD" w:rsidP="006E7448">
            <w:pPr>
              <w:spacing w:after="0" w:line="276" w:lineRule="auto"/>
              <w:jc w:val="right"/>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17.</w:t>
            </w:r>
          </w:p>
        </w:tc>
        <w:tc>
          <w:tcPr>
            <w:tcW w:w="8910" w:type="dxa"/>
            <w:shd w:val="clear" w:color="auto" w:fill="auto"/>
          </w:tcPr>
          <w:p w14:paraId="0EC22DA5" w14:textId="3AAE4196" w:rsidR="00E23DFD" w:rsidRPr="00BA72C3" w:rsidRDefault="00E23DFD" w:rsidP="006E7448">
            <w:pPr>
              <w:spacing w:line="276" w:lineRule="auto"/>
              <w:rPr>
                <w:rFonts w:ascii="Times New Roman" w:hAnsi="Times New Roman" w:cs="Times New Roman"/>
                <w:sz w:val="24"/>
                <w:szCs w:val="24"/>
              </w:rPr>
            </w:pPr>
            <w:r>
              <w:rPr>
                <w:rFonts w:ascii="Times New Roman" w:hAnsi="Times New Roman" w:cs="Times New Roman"/>
                <w:sz w:val="24"/>
                <w:szCs w:val="24"/>
              </w:rPr>
              <w:t>George Dales</w:t>
            </w:r>
          </w:p>
        </w:tc>
        <w:tc>
          <w:tcPr>
            <w:tcW w:w="720" w:type="dxa"/>
            <w:shd w:val="clear" w:color="auto" w:fill="auto"/>
          </w:tcPr>
          <w:p w14:paraId="4A5DBBA1"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E23DFD" w:rsidRPr="00B2065E" w14:paraId="20172CD7" w14:textId="77777777" w:rsidTr="002A4A7D">
        <w:tc>
          <w:tcPr>
            <w:tcW w:w="720" w:type="dxa"/>
            <w:shd w:val="clear" w:color="auto" w:fill="auto"/>
          </w:tcPr>
          <w:p w14:paraId="0E2BC5A2"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18.</w:t>
            </w:r>
          </w:p>
        </w:tc>
        <w:tc>
          <w:tcPr>
            <w:tcW w:w="8910" w:type="dxa"/>
            <w:shd w:val="clear" w:color="auto" w:fill="auto"/>
          </w:tcPr>
          <w:p w14:paraId="0E6092D5" w14:textId="1B6B75F0" w:rsidR="00E23DFD" w:rsidRPr="006E7448" w:rsidRDefault="00E23DFD" w:rsidP="006E7448">
            <w:pPr>
              <w:spacing w:after="0" w:line="276" w:lineRule="auto"/>
              <w:rPr>
                <w:rFonts w:ascii="Times New Roman" w:eastAsia="Times New Roman" w:hAnsi="Times New Roman" w:cs="Times New Roman"/>
                <w:b/>
                <w:bCs/>
                <w:sz w:val="24"/>
                <w:szCs w:val="24"/>
                <w:lang w:val="en-IN"/>
              </w:rPr>
            </w:pPr>
            <w:r w:rsidRPr="004A65D1">
              <w:rPr>
                <w:rFonts w:ascii="Times New Roman" w:eastAsia="Times New Roman" w:hAnsi="Times New Roman" w:cs="Times New Roman"/>
                <w:b/>
                <w:bCs/>
                <w:sz w:val="24"/>
                <w:szCs w:val="24"/>
                <w:lang w:val="en-IN"/>
              </w:rPr>
              <w:t xml:space="preserve">b. Both A and R are true, but R is not the correct explanation of A.  </w:t>
            </w:r>
          </w:p>
        </w:tc>
        <w:tc>
          <w:tcPr>
            <w:tcW w:w="720" w:type="dxa"/>
            <w:shd w:val="clear" w:color="auto" w:fill="auto"/>
          </w:tcPr>
          <w:p w14:paraId="29EDBA77"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E23DFD" w:rsidRPr="00B2065E" w14:paraId="0C1B86C5" w14:textId="77777777" w:rsidTr="002A4A7D">
        <w:tc>
          <w:tcPr>
            <w:tcW w:w="720" w:type="dxa"/>
            <w:shd w:val="clear" w:color="auto" w:fill="auto"/>
          </w:tcPr>
          <w:p w14:paraId="34200421"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19.</w:t>
            </w:r>
          </w:p>
        </w:tc>
        <w:tc>
          <w:tcPr>
            <w:tcW w:w="8910" w:type="dxa"/>
            <w:shd w:val="clear" w:color="auto" w:fill="auto"/>
          </w:tcPr>
          <w:p w14:paraId="4B4B3F87" w14:textId="6B5D9CC1" w:rsidR="00E23DFD" w:rsidRPr="00B2065E" w:rsidRDefault="00E23DFD" w:rsidP="006E7448">
            <w:pPr>
              <w:spacing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Dipavamsa</w:t>
            </w:r>
            <w:proofErr w:type="spellEnd"/>
            <w:r>
              <w:rPr>
                <w:rFonts w:ascii="Times New Roman" w:eastAsia="Times New Roman" w:hAnsi="Times New Roman" w:cs="Times New Roman"/>
                <w:sz w:val="24"/>
                <w:szCs w:val="24"/>
              </w:rPr>
              <w:t xml:space="preserve"> and Mahavamsa</w:t>
            </w:r>
          </w:p>
        </w:tc>
        <w:tc>
          <w:tcPr>
            <w:tcW w:w="720" w:type="dxa"/>
            <w:shd w:val="clear" w:color="auto" w:fill="auto"/>
          </w:tcPr>
          <w:p w14:paraId="20D0FA35"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E23DFD" w:rsidRPr="00B2065E" w14:paraId="012C30A4" w14:textId="77777777" w:rsidTr="002A4A7D">
        <w:trPr>
          <w:trHeight w:val="360"/>
        </w:trPr>
        <w:tc>
          <w:tcPr>
            <w:tcW w:w="720" w:type="dxa"/>
            <w:shd w:val="clear" w:color="auto" w:fill="auto"/>
          </w:tcPr>
          <w:p w14:paraId="170DD9EF" w14:textId="2143973B" w:rsidR="00E23DFD" w:rsidRPr="004A65D1"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20.</w:t>
            </w:r>
          </w:p>
        </w:tc>
        <w:tc>
          <w:tcPr>
            <w:tcW w:w="8910" w:type="dxa"/>
            <w:shd w:val="clear" w:color="auto" w:fill="auto"/>
          </w:tcPr>
          <w:p w14:paraId="41793190" w14:textId="4C1FAD1D" w:rsidR="00E23DFD" w:rsidRPr="00B2065E" w:rsidRDefault="00E23DFD" w:rsidP="006E7448">
            <w:pPr>
              <w:spacing w:after="0" w:line="276"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The Lion Capital</w:t>
            </w:r>
          </w:p>
        </w:tc>
        <w:tc>
          <w:tcPr>
            <w:tcW w:w="720" w:type="dxa"/>
            <w:shd w:val="clear" w:color="auto" w:fill="auto"/>
          </w:tcPr>
          <w:p w14:paraId="616F2D5D"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1</w:t>
            </w:r>
          </w:p>
        </w:tc>
      </w:tr>
      <w:tr w:rsidR="00E23DFD" w:rsidRPr="00B2065E" w14:paraId="54818183" w14:textId="77777777" w:rsidTr="002A4A7D">
        <w:tc>
          <w:tcPr>
            <w:tcW w:w="720" w:type="dxa"/>
            <w:shd w:val="clear" w:color="auto" w:fill="auto"/>
          </w:tcPr>
          <w:p w14:paraId="1752AD9E"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p>
        </w:tc>
        <w:tc>
          <w:tcPr>
            <w:tcW w:w="8910" w:type="dxa"/>
            <w:shd w:val="clear" w:color="auto" w:fill="auto"/>
          </w:tcPr>
          <w:p w14:paraId="59DB360E" w14:textId="3B343934" w:rsidR="00E23DFD" w:rsidRPr="00B2065E" w:rsidRDefault="00E23DFD"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PART-B</w:t>
            </w:r>
          </w:p>
        </w:tc>
        <w:tc>
          <w:tcPr>
            <w:tcW w:w="720" w:type="dxa"/>
            <w:shd w:val="clear" w:color="auto" w:fill="auto"/>
          </w:tcPr>
          <w:p w14:paraId="49B58A25"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p>
        </w:tc>
      </w:tr>
      <w:tr w:rsidR="00E23DFD" w:rsidRPr="00B2065E" w14:paraId="505D51A4" w14:textId="77777777" w:rsidTr="002A4A7D">
        <w:tc>
          <w:tcPr>
            <w:tcW w:w="720" w:type="dxa"/>
            <w:shd w:val="clear" w:color="auto" w:fill="auto"/>
          </w:tcPr>
          <w:p w14:paraId="2CCFD2BD" w14:textId="31F3BA14"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r w:rsidRPr="00B2065E">
              <w:rPr>
                <w:rFonts w:ascii="Times New Roman" w:eastAsia="Times New Roman" w:hAnsi="Times New Roman" w:cs="Times New Roman"/>
                <w:sz w:val="24"/>
                <w:szCs w:val="24"/>
              </w:rPr>
              <w:t>.</w:t>
            </w:r>
          </w:p>
        </w:tc>
        <w:tc>
          <w:tcPr>
            <w:tcW w:w="8910" w:type="dxa"/>
            <w:shd w:val="clear" w:color="auto" w:fill="auto"/>
          </w:tcPr>
          <w:p w14:paraId="34F961C8" w14:textId="77777777" w:rsidR="00E23DFD" w:rsidRPr="004A65D1" w:rsidRDefault="00E23DFD" w:rsidP="006E7448">
            <w:pPr>
              <w:spacing w:after="0" w:line="276" w:lineRule="auto"/>
              <w:jc w:val="both"/>
              <w:rPr>
                <w:rFonts w:ascii="Times New Roman" w:eastAsia="Times New Roman" w:hAnsi="Times New Roman" w:cs="Times New Roman"/>
                <w:color w:val="222222"/>
                <w:sz w:val="24"/>
                <w:szCs w:val="24"/>
              </w:rPr>
            </w:pPr>
            <w:r w:rsidRPr="004A65D1">
              <w:rPr>
                <w:rFonts w:ascii="Times New Roman" w:eastAsia="Times New Roman" w:hAnsi="Times New Roman" w:cs="Times New Roman"/>
                <w:color w:val="222222"/>
                <w:sz w:val="24"/>
                <w:szCs w:val="24"/>
              </w:rPr>
              <w:t>The sixth century BCE is often regarded as a major turning point in early Indian history</w:t>
            </w:r>
          </w:p>
          <w:p w14:paraId="5E28FA84" w14:textId="1190CC60" w:rsidR="00E23DFD" w:rsidRPr="004A65D1" w:rsidRDefault="00E23DFD" w:rsidP="006E7448">
            <w:pPr>
              <w:spacing w:after="0" w:line="276" w:lineRule="auto"/>
              <w:jc w:val="both"/>
              <w:rPr>
                <w:rFonts w:ascii="Times New Roman" w:eastAsia="Times New Roman" w:hAnsi="Times New Roman" w:cs="Times New Roman"/>
                <w:color w:val="222222"/>
                <w:sz w:val="24"/>
                <w:szCs w:val="24"/>
              </w:rPr>
            </w:pPr>
            <w:proofErr w:type="spellStart"/>
            <w:r w:rsidRPr="004A65D1">
              <w:rPr>
                <w:rFonts w:ascii="Times New Roman" w:eastAsia="Times New Roman" w:hAnsi="Times New Roman" w:cs="Times New Roman"/>
                <w:color w:val="222222"/>
                <w:sz w:val="24"/>
                <w:szCs w:val="24"/>
              </w:rPr>
              <w:t>i</w:t>
            </w:r>
            <w:proofErr w:type="spellEnd"/>
            <w:r w:rsidRPr="004A65D1">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Pr="004A65D1">
              <w:rPr>
                <w:rFonts w:ascii="Times New Roman" w:eastAsia="Times New Roman" w:hAnsi="Times New Roman" w:cs="Times New Roman"/>
                <w:color w:val="222222"/>
                <w:sz w:val="24"/>
                <w:szCs w:val="24"/>
              </w:rPr>
              <w:t xml:space="preserve">An era associated with early states, cities. </w:t>
            </w:r>
          </w:p>
          <w:p w14:paraId="651F7105" w14:textId="5EEE9661" w:rsidR="00E23DFD" w:rsidRPr="004A65D1" w:rsidRDefault="00E23DFD" w:rsidP="006E7448">
            <w:pPr>
              <w:spacing w:after="0" w:line="276" w:lineRule="auto"/>
              <w:jc w:val="both"/>
              <w:rPr>
                <w:rFonts w:ascii="Times New Roman" w:eastAsia="Times New Roman" w:hAnsi="Times New Roman" w:cs="Times New Roman"/>
                <w:color w:val="222222"/>
                <w:sz w:val="24"/>
                <w:szCs w:val="24"/>
              </w:rPr>
            </w:pPr>
            <w:r w:rsidRPr="004A65D1">
              <w:rPr>
                <w:rFonts w:ascii="Times New Roman" w:eastAsia="Times New Roman" w:hAnsi="Times New Roman" w:cs="Times New Roman"/>
                <w:color w:val="222222"/>
                <w:sz w:val="24"/>
                <w:szCs w:val="24"/>
              </w:rPr>
              <w:t>ii.</w:t>
            </w:r>
            <w:r>
              <w:rPr>
                <w:rFonts w:ascii="Times New Roman" w:eastAsia="Times New Roman" w:hAnsi="Times New Roman" w:cs="Times New Roman"/>
                <w:color w:val="222222"/>
                <w:sz w:val="24"/>
                <w:szCs w:val="24"/>
              </w:rPr>
              <w:t xml:space="preserve"> </w:t>
            </w:r>
            <w:r w:rsidRPr="004A65D1">
              <w:rPr>
                <w:rFonts w:ascii="Times New Roman" w:eastAsia="Times New Roman" w:hAnsi="Times New Roman" w:cs="Times New Roman"/>
                <w:color w:val="222222"/>
                <w:sz w:val="24"/>
                <w:szCs w:val="24"/>
              </w:rPr>
              <w:t xml:space="preserve">An era associated with the growing use of iron. </w:t>
            </w:r>
          </w:p>
          <w:p w14:paraId="023FA935" w14:textId="19675F31" w:rsidR="00E23DFD" w:rsidRPr="004A65D1" w:rsidRDefault="00E23DFD" w:rsidP="006E7448">
            <w:pPr>
              <w:spacing w:after="0" w:line="276" w:lineRule="auto"/>
              <w:jc w:val="both"/>
              <w:rPr>
                <w:rFonts w:ascii="Times New Roman" w:eastAsia="Times New Roman" w:hAnsi="Times New Roman" w:cs="Times New Roman"/>
                <w:color w:val="222222"/>
                <w:sz w:val="24"/>
                <w:szCs w:val="24"/>
              </w:rPr>
            </w:pPr>
            <w:r w:rsidRPr="004A65D1">
              <w:rPr>
                <w:rFonts w:ascii="Times New Roman" w:eastAsia="Times New Roman" w:hAnsi="Times New Roman" w:cs="Times New Roman"/>
                <w:color w:val="222222"/>
                <w:sz w:val="24"/>
                <w:szCs w:val="24"/>
              </w:rPr>
              <w:t xml:space="preserve">iii. An era associated with the development of coinage. </w:t>
            </w:r>
          </w:p>
          <w:p w14:paraId="5F4B084E" w14:textId="0ED57A64" w:rsidR="00E23DFD" w:rsidRPr="004A65D1" w:rsidRDefault="00E23DFD" w:rsidP="006E7448">
            <w:pPr>
              <w:spacing w:after="0" w:line="276" w:lineRule="auto"/>
              <w:jc w:val="both"/>
              <w:rPr>
                <w:rFonts w:ascii="Times New Roman" w:eastAsia="Times New Roman" w:hAnsi="Times New Roman" w:cs="Times New Roman"/>
                <w:color w:val="222222"/>
                <w:sz w:val="24"/>
                <w:szCs w:val="24"/>
              </w:rPr>
            </w:pPr>
            <w:r w:rsidRPr="004A65D1">
              <w:rPr>
                <w:rFonts w:ascii="Times New Roman" w:eastAsia="Times New Roman" w:hAnsi="Times New Roman" w:cs="Times New Roman"/>
                <w:color w:val="222222"/>
                <w:sz w:val="24"/>
                <w:szCs w:val="24"/>
              </w:rPr>
              <w:t xml:space="preserve">iv. It witnessed the growth of diverse systems of thought (Religions) including Buddhism and Jainism. </w:t>
            </w:r>
          </w:p>
          <w:p w14:paraId="5C8A7F10" w14:textId="2EC51450" w:rsidR="00E23DFD" w:rsidRPr="004A65D1" w:rsidRDefault="00E23DFD" w:rsidP="006E7448">
            <w:pPr>
              <w:spacing w:after="0" w:line="276" w:lineRule="auto"/>
              <w:jc w:val="both"/>
              <w:rPr>
                <w:rFonts w:ascii="Times New Roman" w:eastAsia="Times New Roman" w:hAnsi="Times New Roman" w:cs="Times New Roman"/>
                <w:color w:val="222222"/>
                <w:sz w:val="24"/>
                <w:szCs w:val="24"/>
              </w:rPr>
            </w:pPr>
            <w:r w:rsidRPr="004A65D1">
              <w:rPr>
                <w:rFonts w:ascii="Times New Roman" w:eastAsia="Times New Roman" w:hAnsi="Times New Roman" w:cs="Times New Roman"/>
                <w:color w:val="222222"/>
                <w:sz w:val="24"/>
                <w:szCs w:val="24"/>
              </w:rPr>
              <w:t>v.</w:t>
            </w:r>
            <w:r>
              <w:rPr>
                <w:rFonts w:ascii="Times New Roman" w:eastAsia="Times New Roman" w:hAnsi="Times New Roman" w:cs="Times New Roman"/>
                <w:color w:val="222222"/>
                <w:sz w:val="24"/>
                <w:szCs w:val="24"/>
              </w:rPr>
              <w:t xml:space="preserve"> </w:t>
            </w:r>
            <w:r w:rsidRPr="004A65D1">
              <w:rPr>
                <w:rFonts w:ascii="Times New Roman" w:eastAsia="Times New Roman" w:hAnsi="Times New Roman" w:cs="Times New Roman"/>
                <w:color w:val="222222"/>
                <w:sz w:val="24"/>
                <w:szCs w:val="24"/>
              </w:rPr>
              <w:t xml:space="preserve">It is also associated with emergence of Sixteen </w:t>
            </w:r>
            <w:proofErr w:type="spellStart"/>
            <w:r w:rsidRPr="004A65D1">
              <w:rPr>
                <w:rFonts w:ascii="Times New Roman" w:eastAsia="Times New Roman" w:hAnsi="Times New Roman" w:cs="Times New Roman"/>
                <w:color w:val="222222"/>
                <w:sz w:val="24"/>
                <w:szCs w:val="24"/>
              </w:rPr>
              <w:t>Mahajanapadas</w:t>
            </w:r>
            <w:proofErr w:type="spellEnd"/>
            <w:r w:rsidRPr="004A65D1">
              <w:rPr>
                <w:rFonts w:ascii="Times New Roman" w:eastAsia="Times New Roman" w:hAnsi="Times New Roman" w:cs="Times New Roman"/>
                <w:color w:val="222222"/>
                <w:sz w:val="24"/>
                <w:szCs w:val="24"/>
              </w:rPr>
              <w:t xml:space="preserve"> </w:t>
            </w:r>
          </w:p>
          <w:p w14:paraId="3BD45C46" w14:textId="22EEFC97" w:rsidR="00E23DFD" w:rsidRPr="00B2065E" w:rsidRDefault="00E23DFD" w:rsidP="006E7448">
            <w:pPr>
              <w:spacing w:after="0" w:line="276" w:lineRule="auto"/>
              <w:jc w:val="both"/>
              <w:rPr>
                <w:rFonts w:ascii="Times New Roman" w:eastAsia="Times New Roman" w:hAnsi="Times New Roman" w:cs="Times New Roman"/>
                <w:color w:val="222222"/>
                <w:sz w:val="24"/>
                <w:szCs w:val="24"/>
              </w:rPr>
            </w:pPr>
            <w:r w:rsidRPr="004A65D1">
              <w:rPr>
                <w:rFonts w:ascii="Times New Roman" w:eastAsia="Times New Roman" w:hAnsi="Times New Roman" w:cs="Times New Roman"/>
                <w:color w:val="222222"/>
                <w:sz w:val="24"/>
                <w:szCs w:val="24"/>
              </w:rPr>
              <w:t xml:space="preserve">Justification by giving any </w:t>
            </w:r>
            <w:r>
              <w:rPr>
                <w:rFonts w:ascii="Times New Roman" w:eastAsia="Times New Roman" w:hAnsi="Times New Roman" w:cs="Times New Roman"/>
                <w:color w:val="222222"/>
                <w:sz w:val="24"/>
                <w:szCs w:val="24"/>
              </w:rPr>
              <w:t>three</w:t>
            </w:r>
            <w:r w:rsidRPr="004A65D1">
              <w:rPr>
                <w:rFonts w:ascii="Times New Roman" w:eastAsia="Times New Roman" w:hAnsi="Times New Roman" w:cs="Times New Roman"/>
                <w:color w:val="222222"/>
                <w:sz w:val="24"/>
                <w:szCs w:val="24"/>
              </w:rPr>
              <w:t xml:space="preserve"> points</w:t>
            </w:r>
          </w:p>
        </w:tc>
        <w:tc>
          <w:tcPr>
            <w:tcW w:w="720" w:type="dxa"/>
            <w:shd w:val="clear" w:color="auto" w:fill="auto"/>
          </w:tcPr>
          <w:p w14:paraId="5CE4CB6F"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3</w:t>
            </w:r>
          </w:p>
        </w:tc>
      </w:tr>
      <w:tr w:rsidR="00E23DFD" w:rsidRPr="00B2065E" w14:paraId="1CB5BF3D" w14:textId="77777777" w:rsidTr="002A4A7D">
        <w:tc>
          <w:tcPr>
            <w:tcW w:w="720" w:type="dxa"/>
            <w:shd w:val="clear" w:color="auto" w:fill="auto"/>
          </w:tcPr>
          <w:p w14:paraId="2824CDE5" w14:textId="72667148" w:rsidR="00E23DFD" w:rsidRPr="00B2065E" w:rsidRDefault="00E23DFD"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8910" w:type="dxa"/>
            <w:shd w:val="clear" w:color="auto" w:fill="auto"/>
          </w:tcPr>
          <w:p w14:paraId="75163C16" w14:textId="76849210"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proofErr w:type="spellStart"/>
            <w:r w:rsidRPr="00613110">
              <w:rPr>
                <w:rFonts w:ascii="Times New Roman" w:eastAsia="Times New Roman" w:hAnsi="Times New Roman" w:cs="Times New Roman"/>
                <w:color w:val="222222"/>
                <w:sz w:val="24"/>
                <w:szCs w:val="24"/>
              </w:rPr>
              <w:t>i</w:t>
            </w:r>
            <w:proofErr w:type="spellEnd"/>
            <w:r w:rsidRPr="00613110">
              <w:rPr>
                <w:rFonts w:ascii="Times New Roman" w:eastAsia="Times New Roman" w:hAnsi="Times New Roman" w:cs="Times New Roman"/>
                <w:color w:val="222222"/>
                <w:sz w:val="24"/>
                <w:szCs w:val="24"/>
              </w:rPr>
              <w:t xml:space="preserve">. Cunningham’s confusion- Harappan artifacts were found </w:t>
            </w:r>
            <w:proofErr w:type="gramStart"/>
            <w:r w:rsidRPr="00613110">
              <w:rPr>
                <w:rFonts w:ascii="Times New Roman" w:eastAsia="Times New Roman" w:hAnsi="Times New Roman" w:cs="Times New Roman"/>
                <w:color w:val="222222"/>
                <w:sz w:val="24"/>
                <w:szCs w:val="24"/>
              </w:rPr>
              <w:t>fairly often</w:t>
            </w:r>
            <w:proofErr w:type="gramEnd"/>
            <w:r w:rsidRPr="00613110">
              <w:rPr>
                <w:rFonts w:ascii="Times New Roman" w:eastAsia="Times New Roman" w:hAnsi="Times New Roman" w:cs="Times New Roman"/>
                <w:color w:val="222222"/>
                <w:sz w:val="24"/>
                <w:szCs w:val="24"/>
              </w:rPr>
              <w:t xml:space="preserve"> during the nineteenth century and some of these reached Cunningham, he did not </w:t>
            </w:r>
          </w:p>
          <w:p w14:paraId="5EA4D179" w14:textId="6662A55A"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proofErr w:type="spellStart"/>
            <w:r w:rsidRPr="00613110">
              <w:rPr>
                <w:rFonts w:ascii="Times New Roman" w:eastAsia="Times New Roman" w:hAnsi="Times New Roman" w:cs="Times New Roman"/>
                <w:color w:val="222222"/>
                <w:sz w:val="24"/>
                <w:szCs w:val="24"/>
              </w:rPr>
              <w:t>realise</w:t>
            </w:r>
            <w:proofErr w:type="spellEnd"/>
            <w:r w:rsidRPr="00613110">
              <w:rPr>
                <w:rFonts w:ascii="Times New Roman" w:eastAsia="Times New Roman" w:hAnsi="Times New Roman" w:cs="Times New Roman"/>
                <w:color w:val="222222"/>
                <w:sz w:val="24"/>
                <w:szCs w:val="24"/>
              </w:rPr>
              <w:t xml:space="preserve"> how old these were but unsuccessfully tried to place </w:t>
            </w:r>
            <w:proofErr w:type="gramStart"/>
            <w:r w:rsidRPr="00613110">
              <w:rPr>
                <w:rFonts w:ascii="Times New Roman" w:eastAsia="Times New Roman" w:hAnsi="Times New Roman" w:cs="Times New Roman"/>
                <w:color w:val="222222"/>
                <w:sz w:val="24"/>
                <w:szCs w:val="24"/>
              </w:rPr>
              <w:t xml:space="preserve">it </w:t>
            </w:r>
            <w:r>
              <w:rPr>
                <w:rFonts w:ascii="Times New Roman" w:eastAsia="Times New Roman" w:hAnsi="Times New Roman" w:cs="Times New Roman"/>
                <w:color w:val="222222"/>
                <w:sz w:val="24"/>
                <w:szCs w:val="24"/>
              </w:rPr>
              <w:t xml:space="preserve"> </w:t>
            </w:r>
            <w:r w:rsidRPr="00613110">
              <w:rPr>
                <w:rFonts w:ascii="Times New Roman" w:eastAsia="Times New Roman" w:hAnsi="Times New Roman" w:cs="Times New Roman"/>
                <w:color w:val="222222"/>
                <w:sz w:val="24"/>
                <w:szCs w:val="24"/>
              </w:rPr>
              <w:t>within</w:t>
            </w:r>
            <w:proofErr w:type="gramEnd"/>
            <w:r w:rsidRPr="00613110">
              <w:rPr>
                <w:rFonts w:ascii="Times New Roman" w:eastAsia="Times New Roman" w:hAnsi="Times New Roman" w:cs="Times New Roman"/>
                <w:color w:val="222222"/>
                <w:sz w:val="24"/>
                <w:szCs w:val="24"/>
              </w:rPr>
              <w:t xml:space="preserve"> the time-frame of c. sixth century BCE-fourth century CE. </w:t>
            </w:r>
          </w:p>
          <w:p w14:paraId="74050305"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ii.   John Marshall`s Ignorance- </w:t>
            </w:r>
          </w:p>
          <w:p w14:paraId="7E06B6C6" w14:textId="56E47230"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 Marshall tended to excavate along regular horizontal units, </w:t>
            </w:r>
            <w:r w:rsidR="003F20AD">
              <w:rPr>
                <w:rFonts w:ascii="Times New Roman" w:eastAsia="Times New Roman" w:hAnsi="Times New Roman" w:cs="Times New Roman"/>
                <w:color w:val="222222"/>
                <w:sz w:val="24"/>
                <w:szCs w:val="24"/>
              </w:rPr>
              <w:t xml:space="preserve"> </w:t>
            </w:r>
          </w:p>
          <w:p w14:paraId="629ECEA0"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measured uniformly throughout the mound, ignoring the </w:t>
            </w:r>
          </w:p>
          <w:p w14:paraId="0169C458"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stratigraphy of the site. This meant that all the artefacts </w:t>
            </w:r>
          </w:p>
          <w:p w14:paraId="519E0CE1"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recovered from the same unit were grouped together, even if </w:t>
            </w:r>
          </w:p>
          <w:p w14:paraId="3760F453"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they were found at different stratigraphic layers. As a result, </w:t>
            </w:r>
          </w:p>
          <w:p w14:paraId="1D89D844"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valuable information about Harappan </w:t>
            </w:r>
            <w:proofErr w:type="spellStart"/>
            <w:r w:rsidRPr="00613110">
              <w:rPr>
                <w:rFonts w:ascii="Times New Roman" w:eastAsia="Times New Roman" w:hAnsi="Times New Roman" w:cs="Times New Roman"/>
                <w:color w:val="222222"/>
                <w:sz w:val="24"/>
                <w:szCs w:val="24"/>
              </w:rPr>
              <w:t>civilisation</w:t>
            </w:r>
            <w:proofErr w:type="spellEnd"/>
            <w:r w:rsidRPr="00613110">
              <w:rPr>
                <w:rFonts w:ascii="Times New Roman" w:eastAsia="Times New Roman" w:hAnsi="Times New Roman" w:cs="Times New Roman"/>
                <w:color w:val="222222"/>
                <w:sz w:val="24"/>
                <w:szCs w:val="24"/>
              </w:rPr>
              <w:t xml:space="preserve"> was </w:t>
            </w:r>
          </w:p>
          <w:p w14:paraId="4C3A6073"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irretrievably lost. </w:t>
            </w:r>
          </w:p>
          <w:p w14:paraId="7FB476C1" w14:textId="6466E9AD"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 iii.  R.E.M. Wheeler`s problems- </w:t>
            </w:r>
          </w:p>
          <w:p w14:paraId="3DA5C61A" w14:textId="2DD9DBAE"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 R.E.M. Wheeler took over as Director-General of the ASI in </w:t>
            </w:r>
          </w:p>
          <w:p w14:paraId="1BADACEA"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1944, rectified many problems. Wheeler recognized that it was </w:t>
            </w:r>
          </w:p>
          <w:p w14:paraId="70CF3BD6"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necessary to follow the stratigraphy of the mound rather than </w:t>
            </w:r>
          </w:p>
          <w:p w14:paraId="59376EBC"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dig mechanically along uniform horizontal lines.  </w:t>
            </w:r>
          </w:p>
          <w:p w14:paraId="1E52F174" w14:textId="363C4B23"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  iv.  </w:t>
            </w:r>
            <w:proofErr w:type="spellStart"/>
            <w:r w:rsidRPr="00613110">
              <w:rPr>
                <w:rFonts w:ascii="Times New Roman" w:eastAsia="Times New Roman" w:hAnsi="Times New Roman" w:cs="Times New Roman"/>
                <w:color w:val="222222"/>
                <w:sz w:val="24"/>
                <w:szCs w:val="24"/>
              </w:rPr>
              <w:t>Daya</w:t>
            </w:r>
            <w:proofErr w:type="spellEnd"/>
            <w:r w:rsidRPr="00613110">
              <w:rPr>
                <w:rFonts w:ascii="Times New Roman" w:eastAsia="Times New Roman" w:hAnsi="Times New Roman" w:cs="Times New Roman"/>
                <w:color w:val="222222"/>
                <w:sz w:val="24"/>
                <w:szCs w:val="24"/>
              </w:rPr>
              <w:t xml:space="preserve"> Ram </w:t>
            </w:r>
            <w:proofErr w:type="spellStart"/>
            <w:r w:rsidRPr="00613110">
              <w:rPr>
                <w:rFonts w:ascii="Times New Roman" w:eastAsia="Times New Roman" w:hAnsi="Times New Roman" w:cs="Times New Roman"/>
                <w:color w:val="222222"/>
                <w:sz w:val="24"/>
                <w:szCs w:val="24"/>
              </w:rPr>
              <w:t>Sahni</w:t>
            </w:r>
            <w:proofErr w:type="spellEnd"/>
            <w:r w:rsidRPr="00613110">
              <w:rPr>
                <w:rFonts w:ascii="Times New Roman" w:eastAsia="Times New Roman" w:hAnsi="Times New Roman" w:cs="Times New Roman"/>
                <w:color w:val="222222"/>
                <w:sz w:val="24"/>
                <w:szCs w:val="24"/>
              </w:rPr>
              <w:t xml:space="preserve">- </w:t>
            </w:r>
          </w:p>
          <w:p w14:paraId="4819839A" w14:textId="14FD7761"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Seals were discovered at Harappa by archaeologists such as </w:t>
            </w:r>
          </w:p>
          <w:p w14:paraId="15DA8AC8"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proofErr w:type="spellStart"/>
            <w:r w:rsidRPr="00613110">
              <w:rPr>
                <w:rFonts w:ascii="Times New Roman" w:eastAsia="Times New Roman" w:hAnsi="Times New Roman" w:cs="Times New Roman"/>
                <w:color w:val="222222"/>
                <w:sz w:val="24"/>
                <w:szCs w:val="24"/>
              </w:rPr>
              <w:t>Daya</w:t>
            </w:r>
            <w:proofErr w:type="spellEnd"/>
            <w:r w:rsidRPr="00613110">
              <w:rPr>
                <w:rFonts w:ascii="Times New Roman" w:eastAsia="Times New Roman" w:hAnsi="Times New Roman" w:cs="Times New Roman"/>
                <w:color w:val="222222"/>
                <w:sz w:val="24"/>
                <w:szCs w:val="24"/>
              </w:rPr>
              <w:t xml:space="preserve"> Ram </w:t>
            </w:r>
            <w:proofErr w:type="spellStart"/>
            <w:r w:rsidRPr="00613110">
              <w:rPr>
                <w:rFonts w:ascii="Times New Roman" w:eastAsia="Times New Roman" w:hAnsi="Times New Roman" w:cs="Times New Roman"/>
                <w:color w:val="222222"/>
                <w:sz w:val="24"/>
                <w:szCs w:val="24"/>
              </w:rPr>
              <w:t>Sahni</w:t>
            </w:r>
            <w:proofErr w:type="spellEnd"/>
            <w:r w:rsidRPr="00613110">
              <w:rPr>
                <w:rFonts w:ascii="Times New Roman" w:eastAsia="Times New Roman" w:hAnsi="Times New Roman" w:cs="Times New Roman"/>
                <w:color w:val="222222"/>
                <w:sz w:val="24"/>
                <w:szCs w:val="24"/>
              </w:rPr>
              <w:t xml:space="preserve"> in the early decades of the twentieth century, </w:t>
            </w:r>
          </w:p>
          <w:p w14:paraId="7C0ADA58"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in layers that were </w:t>
            </w:r>
            <w:proofErr w:type="gramStart"/>
            <w:r w:rsidRPr="00613110">
              <w:rPr>
                <w:rFonts w:ascii="Times New Roman" w:eastAsia="Times New Roman" w:hAnsi="Times New Roman" w:cs="Times New Roman"/>
                <w:color w:val="222222"/>
                <w:sz w:val="24"/>
                <w:szCs w:val="24"/>
              </w:rPr>
              <w:t>definitely much</w:t>
            </w:r>
            <w:proofErr w:type="gramEnd"/>
            <w:r w:rsidRPr="00613110">
              <w:rPr>
                <w:rFonts w:ascii="Times New Roman" w:eastAsia="Times New Roman" w:hAnsi="Times New Roman" w:cs="Times New Roman"/>
                <w:color w:val="222222"/>
                <w:sz w:val="24"/>
                <w:szCs w:val="24"/>
              </w:rPr>
              <w:t xml:space="preserve"> older than Early Historic </w:t>
            </w:r>
          </w:p>
          <w:p w14:paraId="47674AF1"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levels. It was then that their significance began to be realized. </w:t>
            </w:r>
          </w:p>
          <w:p w14:paraId="24DDFA1D" w14:textId="6B682CFE"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 v.  </w:t>
            </w:r>
            <w:proofErr w:type="spellStart"/>
            <w:r w:rsidRPr="00613110">
              <w:rPr>
                <w:rFonts w:ascii="Times New Roman" w:eastAsia="Times New Roman" w:hAnsi="Times New Roman" w:cs="Times New Roman"/>
                <w:color w:val="222222"/>
                <w:sz w:val="24"/>
                <w:szCs w:val="24"/>
              </w:rPr>
              <w:t>Rakhal</w:t>
            </w:r>
            <w:proofErr w:type="spellEnd"/>
            <w:r w:rsidRPr="00613110">
              <w:rPr>
                <w:rFonts w:ascii="Times New Roman" w:eastAsia="Times New Roman" w:hAnsi="Times New Roman" w:cs="Times New Roman"/>
                <w:color w:val="222222"/>
                <w:sz w:val="24"/>
                <w:szCs w:val="24"/>
              </w:rPr>
              <w:t xml:space="preserve"> Das Banerji- in </w:t>
            </w:r>
            <w:proofErr w:type="gramStart"/>
            <w:r w:rsidRPr="00613110">
              <w:rPr>
                <w:rFonts w:ascii="Times New Roman" w:eastAsia="Times New Roman" w:hAnsi="Times New Roman" w:cs="Times New Roman"/>
                <w:color w:val="222222"/>
                <w:sz w:val="24"/>
                <w:szCs w:val="24"/>
              </w:rPr>
              <w:t>1924,John</w:t>
            </w:r>
            <w:proofErr w:type="gramEnd"/>
            <w:r w:rsidRPr="00613110">
              <w:rPr>
                <w:rFonts w:ascii="Times New Roman" w:eastAsia="Times New Roman" w:hAnsi="Times New Roman" w:cs="Times New Roman"/>
                <w:color w:val="222222"/>
                <w:sz w:val="24"/>
                <w:szCs w:val="24"/>
              </w:rPr>
              <w:t xml:space="preserve"> Marshall, Director-General of the ASI, announced </w:t>
            </w:r>
          </w:p>
          <w:p w14:paraId="72D0F1A4"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the discovery of a new civilization in the Indus valley to the </w:t>
            </w:r>
          </w:p>
          <w:p w14:paraId="54D308E1" w14:textId="77777777"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world.  </w:t>
            </w:r>
          </w:p>
          <w:p w14:paraId="4246FEC9" w14:textId="66B0035A"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 vi. S.N. Roy- </w:t>
            </w:r>
          </w:p>
          <w:p w14:paraId="4D762B45" w14:textId="251DABE9"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 As S.N. Roy noted in The Story of Indian Archaeology, </w:t>
            </w:r>
          </w:p>
          <w:p w14:paraId="4C604AAD" w14:textId="64B4408F" w:rsidR="00E23DFD" w:rsidRPr="00613110" w:rsidRDefault="00E23DFD" w:rsidP="006E7448">
            <w:pPr>
              <w:spacing w:after="0" w:line="276" w:lineRule="auto"/>
              <w:jc w:val="both"/>
              <w:rPr>
                <w:rFonts w:ascii="Times New Roman" w:eastAsia="Times New Roman" w:hAnsi="Times New Roman" w:cs="Times New Roman"/>
                <w:color w:val="222222"/>
                <w:sz w:val="24"/>
                <w:szCs w:val="24"/>
              </w:rPr>
            </w:pPr>
            <w:r w:rsidRPr="00613110">
              <w:rPr>
                <w:rFonts w:ascii="Times New Roman" w:eastAsia="Times New Roman" w:hAnsi="Times New Roman" w:cs="Times New Roman"/>
                <w:color w:val="222222"/>
                <w:sz w:val="24"/>
                <w:szCs w:val="24"/>
              </w:rPr>
              <w:t xml:space="preserve">“Marshall left India three thousand years older than he </w:t>
            </w:r>
            <w:proofErr w:type="gramStart"/>
            <w:r w:rsidRPr="00613110">
              <w:rPr>
                <w:rFonts w:ascii="Times New Roman" w:eastAsia="Times New Roman" w:hAnsi="Times New Roman" w:cs="Times New Roman"/>
                <w:color w:val="222222"/>
                <w:sz w:val="24"/>
                <w:szCs w:val="24"/>
              </w:rPr>
              <w:t xml:space="preserve">had </w:t>
            </w:r>
            <w:r w:rsidR="003F20AD">
              <w:rPr>
                <w:rFonts w:ascii="Times New Roman" w:eastAsia="Times New Roman" w:hAnsi="Times New Roman" w:cs="Times New Roman"/>
                <w:color w:val="222222"/>
                <w:sz w:val="24"/>
                <w:szCs w:val="24"/>
              </w:rPr>
              <w:t xml:space="preserve"> </w:t>
            </w:r>
            <w:r w:rsidRPr="00613110">
              <w:rPr>
                <w:rFonts w:ascii="Times New Roman" w:eastAsia="Times New Roman" w:hAnsi="Times New Roman" w:cs="Times New Roman"/>
                <w:color w:val="222222"/>
                <w:sz w:val="24"/>
                <w:szCs w:val="24"/>
              </w:rPr>
              <w:t>found</w:t>
            </w:r>
            <w:proofErr w:type="gramEnd"/>
            <w:r w:rsidRPr="00613110">
              <w:rPr>
                <w:rFonts w:ascii="Times New Roman" w:eastAsia="Times New Roman" w:hAnsi="Times New Roman" w:cs="Times New Roman"/>
                <w:color w:val="222222"/>
                <w:sz w:val="24"/>
                <w:szCs w:val="24"/>
              </w:rPr>
              <w:t xml:space="preserve"> </w:t>
            </w:r>
            <w:proofErr w:type="spellStart"/>
            <w:r w:rsidRPr="00613110">
              <w:rPr>
                <w:rFonts w:ascii="Times New Roman" w:eastAsia="Times New Roman" w:hAnsi="Times New Roman" w:cs="Times New Roman"/>
                <w:color w:val="222222"/>
                <w:sz w:val="24"/>
                <w:szCs w:val="24"/>
              </w:rPr>
              <w:t>her.”This</w:t>
            </w:r>
            <w:proofErr w:type="spellEnd"/>
            <w:r w:rsidRPr="00613110">
              <w:rPr>
                <w:rFonts w:ascii="Times New Roman" w:eastAsia="Times New Roman" w:hAnsi="Times New Roman" w:cs="Times New Roman"/>
                <w:color w:val="222222"/>
                <w:sz w:val="24"/>
                <w:szCs w:val="24"/>
              </w:rPr>
              <w:t xml:space="preserve"> was because similar, till-then-unidentified seals </w:t>
            </w:r>
            <w:r w:rsidR="003F20AD">
              <w:rPr>
                <w:rFonts w:ascii="Times New Roman" w:eastAsia="Times New Roman" w:hAnsi="Times New Roman" w:cs="Times New Roman"/>
                <w:color w:val="222222"/>
                <w:sz w:val="24"/>
                <w:szCs w:val="24"/>
              </w:rPr>
              <w:t xml:space="preserve"> </w:t>
            </w:r>
            <w:r w:rsidRPr="00613110">
              <w:rPr>
                <w:rFonts w:ascii="Times New Roman" w:eastAsia="Times New Roman" w:hAnsi="Times New Roman" w:cs="Times New Roman"/>
                <w:color w:val="222222"/>
                <w:sz w:val="24"/>
                <w:szCs w:val="24"/>
              </w:rPr>
              <w:t xml:space="preserve">were found at excavations at Mesopotamian sites. It was </w:t>
            </w:r>
            <w:proofErr w:type="gramStart"/>
            <w:r w:rsidRPr="00613110">
              <w:rPr>
                <w:rFonts w:ascii="Times New Roman" w:eastAsia="Times New Roman" w:hAnsi="Times New Roman" w:cs="Times New Roman"/>
                <w:color w:val="222222"/>
                <w:sz w:val="24"/>
                <w:szCs w:val="24"/>
              </w:rPr>
              <w:t xml:space="preserve">then </w:t>
            </w:r>
            <w:r w:rsidR="003F20AD">
              <w:rPr>
                <w:rFonts w:ascii="Times New Roman" w:eastAsia="Times New Roman" w:hAnsi="Times New Roman" w:cs="Times New Roman"/>
                <w:color w:val="222222"/>
                <w:sz w:val="24"/>
                <w:szCs w:val="24"/>
              </w:rPr>
              <w:t xml:space="preserve"> </w:t>
            </w:r>
            <w:r w:rsidRPr="00613110">
              <w:rPr>
                <w:rFonts w:ascii="Times New Roman" w:eastAsia="Times New Roman" w:hAnsi="Times New Roman" w:cs="Times New Roman"/>
                <w:color w:val="222222"/>
                <w:sz w:val="24"/>
                <w:szCs w:val="24"/>
              </w:rPr>
              <w:t>that</w:t>
            </w:r>
            <w:proofErr w:type="gramEnd"/>
            <w:r w:rsidRPr="00613110">
              <w:rPr>
                <w:rFonts w:ascii="Times New Roman" w:eastAsia="Times New Roman" w:hAnsi="Times New Roman" w:cs="Times New Roman"/>
                <w:color w:val="222222"/>
                <w:sz w:val="24"/>
                <w:szCs w:val="24"/>
              </w:rPr>
              <w:t xml:space="preserve"> the world knew not only of a new civilization  interesting</w:t>
            </w:r>
            <w:r w:rsidR="003F20AD">
              <w:rPr>
                <w:rFonts w:ascii="Times New Roman" w:eastAsia="Times New Roman" w:hAnsi="Times New Roman" w:cs="Times New Roman"/>
                <w:color w:val="222222"/>
                <w:sz w:val="24"/>
                <w:szCs w:val="24"/>
              </w:rPr>
              <w:t xml:space="preserve"> </w:t>
            </w:r>
            <w:r w:rsidRPr="00613110">
              <w:rPr>
                <w:rFonts w:ascii="Times New Roman" w:eastAsia="Times New Roman" w:hAnsi="Times New Roman" w:cs="Times New Roman"/>
                <w:color w:val="222222"/>
                <w:sz w:val="24"/>
                <w:szCs w:val="24"/>
              </w:rPr>
              <w:t xml:space="preserve">results in the future. </w:t>
            </w:r>
          </w:p>
          <w:p w14:paraId="26FB8B4E" w14:textId="343F8B6E" w:rsidR="00E23DFD" w:rsidRPr="004A65D1" w:rsidRDefault="00E23DFD" w:rsidP="006E7448">
            <w:pPr>
              <w:spacing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Any three to be explained.</w:t>
            </w:r>
          </w:p>
        </w:tc>
        <w:tc>
          <w:tcPr>
            <w:tcW w:w="720" w:type="dxa"/>
            <w:shd w:val="clear" w:color="auto" w:fill="auto"/>
          </w:tcPr>
          <w:p w14:paraId="1B1C0342" w14:textId="5F14DA0E" w:rsidR="00E23DFD" w:rsidRPr="00B2065E" w:rsidRDefault="00E23DFD"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23DFD" w:rsidRPr="00B2065E" w14:paraId="6DFBE4AF" w14:textId="77777777" w:rsidTr="002A4A7D">
        <w:tc>
          <w:tcPr>
            <w:tcW w:w="720" w:type="dxa"/>
            <w:shd w:val="clear" w:color="auto" w:fill="auto"/>
          </w:tcPr>
          <w:p w14:paraId="2711E522"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23.</w:t>
            </w:r>
          </w:p>
        </w:tc>
        <w:tc>
          <w:tcPr>
            <w:tcW w:w="8910" w:type="dxa"/>
            <w:shd w:val="clear" w:color="auto" w:fill="auto"/>
          </w:tcPr>
          <w:p w14:paraId="2085647A" w14:textId="77777777" w:rsidR="00E23DFD"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 xml:space="preserve">Royal </w:t>
            </w:r>
            <w:proofErr w:type="spellStart"/>
            <w:r w:rsidRPr="004A65D1">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w:t>
            </w:r>
          </w:p>
          <w:p w14:paraId="7E42E1A1" w14:textId="77777777" w:rsidR="00E23DFD" w:rsidRDefault="00E23DFD" w:rsidP="006E7448">
            <w:pPr>
              <w:pStyle w:val="ListParagraph"/>
              <w:numPr>
                <w:ilvl w:val="0"/>
                <w:numId w:val="17"/>
              </w:num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It included over 60 temples.</w:t>
            </w:r>
          </w:p>
          <w:p w14:paraId="5A62D3E0" w14:textId="77777777" w:rsidR="00E23DFD" w:rsidRDefault="00E23DFD" w:rsidP="006E7448">
            <w:pPr>
              <w:pStyle w:val="ListParagraph"/>
              <w:numPr>
                <w:ilvl w:val="0"/>
                <w:numId w:val="17"/>
              </w:num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 xml:space="preserve"> About thirty building complexes have been identified as palaces. </w:t>
            </w:r>
          </w:p>
          <w:p w14:paraId="4B2E0159" w14:textId="77777777" w:rsidR="00E23DFD" w:rsidRDefault="00E23DFD" w:rsidP="006E7448">
            <w:pPr>
              <w:pStyle w:val="ListParagraph"/>
              <w:numPr>
                <w:ilvl w:val="0"/>
                <w:numId w:val="17"/>
              </w:num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 xml:space="preserve">The </w:t>
            </w:r>
            <w:proofErr w:type="spellStart"/>
            <w:r w:rsidRPr="004A65D1">
              <w:rPr>
                <w:rFonts w:ascii="Times New Roman" w:eastAsia="Times New Roman" w:hAnsi="Times New Roman" w:cs="Times New Roman"/>
                <w:sz w:val="24"/>
                <w:szCs w:val="24"/>
              </w:rPr>
              <w:t>Mahanavamidibba</w:t>
            </w:r>
            <w:proofErr w:type="spellEnd"/>
            <w:r w:rsidRPr="004A65D1">
              <w:rPr>
                <w:rFonts w:ascii="Times New Roman" w:eastAsia="Times New Roman" w:hAnsi="Times New Roman" w:cs="Times New Roman"/>
                <w:sz w:val="24"/>
                <w:szCs w:val="24"/>
              </w:rPr>
              <w:t xml:space="preserve"> was there. </w:t>
            </w:r>
          </w:p>
          <w:p w14:paraId="7273B2FF" w14:textId="77777777" w:rsidR="00E23DFD" w:rsidRDefault="00E23DFD" w:rsidP="006E7448">
            <w:pPr>
              <w:pStyle w:val="ListParagraph"/>
              <w:numPr>
                <w:ilvl w:val="0"/>
                <w:numId w:val="17"/>
              </w:num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 xml:space="preserve">The “king’s palace” is the largest of the enclosures  </w:t>
            </w:r>
          </w:p>
          <w:p w14:paraId="27B11C08" w14:textId="77777777" w:rsidR="00E23DFD" w:rsidRDefault="00E23DFD" w:rsidP="006E7448">
            <w:pPr>
              <w:pStyle w:val="ListParagraph"/>
              <w:numPr>
                <w:ilvl w:val="0"/>
                <w:numId w:val="17"/>
              </w:numPr>
              <w:spacing w:after="0" w:line="276" w:lineRule="auto"/>
              <w:jc w:val="both"/>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lastRenderedPageBreak/>
              <w:t>It has two of the most impressive platforms, usually called the “audience hall” and the “</w:t>
            </w:r>
            <w:proofErr w:type="spellStart"/>
            <w:r w:rsidRPr="004A65D1">
              <w:rPr>
                <w:rFonts w:ascii="Times New Roman" w:eastAsia="Times New Roman" w:hAnsi="Times New Roman" w:cs="Times New Roman"/>
                <w:sz w:val="24"/>
                <w:szCs w:val="24"/>
              </w:rPr>
              <w:t>mahanavamidibba</w:t>
            </w:r>
            <w:proofErr w:type="spellEnd"/>
            <w:r w:rsidRPr="004A65D1">
              <w:rPr>
                <w:rFonts w:ascii="Times New Roman" w:eastAsia="Times New Roman" w:hAnsi="Times New Roman" w:cs="Times New Roman"/>
                <w:sz w:val="24"/>
                <w:szCs w:val="24"/>
              </w:rPr>
              <w:t xml:space="preserve">”.  </w:t>
            </w:r>
          </w:p>
          <w:p w14:paraId="74901A0C" w14:textId="4CD0DE55" w:rsidR="00E23DFD" w:rsidRPr="004A65D1" w:rsidRDefault="00E23DFD" w:rsidP="006E7448">
            <w:pPr>
              <w:pStyle w:val="ListParagraph"/>
              <w:numPr>
                <w:ilvl w:val="0"/>
                <w:numId w:val="1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A65D1">
              <w:rPr>
                <w:rFonts w:ascii="Times New Roman" w:eastAsia="Times New Roman" w:hAnsi="Times New Roman" w:cs="Times New Roman"/>
                <w:sz w:val="24"/>
                <w:szCs w:val="24"/>
              </w:rPr>
              <w:t xml:space="preserve">Rituals associated with the structure probably coincided with </w:t>
            </w:r>
            <w:proofErr w:type="spellStart"/>
            <w:r w:rsidRPr="004A65D1">
              <w:rPr>
                <w:rFonts w:ascii="Times New Roman" w:eastAsia="Times New Roman" w:hAnsi="Times New Roman" w:cs="Times New Roman"/>
                <w:sz w:val="24"/>
                <w:szCs w:val="24"/>
              </w:rPr>
              <w:t>Mahanavami</w:t>
            </w:r>
            <w:proofErr w:type="spellEnd"/>
            <w:r w:rsidRPr="004A65D1">
              <w:rPr>
                <w:rFonts w:ascii="Times New Roman" w:eastAsia="Times New Roman" w:hAnsi="Times New Roman" w:cs="Times New Roman"/>
                <w:sz w:val="24"/>
                <w:szCs w:val="24"/>
              </w:rPr>
              <w:t xml:space="preserve"> (literally, the great ninth day) of the ten-day Hindu festival during the autumn months of September and October, known variously as </w:t>
            </w:r>
            <w:proofErr w:type="spellStart"/>
            <w:r w:rsidRPr="004A65D1">
              <w:rPr>
                <w:rFonts w:ascii="Times New Roman" w:eastAsia="Times New Roman" w:hAnsi="Times New Roman" w:cs="Times New Roman"/>
                <w:sz w:val="24"/>
                <w:szCs w:val="24"/>
              </w:rPr>
              <w:t>Dusehra</w:t>
            </w:r>
            <w:proofErr w:type="spellEnd"/>
            <w:r w:rsidRPr="004A65D1">
              <w:rPr>
                <w:rFonts w:ascii="Times New Roman" w:eastAsia="Times New Roman" w:hAnsi="Times New Roman" w:cs="Times New Roman"/>
                <w:sz w:val="24"/>
                <w:szCs w:val="24"/>
              </w:rPr>
              <w:t xml:space="preserve"> (Northern India), Durga </w:t>
            </w:r>
            <w:proofErr w:type="gramStart"/>
            <w:r w:rsidRPr="004A65D1">
              <w:rPr>
                <w:rFonts w:ascii="Times New Roman" w:eastAsia="Times New Roman" w:hAnsi="Times New Roman" w:cs="Times New Roman"/>
                <w:sz w:val="24"/>
                <w:szCs w:val="24"/>
              </w:rPr>
              <w:t>Puja  vii.</w:t>
            </w:r>
            <w:proofErr w:type="gramEnd"/>
            <w:r w:rsidRPr="004A65D1">
              <w:rPr>
                <w:rFonts w:ascii="Times New Roman" w:eastAsia="Times New Roman" w:hAnsi="Times New Roman" w:cs="Times New Roman"/>
                <w:sz w:val="24"/>
                <w:szCs w:val="24"/>
              </w:rPr>
              <w:t xml:space="preserve"> One of the most beautiful buildings in the royal </w:t>
            </w:r>
            <w:proofErr w:type="spellStart"/>
            <w:r w:rsidRPr="004A65D1">
              <w:rPr>
                <w:rFonts w:ascii="Times New Roman" w:eastAsia="Times New Roman" w:hAnsi="Times New Roman" w:cs="Times New Roman"/>
                <w:sz w:val="24"/>
                <w:szCs w:val="24"/>
              </w:rPr>
              <w:t>centre</w:t>
            </w:r>
            <w:proofErr w:type="spellEnd"/>
            <w:r w:rsidRPr="004A65D1">
              <w:rPr>
                <w:rFonts w:ascii="Times New Roman" w:eastAsia="Times New Roman" w:hAnsi="Times New Roman" w:cs="Times New Roman"/>
                <w:sz w:val="24"/>
                <w:szCs w:val="24"/>
              </w:rPr>
              <w:t xml:space="preserve"> was the Lotus Mahal. viii.  One of the most spectacular of these is one known as the Hazara Rama temple. This was probably meant to be used only by the king and his family.  ix. These include scenes from the Ramayana sculpted on the inner walls of the shrine.  x. Other building palatial structures were </w:t>
            </w:r>
            <w:proofErr w:type="spellStart"/>
            <w:r w:rsidRPr="004A65D1">
              <w:rPr>
                <w:rFonts w:ascii="Times New Roman" w:eastAsia="Times New Roman" w:hAnsi="Times New Roman" w:cs="Times New Roman"/>
                <w:sz w:val="24"/>
                <w:szCs w:val="24"/>
              </w:rPr>
              <w:t>constructedby</w:t>
            </w:r>
            <w:proofErr w:type="spellEnd"/>
            <w:r w:rsidRPr="004A65D1">
              <w:rPr>
                <w:rFonts w:ascii="Times New Roman" w:eastAsia="Times New Roman" w:hAnsi="Times New Roman" w:cs="Times New Roman"/>
                <w:sz w:val="24"/>
                <w:szCs w:val="24"/>
              </w:rPr>
              <w:t xml:space="preserve"> </w:t>
            </w:r>
            <w:proofErr w:type="spellStart"/>
            <w:r w:rsidRPr="004A65D1">
              <w:rPr>
                <w:rFonts w:ascii="Times New Roman" w:eastAsia="Times New Roman" w:hAnsi="Times New Roman" w:cs="Times New Roman"/>
                <w:sz w:val="24"/>
                <w:szCs w:val="24"/>
              </w:rPr>
              <w:t>thenayakas</w:t>
            </w:r>
            <w:proofErr w:type="spellEnd"/>
            <w:r w:rsidRPr="004A65D1">
              <w:rPr>
                <w:rFonts w:ascii="Times New Roman" w:eastAsia="Times New Roman" w:hAnsi="Times New Roman" w:cs="Times New Roman"/>
                <w:sz w:val="24"/>
                <w:szCs w:val="24"/>
              </w:rPr>
              <w:t xml:space="preserve">. Analysis of </w:t>
            </w:r>
            <w:proofErr w:type="gramStart"/>
            <w:r w:rsidRPr="004A65D1">
              <w:rPr>
                <w:rFonts w:ascii="Times New Roman" w:eastAsia="Times New Roman" w:hAnsi="Times New Roman" w:cs="Times New Roman"/>
                <w:sz w:val="24"/>
                <w:szCs w:val="24"/>
              </w:rPr>
              <w:t>any  four</w:t>
            </w:r>
            <w:proofErr w:type="gramEnd"/>
            <w:r w:rsidRPr="004A65D1">
              <w:rPr>
                <w:rFonts w:ascii="Times New Roman" w:eastAsia="Times New Roman" w:hAnsi="Times New Roman" w:cs="Times New Roman"/>
                <w:sz w:val="24"/>
                <w:szCs w:val="24"/>
              </w:rPr>
              <w:t xml:space="preserve">  to be given         </w:t>
            </w:r>
          </w:p>
        </w:tc>
        <w:tc>
          <w:tcPr>
            <w:tcW w:w="720" w:type="dxa"/>
            <w:shd w:val="clear" w:color="auto" w:fill="auto"/>
          </w:tcPr>
          <w:p w14:paraId="57443040"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lastRenderedPageBreak/>
              <w:t>3</w:t>
            </w:r>
          </w:p>
        </w:tc>
      </w:tr>
      <w:tr w:rsidR="00E23DFD" w:rsidRPr="00B2065E" w14:paraId="0585D142" w14:textId="77777777" w:rsidTr="002A4A7D">
        <w:tc>
          <w:tcPr>
            <w:tcW w:w="720" w:type="dxa"/>
            <w:shd w:val="clear" w:color="auto" w:fill="auto"/>
          </w:tcPr>
          <w:p w14:paraId="7380FAD1"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24.</w:t>
            </w:r>
          </w:p>
        </w:tc>
        <w:tc>
          <w:tcPr>
            <w:tcW w:w="8910" w:type="dxa"/>
            <w:shd w:val="clear" w:color="auto" w:fill="auto"/>
          </w:tcPr>
          <w:p w14:paraId="1988A132" w14:textId="77777777" w:rsidR="00E23DFD" w:rsidRDefault="00E23DFD" w:rsidP="006E7448">
            <w:pPr>
              <w:pStyle w:val="ListParagraph"/>
              <w:spacing w:after="0" w:line="276" w:lineRule="auto"/>
              <w:rPr>
                <w:rFonts w:ascii="Times New Roman" w:hAnsi="Times New Roman" w:cs="Times New Roman"/>
              </w:rPr>
            </w:pPr>
            <w:r w:rsidRPr="00827B77">
              <w:rPr>
                <w:rFonts w:ascii="Times New Roman" w:hAnsi="Times New Roman" w:cs="Times New Roman"/>
              </w:rPr>
              <w:t xml:space="preserve">Caste hierarchies laid in the </w:t>
            </w:r>
            <w:proofErr w:type="spellStart"/>
            <w:r w:rsidRPr="00827B77">
              <w:rPr>
                <w:rFonts w:ascii="Times New Roman" w:hAnsi="Times New Roman" w:cs="Times New Roman"/>
              </w:rPr>
              <w:t>dharamshastras</w:t>
            </w:r>
            <w:proofErr w:type="spellEnd"/>
            <w:r w:rsidRPr="00827B77">
              <w:rPr>
                <w:rFonts w:ascii="Times New Roman" w:hAnsi="Times New Roman" w:cs="Times New Roman"/>
              </w:rPr>
              <w:t xml:space="preserve"> and </w:t>
            </w:r>
            <w:proofErr w:type="spellStart"/>
            <w:r w:rsidRPr="00827B77">
              <w:rPr>
                <w:rFonts w:ascii="Times New Roman" w:hAnsi="Times New Roman" w:cs="Times New Roman"/>
              </w:rPr>
              <w:t>dharamsutras</w:t>
            </w:r>
            <w:proofErr w:type="spellEnd"/>
            <w:r w:rsidRPr="00827B77">
              <w:rPr>
                <w:rFonts w:ascii="Times New Roman" w:hAnsi="Times New Roman" w:cs="Times New Roman"/>
              </w:rPr>
              <w:t xml:space="preserve"> </w:t>
            </w:r>
          </w:p>
          <w:p w14:paraId="6FDDD2F2" w14:textId="11EFB61D" w:rsidR="00E23DFD" w:rsidRPr="00A56346" w:rsidRDefault="00E23DFD" w:rsidP="006E7448">
            <w:pPr>
              <w:spacing w:after="0" w:line="276" w:lineRule="auto"/>
              <w:jc w:val="both"/>
              <w:rPr>
                <w:rFonts w:ascii="Times New Roman" w:hAnsi="Times New Roman" w:cs="Times New Roman"/>
                <w:sz w:val="24"/>
                <w:szCs w:val="24"/>
              </w:rPr>
            </w:pPr>
            <w:proofErr w:type="spellStart"/>
            <w:r w:rsidRPr="00A56346">
              <w:rPr>
                <w:rFonts w:ascii="Times New Roman" w:hAnsi="Times New Roman" w:cs="Times New Roman"/>
                <w:sz w:val="24"/>
                <w:szCs w:val="24"/>
              </w:rPr>
              <w:t>i</w:t>
            </w:r>
            <w:proofErr w:type="spellEnd"/>
            <w:r w:rsidRPr="00A56346">
              <w:rPr>
                <w:rFonts w:ascii="Times New Roman" w:hAnsi="Times New Roman" w:cs="Times New Roman"/>
                <w:sz w:val="24"/>
                <w:szCs w:val="24"/>
              </w:rPr>
              <w:t xml:space="preserve">. The ideal order was laid down in the </w:t>
            </w:r>
            <w:proofErr w:type="spellStart"/>
            <w:r w:rsidRPr="00A56346">
              <w:rPr>
                <w:rFonts w:ascii="Times New Roman" w:hAnsi="Times New Roman" w:cs="Times New Roman"/>
                <w:sz w:val="24"/>
                <w:szCs w:val="24"/>
              </w:rPr>
              <w:t>dharamshashtras</w:t>
            </w:r>
            <w:proofErr w:type="spellEnd"/>
            <w:r w:rsidRPr="00A56346">
              <w:rPr>
                <w:rFonts w:ascii="Times New Roman" w:hAnsi="Times New Roman" w:cs="Times New Roman"/>
                <w:sz w:val="24"/>
                <w:szCs w:val="24"/>
              </w:rPr>
              <w:t xml:space="preserve"> as </w:t>
            </w:r>
            <w:proofErr w:type="spellStart"/>
            <w:r w:rsidRPr="00A56346">
              <w:rPr>
                <w:rFonts w:ascii="Times New Roman" w:hAnsi="Times New Roman" w:cs="Times New Roman"/>
                <w:sz w:val="24"/>
                <w:szCs w:val="24"/>
              </w:rPr>
              <w:t>Brahamanas</w:t>
            </w:r>
            <w:proofErr w:type="spellEnd"/>
            <w:r w:rsidRPr="00A56346">
              <w:rPr>
                <w:rFonts w:ascii="Times New Roman" w:hAnsi="Times New Roman" w:cs="Times New Roman"/>
                <w:sz w:val="24"/>
                <w:szCs w:val="24"/>
              </w:rPr>
              <w:t xml:space="preserve"> were ranked first, was divinely ordained, were supposed to study and teach the Vedas, perform sacrifices and get sacrifices </w:t>
            </w:r>
            <w:proofErr w:type="gramStart"/>
            <w:r w:rsidRPr="00A56346">
              <w:rPr>
                <w:rFonts w:ascii="Times New Roman" w:hAnsi="Times New Roman" w:cs="Times New Roman"/>
                <w:sz w:val="24"/>
                <w:szCs w:val="24"/>
              </w:rPr>
              <w:t>performed ,give</w:t>
            </w:r>
            <w:proofErr w:type="gramEnd"/>
            <w:r w:rsidRPr="00A56346">
              <w:rPr>
                <w:rFonts w:ascii="Times New Roman" w:hAnsi="Times New Roman" w:cs="Times New Roman"/>
                <w:sz w:val="24"/>
                <w:szCs w:val="24"/>
              </w:rPr>
              <w:t xml:space="preserve"> and receive gifts</w:t>
            </w:r>
          </w:p>
          <w:p w14:paraId="10A93D2E" w14:textId="77777777" w:rsidR="00E23DFD" w:rsidRPr="00A56346" w:rsidRDefault="00E23DFD" w:rsidP="006E7448">
            <w:pPr>
              <w:spacing w:after="0" w:line="276" w:lineRule="auto"/>
              <w:jc w:val="both"/>
              <w:rPr>
                <w:rFonts w:ascii="Times New Roman" w:hAnsi="Times New Roman" w:cs="Times New Roman"/>
                <w:sz w:val="24"/>
                <w:szCs w:val="24"/>
              </w:rPr>
            </w:pPr>
            <w:proofErr w:type="spellStart"/>
            <w:r w:rsidRPr="00A56346">
              <w:rPr>
                <w:rFonts w:ascii="Times New Roman" w:hAnsi="Times New Roman" w:cs="Times New Roman"/>
                <w:sz w:val="24"/>
                <w:szCs w:val="24"/>
              </w:rPr>
              <w:t>ii.Kshatriyas</w:t>
            </w:r>
            <w:proofErr w:type="spellEnd"/>
            <w:r w:rsidRPr="00A56346">
              <w:rPr>
                <w:rFonts w:ascii="Times New Roman" w:hAnsi="Times New Roman" w:cs="Times New Roman"/>
                <w:sz w:val="24"/>
                <w:szCs w:val="24"/>
              </w:rPr>
              <w:t xml:space="preserve"> were to engage in warfare, protect people and administer justice, study the Vedas, get sacrifices performed and make gifts.</w:t>
            </w:r>
          </w:p>
          <w:p w14:paraId="64BD33D2" w14:textId="77777777" w:rsidR="00E23DFD" w:rsidRPr="00A56346" w:rsidRDefault="00E23DFD" w:rsidP="006E7448">
            <w:pPr>
              <w:spacing w:after="0" w:line="276" w:lineRule="auto"/>
              <w:rPr>
                <w:rFonts w:ascii="Times New Roman" w:hAnsi="Times New Roman" w:cs="Times New Roman"/>
                <w:sz w:val="24"/>
                <w:szCs w:val="24"/>
              </w:rPr>
            </w:pPr>
            <w:r w:rsidRPr="00A56346">
              <w:rPr>
                <w:rFonts w:ascii="Times New Roman" w:hAnsi="Times New Roman" w:cs="Times New Roman"/>
                <w:sz w:val="24"/>
                <w:szCs w:val="24"/>
              </w:rPr>
              <w:t xml:space="preserve"> iii. Vaishyas who were expected to engage in agriculture, </w:t>
            </w:r>
            <w:proofErr w:type="gramStart"/>
            <w:r w:rsidRPr="00A56346">
              <w:rPr>
                <w:rFonts w:ascii="Times New Roman" w:hAnsi="Times New Roman" w:cs="Times New Roman"/>
                <w:sz w:val="24"/>
                <w:szCs w:val="24"/>
              </w:rPr>
              <w:t>pastoralist</w:t>
            </w:r>
            <w:proofErr w:type="gramEnd"/>
            <w:r w:rsidRPr="00A56346">
              <w:rPr>
                <w:rFonts w:ascii="Times New Roman" w:hAnsi="Times New Roman" w:cs="Times New Roman"/>
                <w:sz w:val="24"/>
                <w:szCs w:val="24"/>
              </w:rPr>
              <w:t xml:space="preserve"> and trade. </w:t>
            </w:r>
          </w:p>
          <w:p w14:paraId="36231DD6" w14:textId="17DD1F1C" w:rsidR="00E23DFD" w:rsidRPr="00B2065E" w:rsidRDefault="00E23DFD" w:rsidP="006E7448">
            <w:pPr>
              <w:spacing w:after="0" w:line="276" w:lineRule="auto"/>
              <w:rPr>
                <w:rFonts w:eastAsia="Times New Roman"/>
                <w:sz w:val="24"/>
                <w:szCs w:val="24"/>
              </w:rPr>
            </w:pPr>
            <w:r w:rsidRPr="00A56346">
              <w:rPr>
                <w:rFonts w:ascii="Times New Roman" w:hAnsi="Times New Roman" w:cs="Times New Roman"/>
                <w:sz w:val="24"/>
                <w:szCs w:val="24"/>
              </w:rPr>
              <w:t>iv. Shudras were assigned only one occupation that of serving the three higher varnas.</w:t>
            </w:r>
          </w:p>
        </w:tc>
        <w:tc>
          <w:tcPr>
            <w:tcW w:w="720" w:type="dxa"/>
            <w:shd w:val="clear" w:color="auto" w:fill="auto"/>
          </w:tcPr>
          <w:p w14:paraId="7C3C6298"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3</w:t>
            </w:r>
          </w:p>
          <w:p w14:paraId="339F68D7"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p>
        </w:tc>
      </w:tr>
      <w:tr w:rsidR="00E23DFD" w:rsidRPr="00B2065E" w14:paraId="63ACE455" w14:textId="77777777" w:rsidTr="002A4A7D">
        <w:tc>
          <w:tcPr>
            <w:tcW w:w="720" w:type="dxa"/>
            <w:shd w:val="clear" w:color="auto" w:fill="auto"/>
          </w:tcPr>
          <w:p w14:paraId="79B97996"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p>
        </w:tc>
        <w:tc>
          <w:tcPr>
            <w:tcW w:w="8910" w:type="dxa"/>
            <w:shd w:val="clear" w:color="auto" w:fill="auto"/>
          </w:tcPr>
          <w:p w14:paraId="5B7A5A90" w14:textId="77777777" w:rsidR="00E23DFD" w:rsidRPr="00B2065E" w:rsidRDefault="00E23DFD"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2065E">
              <w:rPr>
                <w:rFonts w:ascii="Times New Roman" w:eastAsia="Times New Roman" w:hAnsi="Times New Roman" w:cs="Times New Roman"/>
                <w:sz w:val="24"/>
                <w:szCs w:val="24"/>
              </w:rPr>
              <w:t>PART- C</w:t>
            </w:r>
          </w:p>
        </w:tc>
        <w:tc>
          <w:tcPr>
            <w:tcW w:w="720" w:type="dxa"/>
            <w:shd w:val="clear" w:color="auto" w:fill="auto"/>
          </w:tcPr>
          <w:p w14:paraId="7FF135E1"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p>
        </w:tc>
      </w:tr>
      <w:tr w:rsidR="00E23DFD" w:rsidRPr="00B2065E" w14:paraId="227E5DB6" w14:textId="77777777" w:rsidTr="002A4A7D">
        <w:tc>
          <w:tcPr>
            <w:tcW w:w="720" w:type="dxa"/>
            <w:shd w:val="clear" w:color="auto" w:fill="auto"/>
          </w:tcPr>
          <w:p w14:paraId="7AC08AC9"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25.</w:t>
            </w:r>
          </w:p>
        </w:tc>
        <w:tc>
          <w:tcPr>
            <w:tcW w:w="8910" w:type="dxa"/>
            <w:shd w:val="clear" w:color="auto" w:fill="auto"/>
          </w:tcPr>
          <w:p w14:paraId="36887C57" w14:textId="77777777" w:rsidR="00E23DFD" w:rsidRPr="004A65D1" w:rsidRDefault="00E23DFD"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A65D1">
              <w:rPr>
                <w:rFonts w:ascii="Times New Roman" w:eastAsia="Times New Roman" w:hAnsi="Times New Roman" w:cs="Times New Roman"/>
                <w:sz w:val="24"/>
                <w:szCs w:val="24"/>
              </w:rPr>
              <w:t xml:space="preserve">The Buddha’s teachings have been reconstructed from stories, found mainly in the Sutta </w:t>
            </w:r>
            <w:proofErr w:type="spellStart"/>
            <w:r w:rsidRPr="004A65D1">
              <w:rPr>
                <w:rFonts w:ascii="Times New Roman" w:eastAsia="Times New Roman" w:hAnsi="Times New Roman" w:cs="Times New Roman"/>
                <w:sz w:val="24"/>
                <w:szCs w:val="24"/>
              </w:rPr>
              <w:t>Pitaka</w:t>
            </w:r>
            <w:proofErr w:type="spellEnd"/>
            <w:r w:rsidRPr="004A65D1">
              <w:rPr>
                <w:rFonts w:ascii="Times New Roman" w:eastAsia="Times New Roman" w:hAnsi="Times New Roman" w:cs="Times New Roman"/>
                <w:sz w:val="24"/>
                <w:szCs w:val="24"/>
              </w:rPr>
              <w:t>.</w:t>
            </w:r>
          </w:p>
          <w:p w14:paraId="2D16F524" w14:textId="77777777" w:rsidR="00E23DFD" w:rsidRPr="004A65D1" w:rsidRDefault="00E23DFD" w:rsidP="006E7448">
            <w:pPr>
              <w:spacing w:after="0" w:line="276" w:lineRule="auto"/>
              <w:rPr>
                <w:rFonts w:ascii="Times New Roman" w:eastAsia="Times New Roman" w:hAnsi="Times New Roman" w:cs="Times New Roman"/>
                <w:sz w:val="24"/>
                <w:szCs w:val="24"/>
              </w:rPr>
            </w:pPr>
            <w:proofErr w:type="spellStart"/>
            <w:r w:rsidRPr="004A65D1">
              <w:rPr>
                <w:rFonts w:ascii="Times New Roman" w:eastAsia="Times New Roman" w:hAnsi="Times New Roman" w:cs="Times New Roman"/>
                <w:sz w:val="24"/>
                <w:szCs w:val="24"/>
              </w:rPr>
              <w:t>i</w:t>
            </w:r>
            <w:proofErr w:type="spellEnd"/>
            <w:r w:rsidRPr="004A65D1">
              <w:rPr>
                <w:rFonts w:ascii="Times New Roman" w:eastAsia="Times New Roman" w:hAnsi="Times New Roman" w:cs="Times New Roman"/>
                <w:sz w:val="24"/>
                <w:szCs w:val="24"/>
              </w:rPr>
              <w:t>. According to Buddhist philosophy, the world is transient (</w:t>
            </w:r>
            <w:proofErr w:type="spellStart"/>
            <w:r w:rsidRPr="004A65D1">
              <w:rPr>
                <w:rFonts w:ascii="Times New Roman" w:eastAsia="Times New Roman" w:hAnsi="Times New Roman" w:cs="Times New Roman"/>
                <w:sz w:val="24"/>
                <w:szCs w:val="24"/>
              </w:rPr>
              <w:t>anicca</w:t>
            </w:r>
            <w:proofErr w:type="spellEnd"/>
            <w:r w:rsidRPr="004A65D1">
              <w:rPr>
                <w:rFonts w:ascii="Times New Roman" w:eastAsia="Times New Roman" w:hAnsi="Times New Roman" w:cs="Times New Roman"/>
                <w:sz w:val="24"/>
                <w:szCs w:val="24"/>
              </w:rPr>
              <w:t xml:space="preserve">) and constantly </w:t>
            </w:r>
            <w:proofErr w:type="gramStart"/>
            <w:r w:rsidRPr="004A65D1">
              <w:rPr>
                <w:rFonts w:ascii="Times New Roman" w:eastAsia="Times New Roman" w:hAnsi="Times New Roman" w:cs="Times New Roman"/>
                <w:sz w:val="24"/>
                <w:szCs w:val="24"/>
              </w:rPr>
              <w:t>changing;</w:t>
            </w:r>
            <w:proofErr w:type="gramEnd"/>
          </w:p>
          <w:p w14:paraId="64C73041"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ii. It is also soulless (anatta) as there is nothing permanent or eternal in it.</w:t>
            </w:r>
          </w:p>
          <w:p w14:paraId="48932712"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iii. Within this transient world, sorrow (dukkha) is intrinsic to human existence.</w:t>
            </w:r>
          </w:p>
          <w:p w14:paraId="504EC83C" w14:textId="77777777" w:rsidR="00E23DFD" w:rsidRPr="004A65D1" w:rsidRDefault="00E23DFD" w:rsidP="006E7448">
            <w:pPr>
              <w:spacing w:after="0" w:line="276" w:lineRule="auto"/>
              <w:jc w:val="both"/>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iv. By following the path of moderation between severe penance and self-indulgence that human beings can come out of these worldly troubles.</w:t>
            </w:r>
          </w:p>
          <w:p w14:paraId="796498CF"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v. The Buddha regarded the social world as the creation of humans rather than of divine origin.</w:t>
            </w:r>
          </w:p>
          <w:p w14:paraId="2347366F"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 xml:space="preserve">vi. He advised kings and </w:t>
            </w:r>
            <w:proofErr w:type="spellStart"/>
            <w:r w:rsidRPr="004A65D1">
              <w:rPr>
                <w:rFonts w:ascii="Times New Roman" w:eastAsia="Times New Roman" w:hAnsi="Times New Roman" w:cs="Times New Roman"/>
                <w:sz w:val="24"/>
                <w:szCs w:val="24"/>
              </w:rPr>
              <w:t>gahapatis</w:t>
            </w:r>
            <w:proofErr w:type="spellEnd"/>
            <w:r w:rsidRPr="004A65D1">
              <w:rPr>
                <w:rFonts w:ascii="Times New Roman" w:eastAsia="Times New Roman" w:hAnsi="Times New Roman" w:cs="Times New Roman"/>
                <w:sz w:val="24"/>
                <w:szCs w:val="24"/>
              </w:rPr>
              <w:t xml:space="preserve"> to be humane and ethical towards common people.</w:t>
            </w:r>
          </w:p>
          <w:p w14:paraId="7E001643" w14:textId="77777777" w:rsidR="00E23DFD" w:rsidRPr="004A65D1" w:rsidRDefault="00E23DFD" w:rsidP="006E7448">
            <w:pPr>
              <w:spacing w:after="0" w:line="276" w:lineRule="auto"/>
              <w:ind w:left="720" w:hanging="720"/>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vii. Individual effort was expected to transform social relations.</w:t>
            </w:r>
          </w:p>
          <w:p w14:paraId="646315A7"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viii. The Buddha emphasized individual agency and righteous action as the means to escape from the cycle of rebirth and attain self-realization.</w:t>
            </w:r>
          </w:p>
          <w:p w14:paraId="140EBBAA" w14:textId="77777777" w:rsidR="00E23DFD"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 xml:space="preserve">ix. Any other relevant point </w:t>
            </w:r>
          </w:p>
          <w:p w14:paraId="484297B0" w14:textId="2163FDDD"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OR</w:t>
            </w:r>
          </w:p>
          <w:p w14:paraId="3DC2039E"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 xml:space="preserve">The mid First millennium </w:t>
            </w:r>
            <w:proofErr w:type="gramStart"/>
            <w:r w:rsidRPr="004A65D1">
              <w:rPr>
                <w:rFonts w:ascii="Times New Roman" w:eastAsia="Times New Roman" w:hAnsi="Times New Roman" w:cs="Times New Roman"/>
                <w:sz w:val="24"/>
                <w:szCs w:val="24"/>
              </w:rPr>
              <w:t>BCE ,the</w:t>
            </w:r>
            <w:proofErr w:type="gramEnd"/>
            <w:r w:rsidRPr="004A65D1">
              <w:rPr>
                <w:rFonts w:ascii="Times New Roman" w:eastAsia="Times New Roman" w:hAnsi="Times New Roman" w:cs="Times New Roman"/>
                <w:sz w:val="24"/>
                <w:szCs w:val="24"/>
              </w:rPr>
              <w:t xml:space="preserve"> religious thinkers tried to understand the mysteries of existence and relationship between human being and the cosmic world’</w:t>
            </w:r>
          </w:p>
          <w:p w14:paraId="5711A594"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I. Thinkers like Zarathustra, king-size, Socrates, Plato, Aristotle, and Buddha tried to understand the mysteries of existence.</w:t>
            </w:r>
          </w:p>
          <w:p w14:paraId="5B0A0F28"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II. They tried to understand the mysteries of existence and Relationship between human being</w:t>
            </w:r>
          </w:p>
          <w:p w14:paraId="2BF45D0E"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&amp; cosmic world.</w:t>
            </w:r>
          </w:p>
          <w:p w14:paraId="58A2AEA9"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III. Curious about the meaning of life and the possibility of life after death.</w:t>
            </w:r>
          </w:p>
          <w:p w14:paraId="74137BA8"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IV. Concerned with understanding and the expressing nature with ultimate reality.</w:t>
            </w:r>
          </w:p>
          <w:p w14:paraId="2A7BDC4F"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V. People began speculating on the significance of sacrificial tradition.</w:t>
            </w:r>
          </w:p>
          <w:p w14:paraId="6CBF9B56"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lastRenderedPageBreak/>
              <w:t>VI. Teachers travelled place to place to convince the validity of philosophy.</w:t>
            </w:r>
          </w:p>
          <w:p w14:paraId="0DB72DE1"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VII. Emphasized on the trials &amp; tribulations of worldly existence.</w:t>
            </w:r>
          </w:p>
          <w:p w14:paraId="4767B920"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 xml:space="preserve">VIII. Whether outside the Vedic </w:t>
            </w:r>
            <w:proofErr w:type="gramStart"/>
            <w:r w:rsidRPr="004A65D1">
              <w:rPr>
                <w:rFonts w:ascii="Times New Roman" w:eastAsia="Times New Roman" w:hAnsi="Times New Roman" w:cs="Times New Roman"/>
                <w:sz w:val="24"/>
                <w:szCs w:val="24"/>
              </w:rPr>
              <w:t>tradition ,</w:t>
            </w:r>
            <w:proofErr w:type="gramEnd"/>
            <w:r w:rsidRPr="004A65D1">
              <w:rPr>
                <w:rFonts w:ascii="Times New Roman" w:eastAsia="Times New Roman" w:hAnsi="Times New Roman" w:cs="Times New Roman"/>
                <w:sz w:val="24"/>
                <w:szCs w:val="24"/>
              </w:rPr>
              <w:t xml:space="preserve"> then even was a ultimate reality</w:t>
            </w:r>
          </w:p>
          <w:p w14:paraId="7135D6CA" w14:textId="77777777" w:rsidR="00E23DFD" w:rsidRPr="004A65D1"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IX. Concerned about the rebirth due to past actions or not.</w:t>
            </w:r>
          </w:p>
          <w:p w14:paraId="2892E7B9" w14:textId="397DFF3D" w:rsidR="00E23DFD" w:rsidRPr="00B2065E" w:rsidRDefault="00E23DFD" w:rsidP="006E7448">
            <w:pPr>
              <w:spacing w:after="0" w:line="276" w:lineRule="auto"/>
              <w:rPr>
                <w:rFonts w:ascii="Times New Roman" w:eastAsia="Times New Roman" w:hAnsi="Times New Roman" w:cs="Times New Roman"/>
                <w:sz w:val="24"/>
                <w:szCs w:val="24"/>
              </w:rPr>
            </w:pPr>
            <w:r w:rsidRPr="004A65D1">
              <w:rPr>
                <w:rFonts w:ascii="Times New Roman" w:eastAsia="Times New Roman" w:hAnsi="Times New Roman" w:cs="Times New Roman"/>
                <w:sz w:val="24"/>
                <w:szCs w:val="24"/>
              </w:rPr>
              <w:t>Assess as a whole</w:t>
            </w:r>
          </w:p>
        </w:tc>
        <w:tc>
          <w:tcPr>
            <w:tcW w:w="720" w:type="dxa"/>
            <w:shd w:val="clear" w:color="auto" w:fill="auto"/>
          </w:tcPr>
          <w:p w14:paraId="26D05CA1"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lastRenderedPageBreak/>
              <w:t>8</w:t>
            </w:r>
          </w:p>
        </w:tc>
      </w:tr>
      <w:tr w:rsidR="00E23DFD" w:rsidRPr="00B2065E" w14:paraId="2DD3A88A" w14:textId="77777777" w:rsidTr="002A4A7D">
        <w:tc>
          <w:tcPr>
            <w:tcW w:w="720" w:type="dxa"/>
            <w:shd w:val="clear" w:color="auto" w:fill="auto"/>
          </w:tcPr>
          <w:p w14:paraId="64DDE50F"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26.</w:t>
            </w:r>
          </w:p>
        </w:tc>
        <w:tc>
          <w:tcPr>
            <w:tcW w:w="8910" w:type="dxa"/>
            <w:shd w:val="clear" w:color="auto" w:fill="auto"/>
          </w:tcPr>
          <w:p w14:paraId="25CAA07D" w14:textId="77777777" w:rsidR="00E23DFD" w:rsidRPr="00B045C4" w:rsidRDefault="00E23DFD" w:rsidP="006E7448">
            <w:pPr>
              <w:pStyle w:val="ListParagraph"/>
              <w:numPr>
                <w:ilvl w:val="0"/>
                <w:numId w:val="19"/>
              </w:numPr>
              <w:spacing w:after="0" w:line="276" w:lineRule="auto"/>
              <w:rPr>
                <w:rFonts w:ascii="Times New Roman" w:eastAsia="Calibri" w:hAnsi="Times New Roman" w:cs="Times New Roman"/>
              </w:rPr>
            </w:pPr>
            <w:r w:rsidRPr="00B045C4">
              <w:rPr>
                <w:rFonts w:ascii="Times New Roman" w:eastAsia="Calibri" w:hAnsi="Times New Roman" w:cs="Times New Roman"/>
              </w:rPr>
              <w:t xml:space="preserve">The Purusha </w:t>
            </w:r>
            <w:proofErr w:type="spellStart"/>
            <w:r w:rsidRPr="00B045C4">
              <w:rPr>
                <w:rFonts w:ascii="Times New Roman" w:eastAsia="Calibri" w:hAnsi="Times New Roman" w:cs="Times New Roman"/>
              </w:rPr>
              <w:t>sukta</w:t>
            </w:r>
            <w:proofErr w:type="spellEnd"/>
            <w:r w:rsidRPr="00B045C4">
              <w:rPr>
                <w:rFonts w:ascii="Times New Roman" w:eastAsia="Calibri" w:hAnsi="Times New Roman" w:cs="Times New Roman"/>
              </w:rPr>
              <w:t xml:space="preserve"> says that four varnas emerged from the </w:t>
            </w:r>
            <w:proofErr w:type="spellStart"/>
            <w:r w:rsidRPr="00B045C4">
              <w:rPr>
                <w:rFonts w:ascii="Times New Roman" w:eastAsia="Calibri" w:hAnsi="Times New Roman" w:cs="Times New Roman"/>
              </w:rPr>
              <w:t>Purasha</w:t>
            </w:r>
            <w:proofErr w:type="spellEnd"/>
            <w:r w:rsidRPr="00B045C4">
              <w:rPr>
                <w:rFonts w:ascii="Times New Roman" w:eastAsia="Calibri" w:hAnsi="Times New Roman" w:cs="Times New Roman"/>
              </w:rPr>
              <w:t xml:space="preserve"> </w:t>
            </w:r>
            <w:proofErr w:type="spellStart"/>
            <w:proofErr w:type="gramStart"/>
            <w:r w:rsidRPr="00B045C4">
              <w:rPr>
                <w:rFonts w:ascii="Times New Roman" w:eastAsia="Calibri" w:hAnsi="Times New Roman" w:cs="Times New Roman"/>
              </w:rPr>
              <w:t>sukta</w:t>
            </w:r>
            <w:proofErr w:type="spellEnd"/>
            <w:r w:rsidRPr="00B045C4">
              <w:rPr>
                <w:rFonts w:ascii="Times New Roman" w:eastAsia="Calibri" w:hAnsi="Times New Roman" w:cs="Times New Roman"/>
              </w:rPr>
              <w:t xml:space="preserve"> .</w:t>
            </w:r>
            <w:proofErr w:type="gramEnd"/>
          </w:p>
          <w:p w14:paraId="697B970D" w14:textId="2E8E3736" w:rsidR="00E23DFD" w:rsidRPr="00B045C4" w:rsidRDefault="00E23DFD" w:rsidP="006E7448">
            <w:pPr>
              <w:pStyle w:val="ListParagraph"/>
              <w:numPr>
                <w:ilvl w:val="0"/>
                <w:numId w:val="19"/>
              </w:numPr>
              <w:spacing w:after="0" w:line="276" w:lineRule="auto"/>
              <w:rPr>
                <w:rFonts w:ascii="Times New Roman" w:eastAsia="Calibri" w:hAnsi="Times New Roman" w:cs="Times New Roman"/>
              </w:rPr>
            </w:pPr>
            <w:r w:rsidRPr="00B045C4">
              <w:rPr>
                <w:rFonts w:ascii="Times New Roman" w:eastAsia="Calibri" w:hAnsi="Times New Roman" w:cs="Times New Roman"/>
              </w:rPr>
              <w:t xml:space="preserve">These varnas where </w:t>
            </w:r>
            <w:proofErr w:type="spellStart"/>
            <w:r w:rsidRPr="00B045C4">
              <w:rPr>
                <w:rFonts w:ascii="Times New Roman" w:eastAsia="Calibri" w:hAnsi="Times New Roman" w:cs="Times New Roman"/>
              </w:rPr>
              <w:t>Brahamans</w:t>
            </w:r>
            <w:proofErr w:type="spellEnd"/>
            <w:r w:rsidRPr="00B045C4">
              <w:rPr>
                <w:rFonts w:ascii="Times New Roman" w:eastAsia="Calibri" w:hAnsi="Times New Roman" w:cs="Times New Roman"/>
              </w:rPr>
              <w:t>, Kshatriya, Vaishya, Shudras.</w:t>
            </w:r>
          </w:p>
          <w:p w14:paraId="455EBE0A" w14:textId="4A01FED7" w:rsidR="00E23DFD" w:rsidRPr="00B045C4" w:rsidRDefault="00E23DFD" w:rsidP="006E7448">
            <w:pPr>
              <w:pStyle w:val="ListParagraph"/>
              <w:numPr>
                <w:ilvl w:val="0"/>
                <w:numId w:val="19"/>
              </w:numPr>
              <w:spacing w:after="0" w:line="276" w:lineRule="auto"/>
              <w:rPr>
                <w:rFonts w:ascii="Times New Roman" w:eastAsia="Calibri" w:hAnsi="Times New Roman" w:cs="Times New Roman"/>
              </w:rPr>
            </w:pPr>
            <w:r w:rsidRPr="00B045C4">
              <w:rPr>
                <w:rFonts w:ascii="Times New Roman" w:eastAsia="Calibri" w:hAnsi="Times New Roman" w:cs="Times New Roman"/>
              </w:rPr>
              <w:t xml:space="preserve">The </w:t>
            </w:r>
            <w:proofErr w:type="spellStart"/>
            <w:r w:rsidRPr="00B045C4">
              <w:rPr>
                <w:rFonts w:ascii="Times New Roman" w:eastAsia="Calibri" w:hAnsi="Times New Roman" w:cs="Times New Roman"/>
              </w:rPr>
              <w:t>Bramahans</w:t>
            </w:r>
            <w:proofErr w:type="spellEnd"/>
            <w:r w:rsidRPr="00B045C4">
              <w:rPr>
                <w:rFonts w:ascii="Times New Roman" w:eastAsia="Calibri" w:hAnsi="Times New Roman" w:cs="Times New Roman"/>
              </w:rPr>
              <w:t xml:space="preserve"> enjoyed the supreme position in the society.</w:t>
            </w:r>
          </w:p>
          <w:p w14:paraId="5EAD6A2F" w14:textId="2545FDF8" w:rsidR="00E23DFD" w:rsidRPr="00B045C4" w:rsidRDefault="00E23DFD" w:rsidP="006E7448">
            <w:pPr>
              <w:pStyle w:val="ListParagraph"/>
              <w:numPr>
                <w:ilvl w:val="0"/>
                <w:numId w:val="19"/>
              </w:numPr>
              <w:spacing w:after="0" w:line="276" w:lineRule="auto"/>
              <w:rPr>
                <w:rFonts w:ascii="Times New Roman" w:eastAsia="Calibri" w:hAnsi="Times New Roman" w:cs="Times New Roman"/>
              </w:rPr>
            </w:pPr>
            <w:r w:rsidRPr="00B045C4">
              <w:rPr>
                <w:rFonts w:ascii="Times New Roman" w:eastAsia="Calibri" w:hAnsi="Times New Roman" w:cs="Times New Roman"/>
              </w:rPr>
              <w:t xml:space="preserve">The Kshatriyas where worriers, they ran the administration. </w:t>
            </w:r>
          </w:p>
          <w:p w14:paraId="3C935268" w14:textId="047FEE38" w:rsidR="00E23DFD" w:rsidRPr="00B045C4" w:rsidRDefault="00E23DFD" w:rsidP="006E7448">
            <w:pPr>
              <w:pStyle w:val="ListParagraph"/>
              <w:numPr>
                <w:ilvl w:val="0"/>
                <w:numId w:val="19"/>
              </w:numPr>
              <w:spacing w:after="0" w:line="276" w:lineRule="auto"/>
              <w:rPr>
                <w:rFonts w:ascii="Times New Roman" w:eastAsia="Calibri" w:hAnsi="Times New Roman" w:cs="Times New Roman"/>
              </w:rPr>
            </w:pPr>
            <w:r w:rsidRPr="00B045C4">
              <w:rPr>
                <w:rFonts w:ascii="Times New Roman" w:eastAsia="Calibri" w:hAnsi="Times New Roman" w:cs="Times New Roman"/>
              </w:rPr>
              <w:t xml:space="preserve">The </w:t>
            </w:r>
            <w:proofErr w:type="spellStart"/>
            <w:r w:rsidRPr="00B045C4">
              <w:rPr>
                <w:rFonts w:ascii="Times New Roman" w:eastAsia="Calibri" w:hAnsi="Times New Roman" w:cs="Times New Roman"/>
              </w:rPr>
              <w:t>Vaishaya</w:t>
            </w:r>
            <w:proofErr w:type="spellEnd"/>
            <w:r w:rsidRPr="00B045C4">
              <w:rPr>
                <w:rFonts w:ascii="Times New Roman" w:eastAsia="Calibri" w:hAnsi="Times New Roman" w:cs="Times New Roman"/>
              </w:rPr>
              <w:t xml:space="preserve"> were engaged in trade. The Shudras where destined to serve the</w:t>
            </w:r>
            <w:r>
              <w:rPr>
                <w:rFonts w:ascii="Times New Roman" w:eastAsia="Calibri" w:hAnsi="Times New Roman" w:cs="Times New Roman"/>
              </w:rPr>
              <w:t xml:space="preserve"> </w:t>
            </w:r>
            <w:r w:rsidRPr="00B045C4">
              <w:rPr>
                <w:rFonts w:ascii="Times New Roman" w:eastAsia="Calibri" w:hAnsi="Times New Roman" w:cs="Times New Roman"/>
              </w:rPr>
              <w:t>three Varnas.</w:t>
            </w:r>
          </w:p>
          <w:p w14:paraId="56826DF5" w14:textId="1F8BA055" w:rsidR="00E23DFD" w:rsidRPr="00B045C4" w:rsidRDefault="00E23DFD" w:rsidP="006E7448">
            <w:pPr>
              <w:pStyle w:val="ListParagraph"/>
              <w:numPr>
                <w:ilvl w:val="0"/>
                <w:numId w:val="19"/>
              </w:numPr>
              <w:spacing w:after="0" w:line="276" w:lineRule="auto"/>
              <w:rPr>
                <w:rFonts w:ascii="Times New Roman" w:eastAsia="Calibri" w:hAnsi="Times New Roman" w:cs="Times New Roman"/>
              </w:rPr>
            </w:pPr>
            <w:r w:rsidRPr="00B045C4">
              <w:rPr>
                <w:rFonts w:ascii="Times New Roman" w:eastAsia="Calibri" w:hAnsi="Times New Roman" w:cs="Times New Roman"/>
              </w:rPr>
              <w:t>Only the birth was the basis of status and respect in the society.</w:t>
            </w:r>
          </w:p>
          <w:p w14:paraId="2FA95767" w14:textId="12167412" w:rsidR="00E23DFD" w:rsidRDefault="00E23DFD" w:rsidP="006E7448">
            <w:pPr>
              <w:pStyle w:val="ListParagraph"/>
              <w:numPr>
                <w:ilvl w:val="0"/>
                <w:numId w:val="19"/>
              </w:numPr>
              <w:spacing w:after="0" w:line="276" w:lineRule="auto"/>
              <w:rPr>
                <w:rFonts w:ascii="Times New Roman" w:eastAsia="Calibri" w:hAnsi="Times New Roman" w:cs="Times New Roman"/>
              </w:rPr>
            </w:pPr>
            <w:r w:rsidRPr="00B045C4">
              <w:rPr>
                <w:rFonts w:ascii="Times New Roman" w:eastAsia="Calibri" w:hAnsi="Times New Roman" w:cs="Times New Roman"/>
              </w:rPr>
              <w:t>The Buddhism did not accept this concept. They believe that the inequality i</w:t>
            </w:r>
            <w:r>
              <w:rPr>
                <w:rFonts w:ascii="Times New Roman" w:eastAsia="Calibri" w:hAnsi="Times New Roman" w:cs="Times New Roman"/>
              </w:rPr>
              <w:t xml:space="preserve">n </w:t>
            </w:r>
            <w:r w:rsidRPr="00B045C4">
              <w:rPr>
                <w:rFonts w:ascii="Times New Roman" w:eastAsia="Calibri" w:hAnsi="Times New Roman" w:cs="Times New Roman"/>
              </w:rPr>
              <w:t>the society was artificial and temporary. They rejected birth as the basis of</w:t>
            </w:r>
            <w:r>
              <w:rPr>
                <w:rFonts w:ascii="Times New Roman" w:eastAsia="Calibri" w:hAnsi="Times New Roman" w:cs="Times New Roman"/>
              </w:rPr>
              <w:t xml:space="preserve"> </w:t>
            </w:r>
            <w:r w:rsidRPr="00B045C4">
              <w:rPr>
                <w:rFonts w:ascii="Times New Roman" w:eastAsia="Calibri" w:hAnsi="Times New Roman" w:cs="Times New Roman"/>
              </w:rPr>
              <w:t>social prestige.</w:t>
            </w:r>
          </w:p>
          <w:p w14:paraId="40DAB2F9" w14:textId="77777777" w:rsidR="00E23DFD" w:rsidRPr="000158B8" w:rsidRDefault="00E23DFD" w:rsidP="006E7448">
            <w:pPr>
              <w:pStyle w:val="ListParagraph"/>
              <w:numPr>
                <w:ilvl w:val="0"/>
                <w:numId w:val="19"/>
              </w:numPr>
              <w:spacing w:after="0" w:line="276" w:lineRule="auto"/>
              <w:rPr>
                <w:rFonts w:ascii="Times New Roman" w:eastAsia="Calibri" w:hAnsi="Times New Roman" w:cs="Times New Roman"/>
              </w:rPr>
            </w:pPr>
            <w:r w:rsidRPr="000158B8">
              <w:rPr>
                <w:rFonts w:ascii="Times New Roman" w:eastAsia="Calibri" w:hAnsi="Times New Roman" w:cs="Times New Roman"/>
              </w:rPr>
              <w:t xml:space="preserve">The </w:t>
            </w:r>
            <w:proofErr w:type="spellStart"/>
            <w:r w:rsidRPr="000158B8">
              <w:rPr>
                <w:rFonts w:ascii="Times New Roman" w:eastAsia="Calibri" w:hAnsi="Times New Roman" w:cs="Times New Roman"/>
              </w:rPr>
              <w:t>Bramanas</w:t>
            </w:r>
            <w:proofErr w:type="spellEnd"/>
            <w:r w:rsidRPr="000158B8">
              <w:rPr>
                <w:rFonts w:ascii="Times New Roman" w:eastAsia="Calibri" w:hAnsi="Times New Roman" w:cs="Times New Roman"/>
              </w:rPr>
              <w:t xml:space="preserve"> enforced these by:</w:t>
            </w:r>
          </w:p>
          <w:p w14:paraId="2110D44C" w14:textId="77777777" w:rsidR="00E23DFD" w:rsidRPr="000158B8" w:rsidRDefault="00E23DFD" w:rsidP="006E7448">
            <w:pPr>
              <w:pStyle w:val="ListParagraph"/>
              <w:spacing w:after="0" w:line="276" w:lineRule="auto"/>
              <w:rPr>
                <w:rFonts w:ascii="Times New Roman" w:eastAsia="Calibri" w:hAnsi="Times New Roman" w:cs="Times New Roman"/>
              </w:rPr>
            </w:pPr>
            <w:r w:rsidRPr="000158B8">
              <w:rPr>
                <w:rFonts w:ascii="Times New Roman" w:eastAsia="Calibri" w:hAnsi="Times New Roman" w:cs="Times New Roman"/>
              </w:rPr>
              <w:t>(a) Divine origin.</w:t>
            </w:r>
          </w:p>
          <w:p w14:paraId="1DAD3949" w14:textId="77777777" w:rsidR="00E23DFD" w:rsidRPr="000158B8" w:rsidRDefault="00E23DFD" w:rsidP="006E7448">
            <w:pPr>
              <w:pStyle w:val="ListParagraph"/>
              <w:spacing w:after="0" w:line="276" w:lineRule="auto"/>
              <w:rPr>
                <w:rFonts w:ascii="Times New Roman" w:eastAsia="Calibri" w:hAnsi="Times New Roman" w:cs="Times New Roman"/>
              </w:rPr>
            </w:pPr>
            <w:r w:rsidRPr="000158B8">
              <w:rPr>
                <w:rFonts w:ascii="Times New Roman" w:eastAsia="Calibri" w:hAnsi="Times New Roman" w:cs="Times New Roman"/>
              </w:rPr>
              <w:t>(b) Advising kings to enforce the order.</w:t>
            </w:r>
          </w:p>
          <w:p w14:paraId="026F9E79" w14:textId="197B588C" w:rsidR="00E23DFD" w:rsidRPr="00B045C4" w:rsidRDefault="00E23DFD" w:rsidP="006E7448">
            <w:pPr>
              <w:pStyle w:val="ListParagraph"/>
              <w:spacing w:after="0" w:line="276" w:lineRule="auto"/>
              <w:rPr>
                <w:rFonts w:ascii="Times New Roman" w:eastAsia="Calibri" w:hAnsi="Times New Roman" w:cs="Times New Roman"/>
              </w:rPr>
            </w:pPr>
            <w:r w:rsidRPr="000158B8">
              <w:rPr>
                <w:rFonts w:ascii="Times New Roman" w:eastAsia="Calibri" w:hAnsi="Times New Roman" w:cs="Times New Roman"/>
              </w:rPr>
              <w:t>(c) Caste based on birth.</w:t>
            </w:r>
          </w:p>
          <w:p w14:paraId="6D28760A" w14:textId="77777777" w:rsidR="00E23DFD" w:rsidRDefault="00E23DFD" w:rsidP="006E7448">
            <w:pPr>
              <w:spacing w:after="0" w:line="276" w:lineRule="auto"/>
              <w:rPr>
                <w:rFonts w:ascii="Times New Roman" w:hAnsi="Times New Roman"/>
              </w:rPr>
            </w:pPr>
            <w:r>
              <w:rPr>
                <w:rFonts w:ascii="Times New Roman" w:hAnsi="Times New Roman"/>
              </w:rPr>
              <w:t xml:space="preserve">                                                            OR</w:t>
            </w:r>
          </w:p>
          <w:p w14:paraId="0050A6A5" w14:textId="539E4983" w:rsidR="00E23DFD" w:rsidRPr="000158B8" w:rsidRDefault="00E23DFD" w:rsidP="006E7448">
            <w:pPr>
              <w:pStyle w:val="ListParagraph"/>
              <w:numPr>
                <w:ilvl w:val="0"/>
                <w:numId w:val="20"/>
              </w:numPr>
              <w:spacing w:line="276" w:lineRule="auto"/>
              <w:jc w:val="both"/>
              <w:rPr>
                <w:rFonts w:ascii="Times New Roman" w:hAnsi="Times New Roman"/>
              </w:rPr>
            </w:pPr>
            <w:r w:rsidRPr="000158B8">
              <w:rPr>
                <w:rFonts w:ascii="Times New Roman" w:hAnsi="Times New Roman"/>
              </w:rPr>
              <w:t>The growth of the Mahabharata did not stop with the Sanskrit version. Over the centuries, versions of the epic were written in a variety of languages through an ongoing process of dialogue between peoples, communities, and those who wrote the texts.</w:t>
            </w:r>
          </w:p>
          <w:p w14:paraId="3115C9F4" w14:textId="434F8283" w:rsidR="00E23DFD" w:rsidRPr="000158B8" w:rsidRDefault="00E23DFD" w:rsidP="006E7448">
            <w:pPr>
              <w:pStyle w:val="ListParagraph"/>
              <w:numPr>
                <w:ilvl w:val="0"/>
                <w:numId w:val="20"/>
              </w:numPr>
              <w:spacing w:line="276" w:lineRule="auto"/>
              <w:rPr>
                <w:rFonts w:ascii="Times New Roman" w:hAnsi="Times New Roman"/>
              </w:rPr>
            </w:pPr>
            <w:r w:rsidRPr="000158B8">
              <w:rPr>
                <w:rFonts w:ascii="Times New Roman" w:hAnsi="Times New Roman"/>
              </w:rPr>
              <w:t xml:space="preserve"> Several stories that originated in specific regions or circulated amongst certain people found their way into the epic.</w:t>
            </w:r>
          </w:p>
          <w:p w14:paraId="2BF17075" w14:textId="4B70443C" w:rsidR="00E23DFD" w:rsidRPr="000158B8" w:rsidRDefault="00E23DFD" w:rsidP="006E7448">
            <w:pPr>
              <w:pStyle w:val="ListParagraph"/>
              <w:numPr>
                <w:ilvl w:val="0"/>
                <w:numId w:val="20"/>
              </w:numPr>
              <w:spacing w:line="276" w:lineRule="auto"/>
              <w:rPr>
                <w:rFonts w:ascii="Times New Roman" w:hAnsi="Times New Roman"/>
              </w:rPr>
            </w:pPr>
            <w:r w:rsidRPr="000158B8">
              <w:rPr>
                <w:rFonts w:ascii="Times New Roman" w:hAnsi="Times New Roman"/>
              </w:rPr>
              <w:t>At the same time, the central story of the epic was often retold in different ways.</w:t>
            </w:r>
          </w:p>
          <w:p w14:paraId="6874000F" w14:textId="2B193FD1" w:rsidR="00E23DFD" w:rsidRPr="000158B8" w:rsidRDefault="00E23DFD" w:rsidP="006E7448">
            <w:pPr>
              <w:pStyle w:val="ListParagraph"/>
              <w:numPr>
                <w:ilvl w:val="0"/>
                <w:numId w:val="20"/>
              </w:numPr>
              <w:spacing w:line="276" w:lineRule="auto"/>
              <w:rPr>
                <w:rFonts w:ascii="Times New Roman" w:hAnsi="Times New Roman"/>
              </w:rPr>
            </w:pPr>
            <w:r w:rsidRPr="000158B8">
              <w:rPr>
                <w:rFonts w:ascii="Times New Roman" w:hAnsi="Times New Roman"/>
              </w:rPr>
              <w:t xml:space="preserve"> Episodes of Mahabharata were depicted in sculpture and painting.</w:t>
            </w:r>
          </w:p>
          <w:p w14:paraId="3438BA7E" w14:textId="77777777" w:rsidR="00E23DFD" w:rsidRDefault="00E23DFD" w:rsidP="006E7448">
            <w:pPr>
              <w:pStyle w:val="ListParagraph"/>
              <w:numPr>
                <w:ilvl w:val="0"/>
                <w:numId w:val="20"/>
              </w:numPr>
              <w:spacing w:after="0" w:line="276" w:lineRule="auto"/>
              <w:rPr>
                <w:rFonts w:ascii="Times New Roman" w:hAnsi="Times New Roman"/>
              </w:rPr>
            </w:pPr>
            <w:r w:rsidRPr="000158B8">
              <w:rPr>
                <w:rFonts w:ascii="Times New Roman" w:hAnsi="Times New Roman"/>
              </w:rPr>
              <w:t xml:space="preserve">They also provided themes for a wide range of performing arts – plays, </w:t>
            </w:r>
            <w:proofErr w:type="gramStart"/>
            <w:r w:rsidRPr="000158B8">
              <w:rPr>
                <w:rFonts w:ascii="Times New Roman" w:hAnsi="Times New Roman"/>
              </w:rPr>
              <w:t>dance</w:t>
            </w:r>
            <w:proofErr w:type="gramEnd"/>
            <w:r w:rsidRPr="000158B8">
              <w:rPr>
                <w:rFonts w:ascii="Times New Roman" w:hAnsi="Times New Roman"/>
              </w:rPr>
              <w:t xml:space="preserve"> and other kinds of narrations.</w:t>
            </w:r>
          </w:p>
          <w:p w14:paraId="3B50A9B8" w14:textId="0D9A8D98" w:rsidR="00E23DFD" w:rsidRDefault="00E23DFD" w:rsidP="006E7448">
            <w:pPr>
              <w:spacing w:after="0" w:line="276" w:lineRule="auto"/>
              <w:ind w:left="360"/>
              <w:rPr>
                <w:rFonts w:ascii="Times New Roman" w:hAnsi="Times New Roman"/>
              </w:rPr>
            </w:pPr>
            <w:r w:rsidRPr="000158B8">
              <w:rPr>
                <w:rFonts w:ascii="Times New Roman" w:hAnsi="Times New Roman"/>
                <w:u w:val="single"/>
              </w:rPr>
              <w:t>Five Elements</w:t>
            </w:r>
            <w:r>
              <w:rPr>
                <w:rFonts w:ascii="Times New Roman" w:hAnsi="Times New Roman"/>
              </w:rPr>
              <w:t>:</w:t>
            </w:r>
          </w:p>
          <w:p w14:paraId="0DE2020C" w14:textId="77777777" w:rsidR="00E23DFD" w:rsidRPr="00FF508A" w:rsidRDefault="00E23DFD" w:rsidP="006E7448">
            <w:pPr>
              <w:pStyle w:val="ListParagraph"/>
              <w:spacing w:line="276" w:lineRule="auto"/>
              <w:ind w:left="1080"/>
              <w:rPr>
                <w:rFonts w:ascii="Times New Roman" w:hAnsi="Times New Roman"/>
              </w:rPr>
            </w:pPr>
            <w:r w:rsidRPr="00FF508A">
              <w:rPr>
                <w:rFonts w:ascii="Times New Roman" w:hAnsi="Times New Roman"/>
              </w:rPr>
              <w:t xml:space="preserve">Historians consider several elements when they </w:t>
            </w:r>
            <w:proofErr w:type="spellStart"/>
            <w:r w:rsidRPr="00FF508A">
              <w:rPr>
                <w:rFonts w:ascii="Times New Roman" w:hAnsi="Times New Roman"/>
              </w:rPr>
              <w:t>analyse</w:t>
            </w:r>
            <w:proofErr w:type="spellEnd"/>
            <w:r w:rsidRPr="00FF508A">
              <w:rPr>
                <w:rFonts w:ascii="Times New Roman" w:hAnsi="Times New Roman"/>
              </w:rPr>
              <w:t xml:space="preserve"> texts. </w:t>
            </w:r>
          </w:p>
          <w:p w14:paraId="5569A1B9" w14:textId="77777777" w:rsidR="00E23DFD" w:rsidRPr="00FF508A" w:rsidRDefault="00E23DFD" w:rsidP="006E7448">
            <w:pPr>
              <w:pStyle w:val="ListParagraph"/>
              <w:numPr>
                <w:ilvl w:val="0"/>
                <w:numId w:val="21"/>
              </w:numPr>
              <w:spacing w:line="276" w:lineRule="auto"/>
              <w:jc w:val="both"/>
              <w:rPr>
                <w:rFonts w:ascii="Times New Roman" w:hAnsi="Times New Roman"/>
              </w:rPr>
            </w:pPr>
            <w:r w:rsidRPr="00FF508A">
              <w:rPr>
                <w:rFonts w:ascii="Times New Roman" w:hAnsi="Times New Roman"/>
              </w:rPr>
              <w:t>They examine whether texts were written in Prakrit, Pali or Tamil, languages that were probably used by ordinary people, or in Sanskrit, a language meant almost exclusively for priests and elites.</w:t>
            </w:r>
          </w:p>
          <w:p w14:paraId="730CD6DB" w14:textId="77429D30" w:rsidR="00E23DFD" w:rsidRPr="00FF508A" w:rsidRDefault="00E23DFD" w:rsidP="006E7448">
            <w:pPr>
              <w:pStyle w:val="ListParagraph"/>
              <w:numPr>
                <w:ilvl w:val="0"/>
                <w:numId w:val="21"/>
              </w:numPr>
              <w:spacing w:line="276" w:lineRule="auto"/>
              <w:jc w:val="both"/>
              <w:rPr>
                <w:rFonts w:ascii="Times New Roman" w:hAnsi="Times New Roman"/>
              </w:rPr>
            </w:pPr>
            <w:r w:rsidRPr="00FF508A">
              <w:rPr>
                <w:rFonts w:ascii="Times New Roman" w:hAnsi="Times New Roman"/>
              </w:rPr>
              <w:t>They also consider the kinds of text. Were these mantras, learnt and chanted by ritual specialists, or stories that people could have read, or heard, and then retold if they found them interesting.</w:t>
            </w:r>
          </w:p>
          <w:p w14:paraId="7D36A6F4" w14:textId="07BC8C24" w:rsidR="00E23DFD" w:rsidRPr="00FF508A" w:rsidRDefault="00E23DFD" w:rsidP="006E7448">
            <w:pPr>
              <w:pStyle w:val="ListParagraph"/>
              <w:numPr>
                <w:ilvl w:val="0"/>
                <w:numId w:val="21"/>
              </w:numPr>
              <w:spacing w:line="276" w:lineRule="auto"/>
              <w:rPr>
                <w:rFonts w:ascii="Times New Roman" w:hAnsi="Times New Roman"/>
              </w:rPr>
            </w:pPr>
            <w:r w:rsidRPr="00FF508A">
              <w:rPr>
                <w:rFonts w:ascii="Times New Roman" w:hAnsi="Times New Roman"/>
              </w:rPr>
              <w:t>Besides, they try to find out about the author(s) whose perspectives and ideas shaped the text, as well as the intended audience.</w:t>
            </w:r>
          </w:p>
          <w:p w14:paraId="7EF0E5D7" w14:textId="35024362" w:rsidR="00E23DFD" w:rsidRPr="00FF508A" w:rsidRDefault="00E23DFD" w:rsidP="006E7448">
            <w:pPr>
              <w:pStyle w:val="ListParagraph"/>
              <w:numPr>
                <w:ilvl w:val="0"/>
                <w:numId w:val="21"/>
              </w:numPr>
              <w:spacing w:line="276" w:lineRule="auto"/>
              <w:jc w:val="both"/>
              <w:rPr>
                <w:rFonts w:ascii="Times New Roman" w:hAnsi="Times New Roman"/>
              </w:rPr>
            </w:pPr>
            <w:r w:rsidRPr="00FF508A">
              <w:rPr>
                <w:rFonts w:ascii="Times New Roman" w:hAnsi="Times New Roman"/>
              </w:rPr>
              <w:t>They try and ascertain the possible date of the composition or compilation of the texts as well as the place where they may have been composed. It is only after making these assessments that they draw on the content of texts to arrive at an understanding of their historical significance.</w:t>
            </w:r>
          </w:p>
        </w:tc>
        <w:tc>
          <w:tcPr>
            <w:tcW w:w="720" w:type="dxa"/>
            <w:shd w:val="clear" w:color="auto" w:fill="auto"/>
          </w:tcPr>
          <w:p w14:paraId="7AAE5287" w14:textId="77777777" w:rsidR="00E23DFD" w:rsidRDefault="00E23DFD"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5+3=8</w:t>
            </w:r>
          </w:p>
          <w:p w14:paraId="0CA0F4C4" w14:textId="77777777" w:rsidR="00E23DFD" w:rsidRDefault="00E23DFD" w:rsidP="006E7448">
            <w:pPr>
              <w:spacing w:after="0" w:line="276" w:lineRule="auto"/>
              <w:rPr>
                <w:rFonts w:ascii="Times New Roman" w:eastAsia="Times New Roman" w:hAnsi="Times New Roman" w:cs="Times New Roman"/>
                <w:sz w:val="24"/>
                <w:szCs w:val="24"/>
              </w:rPr>
            </w:pPr>
          </w:p>
          <w:p w14:paraId="15DAB017" w14:textId="77777777" w:rsidR="00E23DFD" w:rsidRDefault="00E23DFD" w:rsidP="006E7448">
            <w:pPr>
              <w:spacing w:after="0" w:line="276" w:lineRule="auto"/>
              <w:rPr>
                <w:rFonts w:ascii="Times New Roman" w:eastAsia="Times New Roman" w:hAnsi="Times New Roman" w:cs="Times New Roman"/>
                <w:sz w:val="24"/>
                <w:szCs w:val="24"/>
              </w:rPr>
            </w:pPr>
          </w:p>
          <w:p w14:paraId="01A20E45" w14:textId="77777777" w:rsidR="00E23DFD" w:rsidRDefault="00E23DFD" w:rsidP="006E7448">
            <w:pPr>
              <w:spacing w:after="0" w:line="276" w:lineRule="auto"/>
              <w:rPr>
                <w:rFonts w:ascii="Times New Roman" w:eastAsia="Times New Roman" w:hAnsi="Times New Roman" w:cs="Times New Roman"/>
                <w:sz w:val="24"/>
                <w:szCs w:val="24"/>
              </w:rPr>
            </w:pPr>
          </w:p>
          <w:p w14:paraId="410A0B1D" w14:textId="77777777" w:rsidR="00E23DFD" w:rsidRDefault="00E23DFD" w:rsidP="006E7448">
            <w:pPr>
              <w:spacing w:after="0" w:line="276" w:lineRule="auto"/>
              <w:rPr>
                <w:rFonts w:ascii="Times New Roman" w:eastAsia="Times New Roman" w:hAnsi="Times New Roman" w:cs="Times New Roman"/>
                <w:sz w:val="24"/>
                <w:szCs w:val="24"/>
              </w:rPr>
            </w:pPr>
          </w:p>
          <w:p w14:paraId="39592B28" w14:textId="77777777" w:rsidR="00E23DFD" w:rsidRDefault="00E23DFD" w:rsidP="006E7448">
            <w:pPr>
              <w:spacing w:after="0" w:line="276" w:lineRule="auto"/>
              <w:rPr>
                <w:rFonts w:ascii="Times New Roman" w:eastAsia="Times New Roman" w:hAnsi="Times New Roman" w:cs="Times New Roman"/>
                <w:sz w:val="24"/>
                <w:szCs w:val="24"/>
              </w:rPr>
            </w:pPr>
          </w:p>
          <w:p w14:paraId="2CD977BF" w14:textId="77777777" w:rsidR="00E23DFD" w:rsidRPr="00B2065E" w:rsidRDefault="00E23DFD"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3+5=8</w:t>
            </w:r>
          </w:p>
        </w:tc>
      </w:tr>
      <w:tr w:rsidR="00E23DFD" w:rsidRPr="00B2065E" w14:paraId="016BA9D2" w14:textId="77777777" w:rsidTr="002A4A7D">
        <w:tc>
          <w:tcPr>
            <w:tcW w:w="720" w:type="dxa"/>
            <w:shd w:val="clear" w:color="auto" w:fill="auto"/>
          </w:tcPr>
          <w:p w14:paraId="2BF57AEB"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27.</w:t>
            </w:r>
          </w:p>
        </w:tc>
        <w:tc>
          <w:tcPr>
            <w:tcW w:w="8910" w:type="dxa"/>
            <w:shd w:val="clear" w:color="auto" w:fill="auto"/>
          </w:tcPr>
          <w:p w14:paraId="03795979" w14:textId="3147626E" w:rsidR="00E23DFD" w:rsidRDefault="00E23DFD" w:rsidP="006E744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how the Amara-nayaka system was a major political innovation of the </w:t>
            </w:r>
            <w:proofErr w:type="spellStart"/>
            <w:r>
              <w:rPr>
                <w:rFonts w:ascii="Times New Roman" w:eastAsia="Times New Roman" w:hAnsi="Times New Roman" w:cs="Times New Roman"/>
                <w:sz w:val="24"/>
                <w:szCs w:val="24"/>
              </w:rPr>
              <w:t>Vijayanagara</w:t>
            </w:r>
            <w:proofErr w:type="spellEnd"/>
            <w:r>
              <w:rPr>
                <w:rFonts w:ascii="Times New Roman" w:eastAsia="Times New Roman" w:hAnsi="Times New Roman" w:cs="Times New Roman"/>
                <w:sz w:val="24"/>
                <w:szCs w:val="24"/>
              </w:rPr>
              <w:t xml:space="preserve"> Empire. Why did strain begin to show within the imperial structure after the death of </w:t>
            </w:r>
            <w:proofErr w:type="spellStart"/>
            <w:r>
              <w:rPr>
                <w:rFonts w:ascii="Times New Roman" w:eastAsia="Times New Roman" w:hAnsi="Times New Roman" w:cs="Times New Roman"/>
                <w:sz w:val="24"/>
                <w:szCs w:val="24"/>
              </w:rPr>
              <w:t>Krishnadeva</w:t>
            </w:r>
            <w:proofErr w:type="spellEnd"/>
            <w:r>
              <w:rPr>
                <w:rFonts w:ascii="Times New Roman" w:eastAsia="Times New Roman" w:hAnsi="Times New Roman" w:cs="Times New Roman"/>
                <w:sz w:val="24"/>
                <w:szCs w:val="24"/>
              </w:rPr>
              <w:t xml:space="preserve"> Raya in 1529?</w:t>
            </w:r>
          </w:p>
          <w:p w14:paraId="662B82B7" w14:textId="77777777" w:rsidR="00E23DFD" w:rsidRPr="00850DB6" w:rsidRDefault="00E23DFD" w:rsidP="006E7448">
            <w:pPr>
              <w:pStyle w:val="ListParagraph"/>
              <w:numPr>
                <w:ilvl w:val="0"/>
                <w:numId w:val="22"/>
              </w:numPr>
              <w:spacing w:after="0" w:line="276"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t xml:space="preserve">The </w:t>
            </w:r>
            <w:proofErr w:type="spellStart"/>
            <w:r w:rsidRPr="00850DB6">
              <w:rPr>
                <w:rFonts w:ascii="Times New Roman" w:eastAsia="Times New Roman" w:hAnsi="Times New Roman" w:cs="Times New Roman"/>
                <w:sz w:val="24"/>
                <w:szCs w:val="24"/>
              </w:rPr>
              <w:t>amara</w:t>
            </w:r>
            <w:proofErr w:type="spellEnd"/>
            <w:r w:rsidRPr="00850DB6">
              <w:rPr>
                <w:rFonts w:ascii="Times New Roman" w:eastAsia="Times New Roman" w:hAnsi="Times New Roman" w:cs="Times New Roman"/>
                <w:sz w:val="24"/>
                <w:szCs w:val="24"/>
              </w:rPr>
              <w:t xml:space="preserve">-nayaka system was a major political innovation of the </w:t>
            </w:r>
            <w:proofErr w:type="spellStart"/>
            <w:r w:rsidRPr="00850DB6">
              <w:rPr>
                <w:rFonts w:ascii="Times New Roman" w:eastAsia="Times New Roman" w:hAnsi="Times New Roman" w:cs="Times New Roman"/>
                <w:sz w:val="24"/>
                <w:szCs w:val="24"/>
              </w:rPr>
              <w:t>Vijayanagara</w:t>
            </w:r>
            <w:proofErr w:type="spellEnd"/>
            <w:r w:rsidRPr="00850DB6">
              <w:rPr>
                <w:rFonts w:ascii="Times New Roman" w:eastAsia="Times New Roman" w:hAnsi="Times New Roman" w:cs="Times New Roman"/>
                <w:sz w:val="24"/>
                <w:szCs w:val="24"/>
              </w:rPr>
              <w:t xml:space="preserve"> Empire. It is likely that many features of this system were derived from the </w:t>
            </w:r>
            <w:proofErr w:type="spellStart"/>
            <w:r w:rsidRPr="00850DB6">
              <w:rPr>
                <w:rFonts w:ascii="Times New Roman" w:eastAsia="Times New Roman" w:hAnsi="Times New Roman" w:cs="Times New Roman"/>
                <w:sz w:val="24"/>
                <w:szCs w:val="24"/>
              </w:rPr>
              <w:t>iqta</w:t>
            </w:r>
            <w:proofErr w:type="spellEnd"/>
            <w:r w:rsidRPr="00850DB6">
              <w:rPr>
                <w:rFonts w:ascii="Times New Roman" w:eastAsia="Times New Roman" w:hAnsi="Times New Roman" w:cs="Times New Roman"/>
                <w:sz w:val="24"/>
                <w:szCs w:val="24"/>
              </w:rPr>
              <w:t xml:space="preserve"> system of the Delhi Sultanate. </w:t>
            </w:r>
          </w:p>
          <w:p w14:paraId="4889783A" w14:textId="77777777" w:rsidR="00E23DFD" w:rsidRPr="00850DB6" w:rsidRDefault="00E23DFD" w:rsidP="006E7448">
            <w:pPr>
              <w:pStyle w:val="ListParagraph"/>
              <w:numPr>
                <w:ilvl w:val="0"/>
                <w:numId w:val="22"/>
              </w:numPr>
              <w:spacing w:after="0" w:line="276"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lastRenderedPageBreak/>
              <w:t xml:space="preserve">The </w:t>
            </w:r>
            <w:proofErr w:type="spellStart"/>
            <w:r w:rsidRPr="00850DB6">
              <w:rPr>
                <w:rFonts w:ascii="Times New Roman" w:eastAsia="Times New Roman" w:hAnsi="Times New Roman" w:cs="Times New Roman"/>
                <w:sz w:val="24"/>
                <w:szCs w:val="24"/>
              </w:rPr>
              <w:t>amara</w:t>
            </w:r>
            <w:proofErr w:type="spellEnd"/>
            <w:r w:rsidRPr="00850DB6">
              <w:rPr>
                <w:rFonts w:ascii="Times New Roman" w:eastAsia="Times New Roman" w:hAnsi="Times New Roman" w:cs="Times New Roman"/>
                <w:sz w:val="24"/>
                <w:szCs w:val="24"/>
              </w:rPr>
              <w:t xml:space="preserve">-nayakas were military commanders who were given territories to govern by the </w:t>
            </w:r>
            <w:proofErr w:type="spellStart"/>
            <w:r w:rsidRPr="00850DB6">
              <w:rPr>
                <w:rFonts w:ascii="Times New Roman" w:eastAsia="Times New Roman" w:hAnsi="Times New Roman" w:cs="Times New Roman"/>
                <w:sz w:val="24"/>
                <w:szCs w:val="24"/>
              </w:rPr>
              <w:t>raya</w:t>
            </w:r>
            <w:proofErr w:type="spellEnd"/>
            <w:r w:rsidRPr="00850DB6">
              <w:rPr>
                <w:rFonts w:ascii="Times New Roman" w:eastAsia="Times New Roman" w:hAnsi="Times New Roman" w:cs="Times New Roman"/>
                <w:sz w:val="24"/>
                <w:szCs w:val="24"/>
              </w:rPr>
              <w:t>.</w:t>
            </w:r>
          </w:p>
          <w:p w14:paraId="186B73A0" w14:textId="181F3C2F" w:rsidR="00E23DFD" w:rsidRPr="00850DB6" w:rsidRDefault="00E23DFD" w:rsidP="006E7448">
            <w:pPr>
              <w:pStyle w:val="ListParagraph"/>
              <w:numPr>
                <w:ilvl w:val="0"/>
                <w:numId w:val="22"/>
              </w:numPr>
              <w:spacing w:after="0" w:line="276"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t xml:space="preserve">They collected taxes and other dues from peasants, </w:t>
            </w:r>
            <w:proofErr w:type="spellStart"/>
            <w:r w:rsidRPr="00850DB6">
              <w:rPr>
                <w:rFonts w:ascii="Times New Roman" w:eastAsia="Times New Roman" w:hAnsi="Times New Roman" w:cs="Times New Roman"/>
                <w:sz w:val="24"/>
                <w:szCs w:val="24"/>
              </w:rPr>
              <w:t>craftspersons</w:t>
            </w:r>
            <w:proofErr w:type="spellEnd"/>
            <w:r w:rsidRPr="00850DB6">
              <w:rPr>
                <w:rFonts w:ascii="Times New Roman" w:eastAsia="Times New Roman" w:hAnsi="Times New Roman" w:cs="Times New Roman"/>
                <w:sz w:val="24"/>
                <w:szCs w:val="24"/>
              </w:rPr>
              <w:t xml:space="preserve"> and traders in the area. They retained part of the revenue for personal use and for maintaining a stipulated contingent of horses and elephants. These contingents provided the </w:t>
            </w:r>
            <w:proofErr w:type="spellStart"/>
            <w:r w:rsidRPr="00850DB6">
              <w:rPr>
                <w:rFonts w:ascii="Times New Roman" w:eastAsia="Times New Roman" w:hAnsi="Times New Roman" w:cs="Times New Roman"/>
                <w:sz w:val="24"/>
                <w:szCs w:val="24"/>
              </w:rPr>
              <w:t>Vijayanagara</w:t>
            </w:r>
            <w:proofErr w:type="spellEnd"/>
            <w:r w:rsidRPr="00850DB6">
              <w:rPr>
                <w:rFonts w:ascii="Times New Roman" w:eastAsia="Times New Roman" w:hAnsi="Times New Roman" w:cs="Times New Roman"/>
                <w:sz w:val="24"/>
                <w:szCs w:val="24"/>
              </w:rPr>
              <w:t xml:space="preserve"> kings with an effective fighting force with which they brought the entire southern peninsula under their control. Some of the revenue was also used for the maintenance of temples and irrigation works. </w:t>
            </w:r>
          </w:p>
          <w:p w14:paraId="3909AB5B" w14:textId="77777777" w:rsidR="00E23DFD" w:rsidRPr="00850DB6" w:rsidRDefault="00E23DFD" w:rsidP="006E7448">
            <w:pPr>
              <w:pStyle w:val="ListParagraph"/>
              <w:numPr>
                <w:ilvl w:val="0"/>
                <w:numId w:val="22"/>
              </w:numPr>
              <w:spacing w:after="0" w:line="276"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t xml:space="preserve">The </w:t>
            </w:r>
            <w:proofErr w:type="spellStart"/>
            <w:r w:rsidRPr="00850DB6">
              <w:rPr>
                <w:rFonts w:ascii="Times New Roman" w:eastAsia="Times New Roman" w:hAnsi="Times New Roman" w:cs="Times New Roman"/>
                <w:sz w:val="24"/>
                <w:szCs w:val="24"/>
              </w:rPr>
              <w:t>amara</w:t>
            </w:r>
            <w:proofErr w:type="spellEnd"/>
            <w:r w:rsidRPr="00850DB6">
              <w:rPr>
                <w:rFonts w:ascii="Times New Roman" w:eastAsia="Times New Roman" w:hAnsi="Times New Roman" w:cs="Times New Roman"/>
                <w:sz w:val="24"/>
                <w:szCs w:val="24"/>
              </w:rPr>
              <w:t>-nayakas sent tribute to the king annually and personally appeared in the royal court with gifts to express their loyalty.</w:t>
            </w:r>
          </w:p>
          <w:p w14:paraId="1A97F19A" w14:textId="621830A7" w:rsidR="00E23DFD" w:rsidRDefault="00E23DFD" w:rsidP="006E7448">
            <w:pPr>
              <w:pStyle w:val="ListParagraph"/>
              <w:numPr>
                <w:ilvl w:val="0"/>
                <w:numId w:val="22"/>
              </w:numPr>
              <w:spacing w:after="0" w:line="276"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t xml:space="preserve">Kings occasionally asserted their control over them by transferring them from one place to another. However, </w:t>
            </w:r>
            <w:proofErr w:type="gramStart"/>
            <w:r w:rsidRPr="00850DB6">
              <w:rPr>
                <w:rFonts w:ascii="Times New Roman" w:eastAsia="Times New Roman" w:hAnsi="Times New Roman" w:cs="Times New Roman"/>
                <w:sz w:val="24"/>
                <w:szCs w:val="24"/>
              </w:rPr>
              <w:t>during the course of</w:t>
            </w:r>
            <w:proofErr w:type="gramEnd"/>
            <w:r w:rsidRPr="00850DB6">
              <w:rPr>
                <w:rFonts w:ascii="Times New Roman" w:eastAsia="Times New Roman" w:hAnsi="Times New Roman" w:cs="Times New Roman"/>
                <w:sz w:val="24"/>
                <w:szCs w:val="24"/>
              </w:rPr>
              <w:t xml:space="preserve"> the seventeenth century, many of these nayakas established independent kingdoms. This hastened the collapse of the central imperial structure.</w:t>
            </w:r>
          </w:p>
          <w:p w14:paraId="15C63A13" w14:textId="77777777" w:rsidR="00E23DFD" w:rsidRDefault="00E23DFD" w:rsidP="006E7448">
            <w:pPr>
              <w:pStyle w:val="ListParagraph"/>
              <w:numPr>
                <w:ilvl w:val="0"/>
                <w:numId w:val="22"/>
              </w:numPr>
              <w:spacing w:after="0" w:line="276"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t xml:space="preserve">Strain began to show within the imperial structure following </w:t>
            </w:r>
            <w:proofErr w:type="spellStart"/>
            <w:r w:rsidRPr="00850DB6">
              <w:rPr>
                <w:rFonts w:ascii="Times New Roman" w:eastAsia="Times New Roman" w:hAnsi="Times New Roman" w:cs="Times New Roman"/>
                <w:sz w:val="24"/>
                <w:szCs w:val="24"/>
              </w:rPr>
              <w:t>Krishnadeva</w:t>
            </w:r>
            <w:proofErr w:type="spellEnd"/>
            <w:r w:rsidRPr="00850DB6">
              <w:rPr>
                <w:rFonts w:ascii="Times New Roman" w:eastAsia="Times New Roman" w:hAnsi="Times New Roman" w:cs="Times New Roman"/>
                <w:sz w:val="24"/>
                <w:szCs w:val="24"/>
              </w:rPr>
              <w:t xml:space="preserve"> Raya’s death in 1529. His successors were troubled by rebellious nayakas or military chiefs. </w:t>
            </w:r>
          </w:p>
          <w:p w14:paraId="550F6CC1" w14:textId="3B465F63" w:rsidR="00E23DFD" w:rsidRPr="00850DB6" w:rsidRDefault="00E23DFD" w:rsidP="006E7448">
            <w:pPr>
              <w:pStyle w:val="ListParagraph"/>
              <w:numPr>
                <w:ilvl w:val="0"/>
                <w:numId w:val="22"/>
              </w:numPr>
              <w:spacing w:after="0" w:line="276" w:lineRule="auto"/>
              <w:jc w:val="both"/>
              <w:rPr>
                <w:rFonts w:ascii="Times New Roman" w:eastAsia="Times New Roman" w:hAnsi="Times New Roman" w:cs="Times New Roman"/>
                <w:sz w:val="24"/>
                <w:szCs w:val="24"/>
              </w:rPr>
            </w:pPr>
            <w:r w:rsidRPr="00850DB6">
              <w:rPr>
                <w:rFonts w:ascii="Times New Roman" w:eastAsia="Times New Roman" w:hAnsi="Times New Roman" w:cs="Times New Roman"/>
                <w:sz w:val="24"/>
                <w:szCs w:val="24"/>
              </w:rPr>
              <w:t xml:space="preserve">By 1542 control at the </w:t>
            </w:r>
            <w:proofErr w:type="spellStart"/>
            <w:r w:rsidRPr="00850DB6">
              <w:rPr>
                <w:rFonts w:ascii="Times New Roman" w:eastAsia="Times New Roman" w:hAnsi="Times New Roman" w:cs="Times New Roman"/>
                <w:sz w:val="24"/>
                <w:szCs w:val="24"/>
              </w:rPr>
              <w:t>centre</w:t>
            </w:r>
            <w:proofErr w:type="spellEnd"/>
            <w:r w:rsidRPr="00850DB6">
              <w:rPr>
                <w:rFonts w:ascii="Times New Roman" w:eastAsia="Times New Roman" w:hAnsi="Times New Roman" w:cs="Times New Roman"/>
                <w:sz w:val="24"/>
                <w:szCs w:val="24"/>
              </w:rPr>
              <w:t xml:space="preserve"> had shifted to another ruling lineage, that of the </w:t>
            </w:r>
            <w:proofErr w:type="spellStart"/>
            <w:r w:rsidRPr="00850DB6">
              <w:rPr>
                <w:rFonts w:ascii="Times New Roman" w:eastAsia="Times New Roman" w:hAnsi="Times New Roman" w:cs="Times New Roman"/>
                <w:sz w:val="24"/>
                <w:szCs w:val="24"/>
              </w:rPr>
              <w:t>Aravidu</w:t>
            </w:r>
            <w:proofErr w:type="spellEnd"/>
            <w:r w:rsidRPr="00850DB6">
              <w:rPr>
                <w:rFonts w:ascii="Times New Roman" w:eastAsia="Times New Roman" w:hAnsi="Times New Roman" w:cs="Times New Roman"/>
                <w:sz w:val="24"/>
                <w:szCs w:val="24"/>
              </w:rPr>
              <w:t xml:space="preserve">, which remained in power till the end of the seventeenth century. During this period, as indeed earlier, the military ambitions of the rulers of </w:t>
            </w:r>
            <w:proofErr w:type="spellStart"/>
            <w:r w:rsidRPr="00850DB6">
              <w:rPr>
                <w:rFonts w:ascii="Times New Roman" w:eastAsia="Times New Roman" w:hAnsi="Times New Roman" w:cs="Times New Roman"/>
                <w:sz w:val="24"/>
                <w:szCs w:val="24"/>
              </w:rPr>
              <w:t>Vijayanagara</w:t>
            </w:r>
            <w:proofErr w:type="spellEnd"/>
            <w:r w:rsidRPr="00850DB6">
              <w:rPr>
                <w:rFonts w:ascii="Times New Roman" w:eastAsia="Times New Roman" w:hAnsi="Times New Roman" w:cs="Times New Roman"/>
                <w:sz w:val="24"/>
                <w:szCs w:val="24"/>
              </w:rPr>
              <w:t xml:space="preserve"> as well as those of the Deccan Sultanates resulted in shifting alignments. Eventually this led to an alliance of the Sultanates against </w:t>
            </w:r>
            <w:proofErr w:type="spellStart"/>
            <w:r w:rsidRPr="00850DB6">
              <w:rPr>
                <w:rFonts w:ascii="Times New Roman" w:eastAsia="Times New Roman" w:hAnsi="Times New Roman" w:cs="Times New Roman"/>
                <w:sz w:val="24"/>
                <w:szCs w:val="24"/>
              </w:rPr>
              <w:t>Vijayanagara</w:t>
            </w:r>
            <w:proofErr w:type="spellEnd"/>
            <w:r w:rsidRPr="00850DB6">
              <w:rPr>
                <w:rFonts w:ascii="Times New Roman" w:eastAsia="Times New Roman" w:hAnsi="Times New Roman" w:cs="Times New Roman"/>
                <w:sz w:val="24"/>
                <w:szCs w:val="24"/>
              </w:rPr>
              <w:t>.</w:t>
            </w:r>
          </w:p>
          <w:p w14:paraId="3CDCA342" w14:textId="77777777" w:rsidR="00E23DFD" w:rsidRDefault="00E23DFD" w:rsidP="006E744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w:t>
            </w:r>
          </w:p>
          <w:p w14:paraId="064090AC" w14:textId="77777777" w:rsidR="00E23DFD" w:rsidRDefault="00E23DFD" w:rsidP="006E7448">
            <w:pPr>
              <w:spacing w:after="0" w:line="276" w:lineRule="auto"/>
              <w:jc w:val="both"/>
              <w:rPr>
                <w:rFonts w:ascii="Times New Roman" w:eastAsia="Times New Roman" w:hAnsi="Times New Roman" w:cs="Times New Roman"/>
                <w:sz w:val="24"/>
                <w:szCs w:val="24"/>
              </w:rPr>
            </w:pPr>
            <w:proofErr w:type="spellStart"/>
            <w:r w:rsidRPr="00850DB6">
              <w:rPr>
                <w:rFonts w:ascii="Times New Roman" w:eastAsia="Times New Roman" w:hAnsi="Times New Roman" w:cs="Times New Roman"/>
                <w:sz w:val="24"/>
                <w:szCs w:val="24"/>
              </w:rPr>
              <w:t>Abdur</w:t>
            </w:r>
            <w:proofErr w:type="spellEnd"/>
            <w:r w:rsidRPr="00850DB6">
              <w:rPr>
                <w:rFonts w:ascii="Times New Roman" w:eastAsia="Times New Roman" w:hAnsi="Times New Roman" w:cs="Times New Roman"/>
                <w:sz w:val="24"/>
                <w:szCs w:val="24"/>
              </w:rPr>
              <w:t xml:space="preserve"> Razzaq</w:t>
            </w:r>
            <w:r>
              <w:rPr>
                <w:rFonts w:ascii="Times New Roman" w:eastAsia="Times New Roman" w:hAnsi="Times New Roman" w:cs="Times New Roman"/>
                <w:sz w:val="24"/>
                <w:szCs w:val="24"/>
              </w:rPr>
              <w:t xml:space="preserve"> </w:t>
            </w:r>
            <w:r w:rsidRPr="00850DB6">
              <w:rPr>
                <w:rFonts w:ascii="Times New Roman" w:eastAsia="Times New Roman" w:hAnsi="Times New Roman" w:cs="Times New Roman"/>
                <w:sz w:val="24"/>
                <w:szCs w:val="24"/>
              </w:rPr>
              <w:t xml:space="preserve">mentioned seven lines of forts. These encircled not only the city but also its agricultural hinterland and forests. The outermost wall linked the hills surrounding the city. The massive masonry construction was slightly tapered.  No mortar or cementing agent was employed anywhere in the construction. The stone blocks were wedge shaped, which held them in place, and the inner portion of the walls was of earth packed with rubble. Square or rectangular bastions projected outwards. What was most significant about this fortification is that it enclosed agricultural tracts. </w:t>
            </w:r>
            <w:proofErr w:type="spellStart"/>
            <w:r w:rsidRPr="00850DB6">
              <w:rPr>
                <w:rFonts w:ascii="Times New Roman" w:eastAsia="Times New Roman" w:hAnsi="Times New Roman" w:cs="Times New Roman"/>
                <w:sz w:val="24"/>
                <w:szCs w:val="24"/>
              </w:rPr>
              <w:t>Abdur</w:t>
            </w:r>
            <w:proofErr w:type="spellEnd"/>
            <w:r w:rsidRPr="00850DB6">
              <w:rPr>
                <w:rFonts w:ascii="Times New Roman" w:eastAsia="Times New Roman" w:hAnsi="Times New Roman" w:cs="Times New Roman"/>
                <w:sz w:val="24"/>
                <w:szCs w:val="24"/>
              </w:rPr>
              <w:t xml:space="preserve"> Razzaq noted </w:t>
            </w:r>
            <w:proofErr w:type="gramStart"/>
            <w:r w:rsidRPr="00850DB6">
              <w:rPr>
                <w:rFonts w:ascii="Times New Roman" w:eastAsia="Times New Roman" w:hAnsi="Times New Roman" w:cs="Times New Roman"/>
                <w:sz w:val="24"/>
                <w:szCs w:val="24"/>
              </w:rPr>
              <w:t>that“ between</w:t>
            </w:r>
            <w:proofErr w:type="gramEnd"/>
            <w:r w:rsidRPr="00850DB6">
              <w:rPr>
                <w:rFonts w:ascii="Times New Roman" w:eastAsia="Times New Roman" w:hAnsi="Times New Roman" w:cs="Times New Roman"/>
                <w:sz w:val="24"/>
                <w:szCs w:val="24"/>
              </w:rPr>
              <w:t xml:space="preserve"> the first, second and the third walls there are cultivated fields, gardens and houses</w:t>
            </w:r>
            <w:r>
              <w:rPr>
                <w:rFonts w:ascii="Times New Roman" w:eastAsia="Times New Roman" w:hAnsi="Times New Roman" w:cs="Times New Roman"/>
                <w:sz w:val="24"/>
                <w:szCs w:val="24"/>
              </w:rPr>
              <w:t>.</w:t>
            </w:r>
          </w:p>
          <w:p w14:paraId="63E8E206" w14:textId="77777777" w:rsidR="00E23DFD" w:rsidRDefault="00E23DFD" w:rsidP="006E7448">
            <w:pPr>
              <w:spacing w:after="0" w:line="276" w:lineRule="auto"/>
              <w:jc w:val="both"/>
              <w:rPr>
                <w:rFonts w:ascii="Times New Roman" w:eastAsia="Times New Roman" w:hAnsi="Times New Roman" w:cs="Times New Roman"/>
                <w:sz w:val="24"/>
                <w:szCs w:val="24"/>
              </w:rPr>
            </w:pPr>
            <w:r w:rsidRPr="009612E9">
              <w:rPr>
                <w:rFonts w:ascii="Times New Roman" w:eastAsia="Times New Roman" w:hAnsi="Times New Roman" w:cs="Times New Roman"/>
                <w:sz w:val="24"/>
                <w:szCs w:val="24"/>
              </w:rPr>
              <w:t xml:space="preserve">present-day archaeologists, who have also found evidence of an agricultural tract between the sacred </w:t>
            </w:r>
            <w:proofErr w:type="spellStart"/>
            <w:r w:rsidRPr="009612E9">
              <w:rPr>
                <w:rFonts w:ascii="Times New Roman" w:eastAsia="Times New Roman" w:hAnsi="Times New Roman" w:cs="Times New Roman"/>
                <w:sz w:val="24"/>
                <w:szCs w:val="24"/>
              </w:rPr>
              <w:t>centre</w:t>
            </w:r>
            <w:proofErr w:type="spellEnd"/>
            <w:r w:rsidRPr="009612E9">
              <w:rPr>
                <w:rFonts w:ascii="Times New Roman" w:eastAsia="Times New Roman" w:hAnsi="Times New Roman" w:cs="Times New Roman"/>
                <w:sz w:val="24"/>
                <w:szCs w:val="24"/>
              </w:rPr>
              <w:t xml:space="preserve"> and the urban core. This tract was serviced by an elaborate canal system drawing water from the Tungabhadra.</w:t>
            </w:r>
            <w:r>
              <w:t xml:space="preserve"> </w:t>
            </w:r>
            <w:r w:rsidRPr="009612E9">
              <w:rPr>
                <w:rFonts w:ascii="Times New Roman" w:eastAsia="Times New Roman" w:hAnsi="Times New Roman" w:cs="Times New Roman"/>
                <w:sz w:val="24"/>
                <w:szCs w:val="24"/>
              </w:rPr>
              <w:t xml:space="preserve">A second line of fortification went round the inner core of the urban complex, and a third line surrounded the royal </w:t>
            </w:r>
            <w:proofErr w:type="spellStart"/>
            <w:r w:rsidRPr="009612E9">
              <w:rPr>
                <w:rFonts w:ascii="Times New Roman" w:eastAsia="Times New Roman" w:hAnsi="Times New Roman" w:cs="Times New Roman"/>
                <w:sz w:val="24"/>
                <w:szCs w:val="24"/>
              </w:rPr>
              <w:t>centre</w:t>
            </w:r>
            <w:proofErr w:type="spellEnd"/>
            <w:r w:rsidRPr="009612E9">
              <w:rPr>
                <w:rFonts w:ascii="Times New Roman" w:eastAsia="Times New Roman" w:hAnsi="Times New Roman" w:cs="Times New Roman"/>
                <w:sz w:val="24"/>
                <w:szCs w:val="24"/>
              </w:rPr>
              <w:t xml:space="preserve">, within which each set of major buildings was surrounded by its own high walls. The fort was entered through well-guarded gates, which linked the city to the major roads. Gateways were distinctive architectural features that often defined the structures to which they regulated access. The arch on the gateway leading into the fortified settlement as well as the dome over the </w:t>
            </w:r>
            <w:proofErr w:type="gramStart"/>
            <w:r w:rsidRPr="009612E9">
              <w:rPr>
                <w:rFonts w:ascii="Times New Roman" w:eastAsia="Times New Roman" w:hAnsi="Times New Roman" w:cs="Times New Roman"/>
                <w:sz w:val="24"/>
                <w:szCs w:val="24"/>
              </w:rPr>
              <w:t>gate  are</w:t>
            </w:r>
            <w:proofErr w:type="gramEnd"/>
            <w:r w:rsidRPr="009612E9">
              <w:rPr>
                <w:rFonts w:ascii="Times New Roman" w:eastAsia="Times New Roman" w:hAnsi="Times New Roman" w:cs="Times New Roman"/>
                <w:sz w:val="24"/>
                <w:szCs w:val="24"/>
              </w:rPr>
              <w:t xml:space="preserve"> regarded as typical features of the architecture introduced by the Turkish Sultans. Art historians refer to this style as Indo-Islamic, as it grew continually through interaction with local building practices in different regions. Archaeologists have studied roads within the city and those leading out from it. These have been identified by tracing paths through gateways, as well as by finds of pavements. Roads generally wound around through the valleys, avoiding rocky terrain. Some of the most important roads extended from temple </w:t>
            </w:r>
            <w:proofErr w:type="gramStart"/>
            <w:r w:rsidRPr="009612E9">
              <w:rPr>
                <w:rFonts w:ascii="Times New Roman" w:eastAsia="Times New Roman" w:hAnsi="Times New Roman" w:cs="Times New Roman"/>
                <w:sz w:val="24"/>
                <w:szCs w:val="24"/>
              </w:rPr>
              <w:t>gateways, and</w:t>
            </w:r>
            <w:proofErr w:type="gramEnd"/>
            <w:r w:rsidRPr="009612E9">
              <w:rPr>
                <w:rFonts w:ascii="Times New Roman" w:eastAsia="Times New Roman" w:hAnsi="Times New Roman" w:cs="Times New Roman"/>
                <w:sz w:val="24"/>
                <w:szCs w:val="24"/>
              </w:rPr>
              <w:t xml:space="preserve"> were lined by bazaars.</w:t>
            </w:r>
          </w:p>
          <w:p w14:paraId="41EA8A7C" w14:textId="606027EF" w:rsidR="002A4A7D" w:rsidRPr="00B2065E" w:rsidRDefault="002A4A7D" w:rsidP="006E7448">
            <w:pPr>
              <w:spacing w:after="0" w:line="276" w:lineRule="auto"/>
              <w:jc w:val="both"/>
              <w:rPr>
                <w:rFonts w:ascii="Times New Roman" w:eastAsia="Times New Roman" w:hAnsi="Times New Roman" w:cs="Times New Roman"/>
                <w:sz w:val="24"/>
                <w:szCs w:val="24"/>
              </w:rPr>
            </w:pPr>
          </w:p>
        </w:tc>
        <w:tc>
          <w:tcPr>
            <w:tcW w:w="720" w:type="dxa"/>
            <w:shd w:val="clear" w:color="auto" w:fill="auto"/>
          </w:tcPr>
          <w:p w14:paraId="5DCFA14B"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5+4=8</w:t>
            </w:r>
          </w:p>
        </w:tc>
      </w:tr>
      <w:tr w:rsidR="00E23DFD" w:rsidRPr="00B2065E" w14:paraId="336A43C8" w14:textId="77777777" w:rsidTr="002A4A7D">
        <w:tc>
          <w:tcPr>
            <w:tcW w:w="720" w:type="dxa"/>
            <w:shd w:val="clear" w:color="auto" w:fill="auto"/>
          </w:tcPr>
          <w:p w14:paraId="1A5E7C2A"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p>
        </w:tc>
        <w:tc>
          <w:tcPr>
            <w:tcW w:w="8910" w:type="dxa"/>
            <w:shd w:val="clear" w:color="auto" w:fill="auto"/>
          </w:tcPr>
          <w:p w14:paraId="35CE0471" w14:textId="77777777" w:rsidR="00E23DFD" w:rsidRDefault="00E23DFD" w:rsidP="006E744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PART-D</w:t>
            </w:r>
          </w:p>
        </w:tc>
        <w:tc>
          <w:tcPr>
            <w:tcW w:w="720" w:type="dxa"/>
            <w:shd w:val="clear" w:color="auto" w:fill="auto"/>
          </w:tcPr>
          <w:p w14:paraId="3B8D3656" w14:textId="77777777" w:rsidR="00E23DFD" w:rsidRDefault="00E23DFD" w:rsidP="006E7448">
            <w:pPr>
              <w:spacing w:after="0" w:line="276" w:lineRule="auto"/>
              <w:jc w:val="center"/>
              <w:rPr>
                <w:rFonts w:ascii="Times New Roman" w:eastAsia="Times New Roman" w:hAnsi="Times New Roman" w:cs="Times New Roman"/>
                <w:sz w:val="24"/>
                <w:szCs w:val="24"/>
              </w:rPr>
            </w:pPr>
          </w:p>
        </w:tc>
      </w:tr>
      <w:tr w:rsidR="00E23DFD" w:rsidRPr="00B2065E" w14:paraId="1D399982" w14:textId="77777777" w:rsidTr="002A4A7D">
        <w:tc>
          <w:tcPr>
            <w:tcW w:w="720" w:type="dxa"/>
            <w:shd w:val="clear" w:color="auto" w:fill="auto"/>
          </w:tcPr>
          <w:p w14:paraId="0EB70E86"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28.</w:t>
            </w:r>
          </w:p>
        </w:tc>
        <w:tc>
          <w:tcPr>
            <w:tcW w:w="8910" w:type="dxa"/>
            <w:shd w:val="clear" w:color="auto" w:fill="auto"/>
          </w:tcPr>
          <w:p w14:paraId="293AE109" w14:textId="6C967E48" w:rsidR="00E23DFD" w:rsidRPr="00576D3F" w:rsidRDefault="00E23DFD" w:rsidP="006E7448">
            <w:pPr>
              <w:spacing w:after="0" w:line="276" w:lineRule="auto"/>
              <w:rPr>
                <w:rFonts w:ascii="Times New Roman" w:eastAsia="Times New Roman" w:hAnsi="Times New Roman" w:cs="Times New Roman"/>
                <w:sz w:val="24"/>
                <w:szCs w:val="24"/>
              </w:rPr>
            </w:pPr>
            <w:r w:rsidRPr="003A4BCD">
              <w:rPr>
                <w:rFonts w:ascii="Times New Roman" w:eastAsia="Times New Roman" w:hAnsi="Times New Roman" w:cs="Times New Roman"/>
                <w:sz w:val="24"/>
                <w:szCs w:val="24"/>
              </w:rPr>
              <w:t xml:space="preserve"> </w:t>
            </w:r>
            <w:proofErr w:type="spellStart"/>
            <w:r w:rsidRPr="00576D3F">
              <w:rPr>
                <w:rFonts w:ascii="Times New Roman" w:eastAsia="Times New Roman" w:hAnsi="Times New Roman" w:cs="Times New Roman"/>
                <w:sz w:val="24"/>
                <w:szCs w:val="24"/>
              </w:rPr>
              <w:t>i</w:t>
            </w:r>
            <w:proofErr w:type="spellEnd"/>
            <w:r w:rsidRPr="00576D3F">
              <w:rPr>
                <w:rFonts w:ascii="Times New Roman" w:eastAsia="Times New Roman" w:hAnsi="Times New Roman" w:cs="Times New Roman"/>
                <w:sz w:val="24"/>
                <w:szCs w:val="24"/>
              </w:rPr>
              <w:t xml:space="preserve">. Mackay has described it as complete ancient because of well planned, systematic and </w:t>
            </w:r>
          </w:p>
          <w:p w14:paraId="4AB3A1B8" w14:textId="77777777" w:rsidR="00E23DFD" w:rsidRDefault="00E23DFD" w:rsidP="006E7448">
            <w:pPr>
              <w:spacing w:after="0" w:line="276" w:lineRule="auto"/>
              <w:rPr>
                <w:rFonts w:ascii="Times New Roman" w:eastAsia="Times New Roman" w:hAnsi="Times New Roman" w:cs="Times New Roman"/>
                <w:sz w:val="24"/>
                <w:szCs w:val="24"/>
              </w:rPr>
            </w:pPr>
            <w:r w:rsidRPr="00576D3F">
              <w:rPr>
                <w:rFonts w:ascii="Times New Roman" w:eastAsia="Times New Roman" w:hAnsi="Times New Roman" w:cs="Times New Roman"/>
                <w:sz w:val="24"/>
                <w:szCs w:val="24"/>
              </w:rPr>
              <w:t xml:space="preserve">unique like its contemporary civilization particularly drainage system. Cleanliness part   was also considered.     </w:t>
            </w:r>
          </w:p>
          <w:p w14:paraId="2CF3F9AC" w14:textId="61FD8896" w:rsidR="00E23DFD" w:rsidRDefault="00E23DFD"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r w:rsidRPr="00576D3F">
              <w:rPr>
                <w:rFonts w:ascii="Times New Roman" w:eastAsia="Times New Roman" w:hAnsi="Times New Roman" w:cs="Times New Roman"/>
                <w:sz w:val="24"/>
                <w:szCs w:val="24"/>
              </w:rPr>
              <w:t xml:space="preserve"> Yes</w:t>
            </w:r>
            <w:r>
              <w:rPr>
                <w:rFonts w:ascii="Times New Roman" w:eastAsia="Times New Roman" w:hAnsi="Times New Roman" w:cs="Times New Roman"/>
                <w:sz w:val="24"/>
                <w:szCs w:val="24"/>
              </w:rPr>
              <w:t xml:space="preserve">, </w:t>
            </w:r>
            <w:r w:rsidRPr="00576D3F">
              <w:rPr>
                <w:rFonts w:ascii="Times New Roman" w:eastAsia="Times New Roman" w:hAnsi="Times New Roman" w:cs="Times New Roman"/>
                <w:sz w:val="24"/>
                <w:szCs w:val="24"/>
              </w:rPr>
              <w:t>in large cities like Mohenjo-Daro and small settlement like L</w:t>
            </w:r>
            <w:r>
              <w:rPr>
                <w:rFonts w:ascii="Times New Roman" w:eastAsia="Times New Roman" w:hAnsi="Times New Roman" w:cs="Times New Roman"/>
                <w:sz w:val="24"/>
                <w:szCs w:val="24"/>
              </w:rPr>
              <w:t>o</w:t>
            </w:r>
            <w:r w:rsidRPr="00576D3F">
              <w:rPr>
                <w:rFonts w:ascii="Times New Roman" w:eastAsia="Times New Roman" w:hAnsi="Times New Roman" w:cs="Times New Roman"/>
                <w:sz w:val="24"/>
                <w:szCs w:val="24"/>
              </w:rPr>
              <w:t>thal drainage was</w:t>
            </w:r>
          </w:p>
          <w:p w14:paraId="44840A2B" w14:textId="77777777" w:rsidR="00E23DFD" w:rsidRDefault="00E23DFD"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76D3F">
              <w:rPr>
                <w:rFonts w:ascii="Times New Roman" w:eastAsia="Times New Roman" w:hAnsi="Times New Roman" w:cs="Times New Roman"/>
                <w:sz w:val="24"/>
                <w:szCs w:val="24"/>
              </w:rPr>
              <w:t>unique.</w:t>
            </w:r>
          </w:p>
          <w:p w14:paraId="00E08454" w14:textId="77777777" w:rsidR="00E23DFD" w:rsidRDefault="00E23DFD" w:rsidP="006E7448">
            <w:pPr>
              <w:spacing w:after="0" w:line="276" w:lineRule="auto"/>
              <w:rPr>
                <w:rFonts w:ascii="Times New Roman" w:eastAsia="Times New Roman" w:hAnsi="Times New Roman" w:cs="Times New Roman"/>
                <w:sz w:val="24"/>
                <w:szCs w:val="24"/>
              </w:rPr>
            </w:pPr>
            <w:r w:rsidRPr="00576D3F">
              <w:rPr>
                <w:rFonts w:ascii="Times New Roman" w:eastAsia="Times New Roman" w:hAnsi="Times New Roman" w:cs="Times New Roman"/>
                <w:sz w:val="24"/>
                <w:szCs w:val="24"/>
              </w:rPr>
              <w:t xml:space="preserve"> iii.   Features of domestic drainage system </w:t>
            </w:r>
          </w:p>
          <w:p w14:paraId="24415070" w14:textId="4C722900" w:rsidR="00E23DFD" w:rsidRDefault="00E23DFD" w:rsidP="006E7448">
            <w:pPr>
              <w:spacing w:after="0" w:line="276" w:lineRule="auto"/>
              <w:rPr>
                <w:rFonts w:ascii="Times New Roman" w:eastAsia="Times New Roman" w:hAnsi="Times New Roman" w:cs="Times New Roman"/>
                <w:sz w:val="24"/>
                <w:szCs w:val="24"/>
              </w:rPr>
            </w:pPr>
            <w:r w:rsidRPr="00576D3F">
              <w:rPr>
                <w:rFonts w:ascii="Times New Roman" w:eastAsia="Times New Roman" w:hAnsi="Times New Roman" w:cs="Times New Roman"/>
                <w:sz w:val="24"/>
                <w:szCs w:val="24"/>
              </w:rPr>
              <w:t xml:space="preserve">a. Every house </w:t>
            </w:r>
            <w:proofErr w:type="gramStart"/>
            <w:r w:rsidRPr="00576D3F">
              <w:rPr>
                <w:rFonts w:ascii="Times New Roman" w:eastAsia="Times New Roman" w:hAnsi="Times New Roman" w:cs="Times New Roman"/>
                <w:sz w:val="24"/>
                <w:szCs w:val="24"/>
              </w:rPr>
              <w:t>was connected with</w:t>
            </w:r>
            <w:proofErr w:type="gramEnd"/>
            <w:r w:rsidRPr="00576D3F">
              <w:rPr>
                <w:rFonts w:ascii="Times New Roman" w:eastAsia="Times New Roman" w:hAnsi="Times New Roman" w:cs="Times New Roman"/>
                <w:sz w:val="24"/>
                <w:szCs w:val="24"/>
              </w:rPr>
              <w:t xml:space="preserve"> the street drain</w:t>
            </w:r>
          </w:p>
          <w:p w14:paraId="1B2ADD22" w14:textId="77777777" w:rsidR="00E23DFD" w:rsidRDefault="00E23DFD" w:rsidP="006E7448">
            <w:pPr>
              <w:spacing w:after="0" w:line="276" w:lineRule="auto"/>
              <w:rPr>
                <w:rFonts w:ascii="Times New Roman" w:eastAsia="Times New Roman" w:hAnsi="Times New Roman" w:cs="Times New Roman"/>
                <w:sz w:val="24"/>
                <w:szCs w:val="24"/>
              </w:rPr>
            </w:pPr>
            <w:r w:rsidRPr="00576D3F">
              <w:rPr>
                <w:rFonts w:ascii="Times New Roman" w:eastAsia="Times New Roman" w:hAnsi="Times New Roman" w:cs="Times New Roman"/>
                <w:sz w:val="24"/>
                <w:szCs w:val="24"/>
              </w:rPr>
              <w:t xml:space="preserve"> b. The main channel </w:t>
            </w:r>
            <w:proofErr w:type="gramStart"/>
            <w:r w:rsidRPr="00576D3F">
              <w:rPr>
                <w:rFonts w:ascii="Times New Roman" w:eastAsia="Times New Roman" w:hAnsi="Times New Roman" w:cs="Times New Roman"/>
                <w:sz w:val="24"/>
                <w:szCs w:val="24"/>
              </w:rPr>
              <w:t>were</w:t>
            </w:r>
            <w:proofErr w:type="gramEnd"/>
            <w:r w:rsidRPr="00576D3F">
              <w:rPr>
                <w:rFonts w:ascii="Times New Roman" w:eastAsia="Times New Roman" w:hAnsi="Times New Roman" w:cs="Times New Roman"/>
                <w:sz w:val="24"/>
                <w:szCs w:val="24"/>
              </w:rPr>
              <w:t xml:space="preserve"> made of brick set in mortar and were covered with loose bricks that could be removed for cleaning   </w:t>
            </w:r>
          </w:p>
          <w:p w14:paraId="25600635" w14:textId="77777777" w:rsidR="00E23DFD" w:rsidRDefault="00E23DFD" w:rsidP="006E7448">
            <w:pPr>
              <w:spacing w:after="0" w:line="276" w:lineRule="auto"/>
              <w:rPr>
                <w:rFonts w:ascii="Times New Roman" w:eastAsia="Times New Roman" w:hAnsi="Times New Roman" w:cs="Times New Roman"/>
                <w:sz w:val="24"/>
                <w:szCs w:val="24"/>
              </w:rPr>
            </w:pPr>
            <w:r w:rsidRPr="00576D3F">
              <w:rPr>
                <w:rFonts w:ascii="Times New Roman" w:eastAsia="Times New Roman" w:hAnsi="Times New Roman" w:cs="Times New Roman"/>
                <w:sz w:val="24"/>
                <w:szCs w:val="24"/>
              </w:rPr>
              <w:t xml:space="preserve">c.  In some cases, limestone was used for the covers. </w:t>
            </w:r>
          </w:p>
          <w:p w14:paraId="77DA4820" w14:textId="77777777" w:rsidR="00E23DFD" w:rsidRDefault="00E23DFD" w:rsidP="006E7448">
            <w:pPr>
              <w:spacing w:after="0" w:line="276" w:lineRule="auto"/>
              <w:rPr>
                <w:rFonts w:ascii="Times New Roman" w:eastAsia="Times New Roman" w:hAnsi="Times New Roman" w:cs="Times New Roman"/>
                <w:sz w:val="24"/>
                <w:szCs w:val="24"/>
              </w:rPr>
            </w:pPr>
            <w:r w:rsidRPr="00576D3F">
              <w:rPr>
                <w:rFonts w:ascii="Times New Roman" w:eastAsia="Times New Roman" w:hAnsi="Times New Roman" w:cs="Times New Roman"/>
                <w:sz w:val="24"/>
                <w:szCs w:val="24"/>
              </w:rPr>
              <w:t xml:space="preserve">d.  House drains first emptied into a sump or cesspit into which solid matter settled while wastewater flowed out into the street drains.  </w:t>
            </w:r>
          </w:p>
          <w:p w14:paraId="22EA8D43" w14:textId="15AE7F3B" w:rsidR="00E23DFD" w:rsidRPr="00B2065E" w:rsidRDefault="00E23DFD" w:rsidP="006E7448">
            <w:pPr>
              <w:spacing w:after="0" w:line="276" w:lineRule="auto"/>
              <w:rPr>
                <w:rFonts w:ascii="Times New Roman" w:eastAsia="Times New Roman" w:hAnsi="Times New Roman" w:cs="Times New Roman"/>
                <w:sz w:val="24"/>
                <w:szCs w:val="24"/>
              </w:rPr>
            </w:pPr>
            <w:r w:rsidRPr="00576D3F">
              <w:rPr>
                <w:rFonts w:ascii="Times New Roman" w:eastAsia="Times New Roman" w:hAnsi="Times New Roman" w:cs="Times New Roman"/>
                <w:sz w:val="24"/>
                <w:szCs w:val="24"/>
              </w:rPr>
              <w:t xml:space="preserve">e. Very long drainage channels were provided at intervals with sumps for </w:t>
            </w:r>
            <w:r>
              <w:rPr>
                <w:rFonts w:ascii="Times New Roman" w:eastAsia="Times New Roman" w:hAnsi="Times New Roman" w:cs="Times New Roman"/>
                <w:sz w:val="24"/>
                <w:szCs w:val="24"/>
              </w:rPr>
              <w:t>c</w:t>
            </w:r>
            <w:r w:rsidRPr="00576D3F">
              <w:rPr>
                <w:rFonts w:ascii="Times New Roman" w:eastAsia="Times New Roman" w:hAnsi="Times New Roman" w:cs="Times New Roman"/>
                <w:sz w:val="24"/>
                <w:szCs w:val="24"/>
              </w:rPr>
              <w:t xml:space="preserve">leaning.                        </w:t>
            </w:r>
          </w:p>
        </w:tc>
        <w:tc>
          <w:tcPr>
            <w:tcW w:w="720" w:type="dxa"/>
            <w:shd w:val="clear" w:color="auto" w:fill="auto"/>
          </w:tcPr>
          <w:p w14:paraId="1B3A0E0C" w14:textId="77777777" w:rsidR="00E23DFD" w:rsidRPr="00B2065E" w:rsidRDefault="00E23DFD" w:rsidP="006E7448">
            <w:pPr>
              <w:spacing w:after="0" w:line="276" w:lineRule="auto"/>
              <w:jc w:val="center"/>
              <w:rPr>
                <w:rFonts w:ascii="Times New Roman" w:eastAsia="Times New Roman" w:hAnsi="Times New Roman" w:cs="Times New Roman"/>
                <w:bCs/>
                <w:sz w:val="24"/>
                <w:szCs w:val="24"/>
              </w:rPr>
            </w:pPr>
            <w:r w:rsidRPr="00B2065E">
              <w:rPr>
                <w:rFonts w:ascii="Times New Roman" w:eastAsia="Times New Roman" w:hAnsi="Times New Roman" w:cs="Times New Roman"/>
                <w:bCs/>
                <w:sz w:val="24"/>
                <w:szCs w:val="24"/>
              </w:rPr>
              <w:t>2+2+2</w:t>
            </w:r>
            <w:r>
              <w:rPr>
                <w:rFonts w:ascii="Times New Roman" w:eastAsia="Times New Roman" w:hAnsi="Times New Roman" w:cs="Times New Roman"/>
                <w:bCs/>
                <w:sz w:val="24"/>
                <w:szCs w:val="24"/>
              </w:rPr>
              <w:t>=6</w:t>
            </w:r>
          </w:p>
        </w:tc>
      </w:tr>
      <w:tr w:rsidR="00E23DFD" w:rsidRPr="00B2065E" w14:paraId="745FEAE8" w14:textId="77777777" w:rsidTr="002A4A7D">
        <w:tc>
          <w:tcPr>
            <w:tcW w:w="720" w:type="dxa"/>
            <w:shd w:val="clear" w:color="auto" w:fill="auto"/>
          </w:tcPr>
          <w:p w14:paraId="45C2DE14" w14:textId="77777777" w:rsidR="00E23DFD" w:rsidRPr="00B2065E" w:rsidRDefault="00E23DFD" w:rsidP="006E7448">
            <w:pPr>
              <w:spacing w:after="0" w:line="276" w:lineRule="auto"/>
              <w:jc w:val="right"/>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29.</w:t>
            </w:r>
          </w:p>
        </w:tc>
        <w:tc>
          <w:tcPr>
            <w:tcW w:w="8910" w:type="dxa"/>
            <w:shd w:val="clear" w:color="auto" w:fill="auto"/>
          </w:tcPr>
          <w:p w14:paraId="02B0D35B" w14:textId="185553F7" w:rsidR="00E23DFD" w:rsidRDefault="00E23DFD" w:rsidP="006E7448">
            <w:pPr>
              <w:spacing w:after="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Pr="005064DD">
              <w:rPr>
                <w:rFonts w:ascii="Times New Roman" w:eastAsia="Times New Roman" w:hAnsi="Times New Roman" w:cs="Times New Roman"/>
                <w:sz w:val="24"/>
                <w:szCs w:val="24"/>
              </w:rPr>
              <w:t xml:space="preserve">The tank was constructed by </w:t>
            </w:r>
            <w:proofErr w:type="spellStart"/>
            <w:r w:rsidRPr="005064DD">
              <w:rPr>
                <w:rFonts w:ascii="Times New Roman" w:eastAsia="Times New Roman" w:hAnsi="Times New Roman" w:cs="Times New Roman"/>
                <w:sz w:val="24"/>
                <w:szCs w:val="24"/>
              </w:rPr>
              <w:t>Krishnadeva</w:t>
            </w:r>
            <w:proofErr w:type="spellEnd"/>
            <w:r w:rsidRPr="005064DD">
              <w:rPr>
                <w:rFonts w:ascii="Times New Roman" w:eastAsia="Times New Roman" w:hAnsi="Times New Roman" w:cs="Times New Roman"/>
                <w:sz w:val="24"/>
                <w:szCs w:val="24"/>
              </w:rPr>
              <w:t xml:space="preserve"> Raya at the mouth of two hills, so that all the water which comes from either one side or the other collects there.</w:t>
            </w:r>
          </w:p>
          <w:p w14:paraId="18F8EE73" w14:textId="77777777" w:rsidR="00E23DFD" w:rsidRDefault="00E23DFD"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r w:rsidRPr="005064DD">
              <w:rPr>
                <w:rFonts w:ascii="Times New Roman" w:eastAsia="Times New Roman" w:hAnsi="Times New Roman" w:cs="Times New Roman"/>
                <w:sz w:val="24"/>
                <w:szCs w:val="24"/>
              </w:rPr>
              <w:t>The water is brought from a lake which itself overflows into a little river.</w:t>
            </w:r>
          </w:p>
          <w:p w14:paraId="10DC8C1B" w14:textId="678FE05D" w:rsidR="00E23DFD" w:rsidRPr="00B2065E" w:rsidRDefault="00E23DFD"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w:t>
            </w:r>
            <w:r w:rsidRPr="005064DD">
              <w:rPr>
                <w:rFonts w:ascii="Times New Roman" w:eastAsia="Times New Roman" w:hAnsi="Times New Roman" w:cs="Times New Roman"/>
                <w:sz w:val="24"/>
                <w:szCs w:val="24"/>
              </w:rPr>
              <w:t xml:space="preserve">One of the most prominent waterworks among the ruins is </w:t>
            </w:r>
            <w:proofErr w:type="spellStart"/>
            <w:r w:rsidRPr="005064DD">
              <w:rPr>
                <w:rFonts w:ascii="Times New Roman" w:eastAsia="Times New Roman" w:hAnsi="Times New Roman" w:cs="Times New Roman"/>
                <w:sz w:val="24"/>
                <w:szCs w:val="24"/>
              </w:rPr>
              <w:t>Hiriya</w:t>
            </w:r>
            <w:proofErr w:type="spellEnd"/>
            <w:r w:rsidRPr="005064DD">
              <w:rPr>
                <w:rFonts w:ascii="Times New Roman" w:eastAsia="Times New Roman" w:hAnsi="Times New Roman" w:cs="Times New Roman"/>
                <w:sz w:val="24"/>
                <w:szCs w:val="24"/>
              </w:rPr>
              <w:t xml:space="preserve"> canal. This canal drew water from a dam across the Tungabhadra river and irrigated the cultivated valley which separated the sacred </w:t>
            </w:r>
            <w:proofErr w:type="spellStart"/>
            <w:r w:rsidRPr="005064DD">
              <w:rPr>
                <w:rFonts w:ascii="Times New Roman" w:eastAsia="Times New Roman" w:hAnsi="Times New Roman" w:cs="Times New Roman"/>
                <w:sz w:val="24"/>
                <w:szCs w:val="24"/>
              </w:rPr>
              <w:t>centre</w:t>
            </w:r>
            <w:proofErr w:type="spellEnd"/>
            <w:r w:rsidRPr="005064DD">
              <w:rPr>
                <w:rFonts w:ascii="Times New Roman" w:eastAsia="Times New Roman" w:hAnsi="Times New Roman" w:cs="Times New Roman"/>
                <w:sz w:val="24"/>
                <w:szCs w:val="24"/>
              </w:rPr>
              <w:t xml:space="preserve"> from the urban core. This was apparently built by the kings of the </w:t>
            </w:r>
            <w:proofErr w:type="spellStart"/>
            <w:r w:rsidRPr="005064DD">
              <w:rPr>
                <w:rFonts w:ascii="Times New Roman" w:eastAsia="Times New Roman" w:hAnsi="Times New Roman" w:cs="Times New Roman"/>
                <w:sz w:val="24"/>
                <w:szCs w:val="24"/>
              </w:rPr>
              <w:t>Sangama</w:t>
            </w:r>
            <w:proofErr w:type="spellEnd"/>
            <w:r w:rsidRPr="005064DD">
              <w:rPr>
                <w:rFonts w:ascii="Times New Roman" w:eastAsia="Times New Roman" w:hAnsi="Times New Roman" w:cs="Times New Roman"/>
                <w:sz w:val="24"/>
                <w:szCs w:val="24"/>
              </w:rPr>
              <w:t xml:space="preserve"> dynasty.</w:t>
            </w:r>
          </w:p>
        </w:tc>
        <w:tc>
          <w:tcPr>
            <w:tcW w:w="720" w:type="dxa"/>
            <w:shd w:val="clear" w:color="auto" w:fill="auto"/>
          </w:tcPr>
          <w:p w14:paraId="77F7B176" w14:textId="74A8337C" w:rsidR="00E23DFD" w:rsidRPr="00B2065E" w:rsidRDefault="00E23DFD"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2+1+3=6</w:t>
            </w:r>
          </w:p>
        </w:tc>
      </w:tr>
      <w:tr w:rsidR="00E23DFD" w:rsidRPr="00B2065E" w14:paraId="41E1F8C9" w14:textId="77777777" w:rsidTr="002A4A7D">
        <w:trPr>
          <w:trHeight w:val="450"/>
        </w:trPr>
        <w:tc>
          <w:tcPr>
            <w:tcW w:w="720" w:type="dxa"/>
            <w:shd w:val="clear" w:color="auto" w:fill="auto"/>
          </w:tcPr>
          <w:p w14:paraId="1EC3CDFB" w14:textId="77777777" w:rsidR="00E23DFD" w:rsidRPr="00B2065E" w:rsidRDefault="00E23DFD" w:rsidP="006E7448">
            <w:pPr>
              <w:spacing w:after="0" w:line="276" w:lineRule="auto"/>
              <w:jc w:val="right"/>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30.</w:t>
            </w:r>
          </w:p>
        </w:tc>
        <w:tc>
          <w:tcPr>
            <w:tcW w:w="8910" w:type="dxa"/>
            <w:shd w:val="clear" w:color="auto" w:fill="auto"/>
          </w:tcPr>
          <w:p w14:paraId="4B18A91D" w14:textId="59BE2002" w:rsidR="00E23DFD" w:rsidRPr="00B2065E" w:rsidRDefault="00E23DFD" w:rsidP="006E744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per source.</w:t>
            </w:r>
          </w:p>
        </w:tc>
        <w:tc>
          <w:tcPr>
            <w:tcW w:w="720" w:type="dxa"/>
            <w:shd w:val="clear" w:color="auto" w:fill="auto"/>
          </w:tcPr>
          <w:p w14:paraId="0C1CA491" w14:textId="77777777" w:rsidR="00E23DFD" w:rsidRPr="00B2065E" w:rsidRDefault="00E23DFD" w:rsidP="006E744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2+1+3=6</w:t>
            </w:r>
          </w:p>
        </w:tc>
      </w:tr>
      <w:tr w:rsidR="00E23DFD" w:rsidRPr="00B2065E" w14:paraId="1C8C987E" w14:textId="77777777" w:rsidTr="002A4A7D">
        <w:tc>
          <w:tcPr>
            <w:tcW w:w="720" w:type="dxa"/>
            <w:shd w:val="clear" w:color="auto" w:fill="auto"/>
          </w:tcPr>
          <w:p w14:paraId="15121402" w14:textId="77777777" w:rsidR="00E23DFD" w:rsidRPr="00B2065E" w:rsidRDefault="00E23DFD" w:rsidP="006E7448">
            <w:pPr>
              <w:spacing w:after="0" w:line="276" w:lineRule="auto"/>
              <w:jc w:val="right"/>
              <w:rPr>
                <w:rFonts w:ascii="Times New Roman" w:eastAsia="Times New Roman" w:hAnsi="Times New Roman" w:cs="Times New Roman"/>
                <w:sz w:val="24"/>
                <w:szCs w:val="24"/>
              </w:rPr>
            </w:pPr>
          </w:p>
        </w:tc>
        <w:tc>
          <w:tcPr>
            <w:tcW w:w="8910" w:type="dxa"/>
            <w:shd w:val="clear" w:color="auto" w:fill="auto"/>
          </w:tcPr>
          <w:p w14:paraId="71965429" w14:textId="77777777" w:rsidR="00E23DFD" w:rsidRPr="00B2065E" w:rsidRDefault="00E23DFD"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PART-E</w:t>
            </w:r>
          </w:p>
        </w:tc>
        <w:tc>
          <w:tcPr>
            <w:tcW w:w="720" w:type="dxa"/>
            <w:shd w:val="clear" w:color="auto" w:fill="auto"/>
          </w:tcPr>
          <w:p w14:paraId="2F279504" w14:textId="77777777" w:rsidR="00E23DFD" w:rsidRDefault="00E23DFD" w:rsidP="006E7448">
            <w:pPr>
              <w:spacing w:after="0" w:line="276" w:lineRule="auto"/>
              <w:jc w:val="center"/>
              <w:rPr>
                <w:rFonts w:ascii="Times New Roman" w:eastAsia="Times New Roman" w:hAnsi="Times New Roman" w:cs="Times New Roman"/>
                <w:sz w:val="24"/>
                <w:szCs w:val="24"/>
              </w:rPr>
            </w:pPr>
          </w:p>
        </w:tc>
      </w:tr>
      <w:tr w:rsidR="00E23DFD" w:rsidRPr="00B2065E" w14:paraId="01B5E3C2" w14:textId="77777777" w:rsidTr="002A4A7D">
        <w:tc>
          <w:tcPr>
            <w:tcW w:w="720" w:type="dxa"/>
            <w:shd w:val="clear" w:color="auto" w:fill="auto"/>
          </w:tcPr>
          <w:p w14:paraId="58C2CBAD" w14:textId="77777777" w:rsidR="00E23DFD" w:rsidRPr="00B2065E" w:rsidRDefault="00E23DFD" w:rsidP="006E7448">
            <w:pPr>
              <w:spacing w:after="0" w:line="276" w:lineRule="auto"/>
              <w:jc w:val="right"/>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31.</w:t>
            </w:r>
          </w:p>
        </w:tc>
        <w:tc>
          <w:tcPr>
            <w:tcW w:w="8910" w:type="dxa"/>
            <w:shd w:val="clear" w:color="auto" w:fill="auto"/>
          </w:tcPr>
          <w:p w14:paraId="395CFFEC" w14:textId="7C2AE928" w:rsidR="00E23DFD" w:rsidRDefault="00E23DFD" w:rsidP="006E7448">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 A- Lumbini</w:t>
            </w:r>
          </w:p>
          <w:p w14:paraId="153FAD1A" w14:textId="73344A80" w:rsidR="00E23DFD" w:rsidRDefault="00E23DFD" w:rsidP="006E7448">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Sanchi</w:t>
            </w:r>
          </w:p>
          <w:p w14:paraId="142CACB4" w14:textId="4DF273C8" w:rsidR="00E23DFD" w:rsidRPr="00B2065E" w:rsidRDefault="00E23DFD" w:rsidP="006E7448">
            <w:pPr>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Amravati</w:t>
            </w:r>
          </w:p>
        </w:tc>
        <w:tc>
          <w:tcPr>
            <w:tcW w:w="720" w:type="dxa"/>
            <w:shd w:val="clear" w:color="auto" w:fill="auto"/>
          </w:tcPr>
          <w:p w14:paraId="10EA25B9" w14:textId="77777777" w:rsidR="00E23DFD" w:rsidRPr="00B2065E" w:rsidRDefault="00E23DFD" w:rsidP="006E744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3+3=6</w:t>
            </w:r>
          </w:p>
        </w:tc>
      </w:tr>
    </w:tbl>
    <w:p w14:paraId="39EF29C5" w14:textId="77777777" w:rsidR="009A5CE3" w:rsidRPr="00B2065E" w:rsidRDefault="009A5CE3" w:rsidP="006E7448">
      <w:pPr>
        <w:spacing w:after="0" w:line="276" w:lineRule="auto"/>
        <w:jc w:val="center"/>
        <w:rPr>
          <w:rFonts w:ascii="Times New Roman" w:eastAsia="Times New Roman" w:hAnsi="Times New Roman" w:cs="Times New Roman"/>
          <w:sz w:val="24"/>
          <w:szCs w:val="24"/>
        </w:rPr>
      </w:pPr>
      <w:r w:rsidRPr="00B2065E">
        <w:rPr>
          <w:rFonts w:ascii="Times New Roman" w:eastAsia="Times New Roman" w:hAnsi="Times New Roman" w:cs="Times New Roman"/>
          <w:sz w:val="24"/>
          <w:szCs w:val="24"/>
        </w:rPr>
        <w:t>***</w:t>
      </w:r>
    </w:p>
    <w:sectPr w:rsidR="009A5CE3" w:rsidRPr="00B2065E" w:rsidSect="003F20AD">
      <w:pgSz w:w="11906" w:h="16838"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6272"/>
    <w:multiLevelType w:val="hybridMultilevel"/>
    <w:tmpl w:val="824AD1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E0276"/>
    <w:multiLevelType w:val="hybridMultilevel"/>
    <w:tmpl w:val="1442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B59B9"/>
    <w:multiLevelType w:val="hybridMultilevel"/>
    <w:tmpl w:val="CF5462A8"/>
    <w:lvl w:ilvl="0" w:tplc="C99E59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A69F3"/>
    <w:multiLevelType w:val="hybridMultilevel"/>
    <w:tmpl w:val="4BB036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A7B55"/>
    <w:multiLevelType w:val="hybridMultilevel"/>
    <w:tmpl w:val="F216BABE"/>
    <w:lvl w:ilvl="0" w:tplc="A9A21EC2">
      <w:start w:val="1"/>
      <w:numFmt w:val="upp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A05A3"/>
    <w:multiLevelType w:val="hybridMultilevel"/>
    <w:tmpl w:val="844820A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C16EA"/>
    <w:multiLevelType w:val="hybridMultilevel"/>
    <w:tmpl w:val="98A219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450F5"/>
    <w:multiLevelType w:val="hybridMultilevel"/>
    <w:tmpl w:val="0CFA44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0674E"/>
    <w:multiLevelType w:val="hybridMultilevel"/>
    <w:tmpl w:val="46FEF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2166D2"/>
    <w:multiLevelType w:val="hybridMultilevel"/>
    <w:tmpl w:val="9FAADDB4"/>
    <w:lvl w:ilvl="0" w:tplc="EACE90B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323735B0"/>
    <w:multiLevelType w:val="hybridMultilevel"/>
    <w:tmpl w:val="B61ABADA"/>
    <w:lvl w:ilvl="0" w:tplc="B8E0E9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B0D3C"/>
    <w:multiLevelType w:val="hybridMultilevel"/>
    <w:tmpl w:val="535ECFA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D02EA"/>
    <w:multiLevelType w:val="hybridMultilevel"/>
    <w:tmpl w:val="8240582A"/>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D3B4C"/>
    <w:multiLevelType w:val="hybridMultilevel"/>
    <w:tmpl w:val="CD06F5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74F7F"/>
    <w:multiLevelType w:val="hybridMultilevel"/>
    <w:tmpl w:val="57968A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B626B"/>
    <w:multiLevelType w:val="hybridMultilevel"/>
    <w:tmpl w:val="C966E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3143A7"/>
    <w:multiLevelType w:val="hybridMultilevel"/>
    <w:tmpl w:val="344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abstractNum w:abstractNumId="18" w15:restartNumberingAfterBreak="0">
    <w:nsid w:val="662A31EB"/>
    <w:multiLevelType w:val="hybridMultilevel"/>
    <w:tmpl w:val="84808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62723"/>
    <w:multiLevelType w:val="hybridMultilevel"/>
    <w:tmpl w:val="620CE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21EEF"/>
    <w:multiLevelType w:val="hybridMultilevel"/>
    <w:tmpl w:val="F2066838"/>
    <w:lvl w:ilvl="0" w:tplc="DB669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8A433B"/>
    <w:multiLevelType w:val="hybridMultilevel"/>
    <w:tmpl w:val="37B81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B1B19"/>
    <w:multiLevelType w:val="hybridMultilevel"/>
    <w:tmpl w:val="9ED02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747D1"/>
    <w:multiLevelType w:val="hybridMultilevel"/>
    <w:tmpl w:val="F7ECD56C"/>
    <w:lvl w:ilvl="0" w:tplc="B6B005F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77570C2B"/>
    <w:multiLevelType w:val="hybridMultilevel"/>
    <w:tmpl w:val="22CEAD60"/>
    <w:lvl w:ilvl="0" w:tplc="0A3A98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E84710"/>
    <w:multiLevelType w:val="hybridMultilevel"/>
    <w:tmpl w:val="5EB480B4"/>
    <w:lvl w:ilvl="0" w:tplc="1BF609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22"/>
  </w:num>
  <w:num w:numId="4">
    <w:abstractNumId w:val="18"/>
  </w:num>
  <w:num w:numId="5">
    <w:abstractNumId w:val="19"/>
  </w:num>
  <w:num w:numId="6">
    <w:abstractNumId w:val="12"/>
  </w:num>
  <w:num w:numId="7">
    <w:abstractNumId w:val="14"/>
  </w:num>
  <w:num w:numId="8">
    <w:abstractNumId w:val="4"/>
  </w:num>
  <w:num w:numId="9">
    <w:abstractNumId w:val="3"/>
  </w:num>
  <w:num w:numId="10">
    <w:abstractNumId w:val="21"/>
  </w:num>
  <w:num w:numId="11">
    <w:abstractNumId w:val="13"/>
  </w:num>
  <w:num w:numId="12">
    <w:abstractNumId w:val="10"/>
  </w:num>
  <w:num w:numId="13">
    <w:abstractNumId w:val="5"/>
  </w:num>
  <w:num w:numId="14">
    <w:abstractNumId w:val="11"/>
  </w:num>
  <w:num w:numId="15">
    <w:abstractNumId w:val="23"/>
  </w:num>
  <w:num w:numId="16">
    <w:abstractNumId w:val="25"/>
  </w:num>
  <w:num w:numId="17">
    <w:abstractNumId w:val="9"/>
  </w:num>
  <w:num w:numId="18">
    <w:abstractNumId w:val="1"/>
  </w:num>
  <w:num w:numId="19">
    <w:abstractNumId w:val="7"/>
  </w:num>
  <w:num w:numId="20">
    <w:abstractNumId w:val="6"/>
  </w:num>
  <w:num w:numId="21">
    <w:abstractNumId w:val="8"/>
  </w:num>
  <w:num w:numId="22">
    <w:abstractNumId w:val="15"/>
  </w:num>
  <w:num w:numId="23">
    <w:abstractNumId w:val="20"/>
  </w:num>
  <w:num w:numId="24">
    <w:abstractNumId w:val="24"/>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E3"/>
    <w:rsid w:val="000158B8"/>
    <w:rsid w:val="001424A6"/>
    <w:rsid w:val="001427DB"/>
    <w:rsid w:val="001A4108"/>
    <w:rsid w:val="00270691"/>
    <w:rsid w:val="002A4A7D"/>
    <w:rsid w:val="002D1470"/>
    <w:rsid w:val="00301DAA"/>
    <w:rsid w:val="00352D2F"/>
    <w:rsid w:val="003F20AD"/>
    <w:rsid w:val="004A328D"/>
    <w:rsid w:val="004A65D1"/>
    <w:rsid w:val="005064DD"/>
    <w:rsid w:val="00576D3F"/>
    <w:rsid w:val="00611507"/>
    <w:rsid w:val="00613110"/>
    <w:rsid w:val="006E7448"/>
    <w:rsid w:val="007227CB"/>
    <w:rsid w:val="00835B21"/>
    <w:rsid w:val="00850DB6"/>
    <w:rsid w:val="008C0402"/>
    <w:rsid w:val="008F50AC"/>
    <w:rsid w:val="008F611B"/>
    <w:rsid w:val="00921406"/>
    <w:rsid w:val="00956F89"/>
    <w:rsid w:val="009612E9"/>
    <w:rsid w:val="009A5CE3"/>
    <w:rsid w:val="009E6DE1"/>
    <w:rsid w:val="00A56346"/>
    <w:rsid w:val="00B045C4"/>
    <w:rsid w:val="00BA495E"/>
    <w:rsid w:val="00BA72C3"/>
    <w:rsid w:val="00C300B3"/>
    <w:rsid w:val="00C74DB3"/>
    <w:rsid w:val="00CA672D"/>
    <w:rsid w:val="00D15E6F"/>
    <w:rsid w:val="00E23DFD"/>
    <w:rsid w:val="00E90C0A"/>
    <w:rsid w:val="00EC01BF"/>
    <w:rsid w:val="00F40E88"/>
    <w:rsid w:val="00FF508A"/>
    <w:rsid w:val="00FF58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C909"/>
  <w15:chartTrackingRefBased/>
  <w15:docId w15:val="{E3FC019A-167A-4698-9C78-F6CB40F1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6</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8</cp:revision>
  <dcterms:created xsi:type="dcterms:W3CDTF">2020-08-10T19:46:00Z</dcterms:created>
  <dcterms:modified xsi:type="dcterms:W3CDTF">2020-11-04T03:36:00Z</dcterms:modified>
</cp:coreProperties>
</file>