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12"/>
        <w:gridCol w:w="2068"/>
        <w:gridCol w:w="1957"/>
        <w:gridCol w:w="995"/>
      </w:tblGrid>
      <w:tr w:rsidR="00BB511F" w:rsidRPr="00DE2D5C" w14:paraId="0C0A022F" w14:textId="77777777" w:rsidTr="007D2776">
        <w:trPr>
          <w:trHeight w:val="407"/>
        </w:trPr>
        <w:tc>
          <w:tcPr>
            <w:tcW w:w="10152" w:type="dxa"/>
            <w:gridSpan w:val="5"/>
          </w:tcPr>
          <w:p w14:paraId="19A5E334" w14:textId="77777777" w:rsidR="00D43240" w:rsidRPr="00DE2D5C" w:rsidRDefault="00D74333" w:rsidP="00DE2D5C">
            <w:pPr>
              <w:spacing w:line="276" w:lineRule="auto"/>
              <w:ind w:left="-90"/>
              <w:rPr>
                <w:b/>
              </w:rPr>
            </w:pPr>
            <w:r w:rsidRPr="00DE2D5C">
              <w:rPr>
                <w:b/>
                <w:noProof/>
              </w:rPr>
              <w:drawing>
                <wp:inline distT="0" distB="0" distL="0" distR="0" wp14:anchorId="5CCDFA23" wp14:editId="6CC9B5D8">
                  <wp:extent cx="6410325" cy="857250"/>
                  <wp:effectExtent l="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530" cy="85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11F" w:rsidRPr="00DE2D5C" w14:paraId="33F754FC" w14:textId="77777777" w:rsidTr="00DE2D5C">
        <w:trPr>
          <w:trHeight w:val="225"/>
        </w:trPr>
        <w:tc>
          <w:tcPr>
            <w:tcW w:w="10152" w:type="dxa"/>
            <w:gridSpan w:val="5"/>
          </w:tcPr>
          <w:p w14:paraId="770272B4" w14:textId="38BE85C7" w:rsidR="00D43240" w:rsidRPr="00DE2D5C" w:rsidRDefault="00DE2D5C" w:rsidP="00DE2D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DE2D5C">
              <w:rPr>
                <w:b/>
                <w:sz w:val="20"/>
                <w:szCs w:val="20"/>
              </w:rPr>
              <w:t>PT1/PHQP/1223/B                                                                                                                                             17-APR-2023</w:t>
            </w:r>
          </w:p>
        </w:tc>
      </w:tr>
      <w:tr w:rsidR="00E7445C" w:rsidRPr="00DE2D5C" w14:paraId="0E5E4E8B" w14:textId="77777777" w:rsidTr="00DE2D5C">
        <w:trPr>
          <w:trHeight w:val="243"/>
        </w:trPr>
        <w:tc>
          <w:tcPr>
            <w:tcW w:w="10152" w:type="dxa"/>
            <w:gridSpan w:val="5"/>
          </w:tcPr>
          <w:p w14:paraId="3284091C" w14:textId="164AAFBF" w:rsidR="00E7445C" w:rsidRPr="00DE2D5C" w:rsidRDefault="00E221D4" w:rsidP="00DE2D5C">
            <w:pPr>
              <w:spacing w:line="276" w:lineRule="auto"/>
              <w:jc w:val="center"/>
              <w:rPr>
                <w:b/>
              </w:rPr>
            </w:pPr>
            <w:r w:rsidRPr="00DE2D5C">
              <w:rPr>
                <w:b/>
              </w:rPr>
              <w:t xml:space="preserve">      </w:t>
            </w:r>
            <w:r w:rsidR="0084222A" w:rsidRPr="00DE2D5C">
              <w:rPr>
                <w:b/>
              </w:rPr>
              <w:t>PERIODIC TEST</w:t>
            </w:r>
            <w:r w:rsidR="00DE2D5C" w:rsidRPr="00DE2D5C">
              <w:rPr>
                <w:b/>
              </w:rPr>
              <w:t xml:space="preserve"> – I </w:t>
            </w:r>
            <w:r w:rsidR="006B6A7E" w:rsidRPr="00DE2D5C">
              <w:rPr>
                <w:b/>
              </w:rPr>
              <w:t>(</w:t>
            </w:r>
            <w:r w:rsidR="00E7445C" w:rsidRPr="00DE2D5C">
              <w:rPr>
                <w:b/>
              </w:rPr>
              <w:t>202</w:t>
            </w:r>
            <w:r w:rsidR="00B87B6F" w:rsidRPr="00DE2D5C">
              <w:rPr>
                <w:b/>
              </w:rPr>
              <w:t>3</w:t>
            </w:r>
            <w:r w:rsidR="00E7445C" w:rsidRPr="00DE2D5C">
              <w:rPr>
                <w:b/>
              </w:rPr>
              <w:t>-2</w:t>
            </w:r>
            <w:r w:rsidR="00B87B6F" w:rsidRPr="00DE2D5C">
              <w:rPr>
                <w:b/>
              </w:rPr>
              <w:t>4</w:t>
            </w:r>
            <w:r w:rsidR="00E7445C" w:rsidRPr="00DE2D5C">
              <w:rPr>
                <w:b/>
              </w:rPr>
              <w:t>)</w:t>
            </w:r>
          </w:p>
        </w:tc>
      </w:tr>
      <w:tr w:rsidR="00E7445C" w:rsidRPr="00DE2D5C" w14:paraId="6C0688DE" w14:textId="77777777" w:rsidTr="007D2776">
        <w:trPr>
          <w:trHeight w:val="675"/>
        </w:trPr>
        <w:tc>
          <w:tcPr>
            <w:tcW w:w="5132" w:type="dxa"/>
            <w:gridSpan w:val="2"/>
          </w:tcPr>
          <w:p w14:paraId="52F7D607" w14:textId="77777777" w:rsidR="00E7445C" w:rsidRPr="00DE2D5C" w:rsidRDefault="00E7445C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 xml:space="preserve">Subject:   </w:t>
            </w:r>
            <w:r w:rsidR="00E221D4" w:rsidRPr="00DE2D5C">
              <w:rPr>
                <w:b/>
              </w:rPr>
              <w:t>PHYSICS</w:t>
            </w:r>
          </w:p>
          <w:p w14:paraId="08DAB8D7" w14:textId="77777777" w:rsidR="00E7445C" w:rsidRPr="00DE2D5C" w:rsidRDefault="00E7445C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>Grade:</w:t>
            </w:r>
            <w:r w:rsidR="00100166" w:rsidRPr="00DE2D5C">
              <w:rPr>
                <w:b/>
              </w:rPr>
              <w:t xml:space="preserve"> X</w:t>
            </w:r>
            <w:r w:rsidR="004648BA" w:rsidRPr="00DE2D5C">
              <w:rPr>
                <w:b/>
              </w:rPr>
              <w:t>I</w:t>
            </w:r>
            <w:r w:rsidR="0084222A" w:rsidRPr="00DE2D5C">
              <w:rPr>
                <w:b/>
              </w:rPr>
              <w:t>I</w:t>
            </w:r>
          </w:p>
        </w:tc>
        <w:tc>
          <w:tcPr>
            <w:tcW w:w="5020" w:type="dxa"/>
            <w:gridSpan w:val="3"/>
          </w:tcPr>
          <w:p w14:paraId="49F1D1F8" w14:textId="77777777" w:rsidR="00E7445C" w:rsidRPr="00DE2D5C" w:rsidRDefault="00E7445C" w:rsidP="00DE2D5C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E2D5C">
              <w:rPr>
                <w:sz w:val="24"/>
                <w:szCs w:val="24"/>
              </w:rPr>
              <w:t>Max. Marks:</w:t>
            </w:r>
            <w:r w:rsidR="00100166" w:rsidRPr="00DE2D5C">
              <w:rPr>
                <w:sz w:val="24"/>
                <w:szCs w:val="24"/>
              </w:rPr>
              <w:t xml:space="preserve"> </w:t>
            </w:r>
            <w:r w:rsidR="0084222A" w:rsidRPr="00DE2D5C">
              <w:rPr>
                <w:sz w:val="24"/>
                <w:szCs w:val="24"/>
              </w:rPr>
              <w:t>35</w:t>
            </w:r>
          </w:p>
          <w:p w14:paraId="5D10E3F8" w14:textId="681BBDCB" w:rsidR="00E7445C" w:rsidRPr="00DE2D5C" w:rsidRDefault="00E7445C" w:rsidP="00DE2D5C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DE2D5C">
              <w:rPr>
                <w:sz w:val="24"/>
                <w:szCs w:val="24"/>
              </w:rPr>
              <w:t>Time:</w:t>
            </w:r>
            <w:r w:rsidR="0084222A" w:rsidRPr="00DE2D5C">
              <w:rPr>
                <w:sz w:val="24"/>
                <w:szCs w:val="24"/>
              </w:rPr>
              <w:t>1</w:t>
            </w:r>
            <w:r w:rsidRPr="00DE2D5C">
              <w:rPr>
                <w:sz w:val="24"/>
                <w:szCs w:val="24"/>
              </w:rPr>
              <w:t xml:space="preserve"> hour</w:t>
            </w:r>
            <w:r w:rsidR="0084222A" w:rsidRPr="00DE2D5C">
              <w:rPr>
                <w:sz w:val="24"/>
                <w:szCs w:val="24"/>
              </w:rPr>
              <w:t xml:space="preserve"> </w:t>
            </w:r>
            <w:r w:rsidR="00DE2D5C" w:rsidRPr="00DE2D5C">
              <w:rPr>
                <w:sz w:val="24"/>
                <w:szCs w:val="24"/>
              </w:rPr>
              <w:t>15</w:t>
            </w:r>
            <w:r w:rsidR="0084222A" w:rsidRPr="00DE2D5C">
              <w:rPr>
                <w:sz w:val="24"/>
                <w:szCs w:val="24"/>
              </w:rPr>
              <w:t xml:space="preserve"> min</w:t>
            </w:r>
            <w:r w:rsidR="00DE2D5C" w:rsidRPr="00DE2D5C">
              <w:rPr>
                <w:sz w:val="24"/>
                <w:szCs w:val="24"/>
              </w:rPr>
              <w:t>s</w:t>
            </w:r>
          </w:p>
        </w:tc>
      </w:tr>
      <w:tr w:rsidR="00BB511F" w:rsidRPr="00DE2D5C" w14:paraId="7B514F99" w14:textId="77777777" w:rsidTr="00DE2D5C">
        <w:trPr>
          <w:trHeight w:val="404"/>
        </w:trPr>
        <w:tc>
          <w:tcPr>
            <w:tcW w:w="5132" w:type="dxa"/>
            <w:gridSpan w:val="2"/>
            <w:tcBorders>
              <w:bottom w:val="single" w:sz="4" w:space="0" w:color="auto"/>
            </w:tcBorders>
          </w:tcPr>
          <w:p w14:paraId="51BD9C71" w14:textId="77777777" w:rsidR="00D43240" w:rsidRPr="00DE2D5C" w:rsidRDefault="00D43240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>Name: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72277530" w14:textId="77777777" w:rsidR="00D43240" w:rsidRPr="00DE2D5C" w:rsidRDefault="00D43240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>Section: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</w:tcPr>
          <w:p w14:paraId="6EC79FFB" w14:textId="77777777" w:rsidR="00D43240" w:rsidRPr="00DE2D5C" w:rsidRDefault="00D43240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>Roll No:</w:t>
            </w:r>
          </w:p>
        </w:tc>
      </w:tr>
      <w:tr w:rsidR="00AF71C4" w:rsidRPr="00DE2D5C" w14:paraId="2F278394" w14:textId="77777777" w:rsidTr="00DE2D5C">
        <w:trPr>
          <w:trHeight w:val="404"/>
        </w:trPr>
        <w:tc>
          <w:tcPr>
            <w:tcW w:w="101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326E44" w14:textId="77777777" w:rsidR="00AF71C4" w:rsidRPr="00DE2D5C" w:rsidRDefault="00AF71C4" w:rsidP="00DE2D5C">
            <w:pPr>
              <w:spacing w:line="276" w:lineRule="auto"/>
              <w:rPr>
                <w:b/>
              </w:rPr>
            </w:pPr>
            <w:r w:rsidRPr="00DE2D5C">
              <w:rPr>
                <w:b/>
              </w:rPr>
              <w:t xml:space="preserve">General Instructions: </w:t>
            </w:r>
          </w:p>
          <w:p w14:paraId="24BD07E3" w14:textId="33E5B443" w:rsidR="00AF71C4" w:rsidRPr="00DE2D5C" w:rsidRDefault="00AF71C4" w:rsidP="00DE2D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E2D5C">
              <w:rPr>
                <w:rFonts w:ascii="Times New Roman" w:hAnsi="Times New Roman"/>
                <w:bCs/>
                <w:sz w:val="24"/>
                <w:szCs w:val="24"/>
              </w:rPr>
              <w:t>All questions are compulsory</w:t>
            </w:r>
          </w:p>
          <w:p w14:paraId="02E45980" w14:textId="768F8001" w:rsidR="00AF71C4" w:rsidRPr="00DE2D5C" w:rsidRDefault="00AF71C4" w:rsidP="00DE2D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E2D5C">
              <w:rPr>
                <w:rFonts w:ascii="Times New Roman" w:hAnsi="Times New Roman"/>
                <w:bCs/>
                <w:sz w:val="24"/>
                <w:szCs w:val="24"/>
              </w:rPr>
              <w:t>This question paper has four sections: section A, Section B, Section C and Section D.</w:t>
            </w:r>
          </w:p>
          <w:p w14:paraId="0D4A224D" w14:textId="4BCB9334" w:rsidR="00AF71C4" w:rsidRPr="00DE2D5C" w:rsidRDefault="00AF71C4" w:rsidP="00DE2D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E2D5C">
              <w:rPr>
                <w:rFonts w:ascii="Times New Roman" w:hAnsi="Times New Roman"/>
                <w:bCs/>
                <w:sz w:val="24"/>
                <w:szCs w:val="24"/>
              </w:rPr>
              <w:t xml:space="preserve">Section A contains </w:t>
            </w:r>
            <w:r w:rsidR="00934DED" w:rsidRPr="00DE2D5C">
              <w:rPr>
                <w:rFonts w:ascii="Times New Roman" w:hAnsi="Times New Roman"/>
                <w:bCs/>
                <w:sz w:val="24"/>
                <w:szCs w:val="24"/>
              </w:rPr>
              <w:t>EIGHT</w:t>
            </w:r>
            <w:r w:rsidRPr="00DE2D5C">
              <w:rPr>
                <w:rFonts w:ascii="Times New Roman" w:hAnsi="Times New Roman"/>
                <w:bCs/>
                <w:sz w:val="24"/>
                <w:szCs w:val="24"/>
              </w:rPr>
              <w:t xml:space="preserve"> questions of one mark each, Section B contains FIVE questions of two marks each, Section C contains FIVE questions of three marks each, Section D contains ONE question of five marks.</w:t>
            </w:r>
          </w:p>
          <w:p w14:paraId="55D03253" w14:textId="2D81E7D3" w:rsidR="007D2776" w:rsidRPr="00DE2D5C" w:rsidRDefault="00AF71C4" w:rsidP="00DE2D5C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hAnsi="Times New Roman"/>
                <w:bCs/>
              </w:rPr>
            </w:pPr>
            <w:r w:rsidRPr="00DE2D5C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</w:tc>
      </w:tr>
      <w:tr w:rsidR="00BB511F" w:rsidRPr="00DE2D5C" w14:paraId="3644FBD5" w14:textId="77777777" w:rsidTr="00DE2D5C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7967A4AD" w14:textId="77777777" w:rsidR="00A85942" w:rsidRPr="00DE2D5C" w:rsidRDefault="00A85942" w:rsidP="00DE2D5C">
            <w:pPr>
              <w:spacing w:line="276" w:lineRule="auto"/>
            </w:pPr>
          </w:p>
        </w:tc>
        <w:tc>
          <w:tcPr>
            <w:tcW w:w="8437" w:type="dxa"/>
            <w:gridSpan w:val="3"/>
            <w:tcBorders>
              <w:top w:val="single" w:sz="4" w:space="0" w:color="auto"/>
            </w:tcBorders>
          </w:tcPr>
          <w:p w14:paraId="18258A0B" w14:textId="41159009" w:rsidR="00A85942" w:rsidRPr="00DE2D5C" w:rsidRDefault="00A85942" w:rsidP="00DE2D5C">
            <w:pPr>
              <w:spacing w:line="276" w:lineRule="auto"/>
              <w:jc w:val="center"/>
              <w:rPr>
                <w:b/>
              </w:rPr>
            </w:pPr>
            <w:r w:rsidRPr="00DE2D5C">
              <w:rPr>
                <w:b/>
              </w:rPr>
              <w:t>SECTION A</w:t>
            </w:r>
            <w:r w:rsidR="006925AA" w:rsidRPr="00DE2D5C">
              <w:rPr>
                <w:b/>
              </w:rPr>
              <w:t>(1</w:t>
            </w:r>
            <w:r w:rsidR="00DE2D5C">
              <w:rPr>
                <w:b/>
              </w:rPr>
              <w:t xml:space="preserve"> </w:t>
            </w:r>
            <w:r w:rsidR="006925AA" w:rsidRPr="00DE2D5C">
              <w:rPr>
                <w:b/>
              </w:rPr>
              <w:t>MARK)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732D91F3" w14:textId="77777777" w:rsidR="00A85942" w:rsidRPr="00DE2D5C" w:rsidRDefault="00A85942" w:rsidP="00DE2D5C">
            <w:pPr>
              <w:spacing w:line="276" w:lineRule="auto"/>
              <w:jc w:val="right"/>
            </w:pPr>
          </w:p>
        </w:tc>
      </w:tr>
      <w:tr w:rsidR="006F5D86" w:rsidRPr="00DE2D5C" w14:paraId="2381B9A5" w14:textId="77777777" w:rsidTr="007D2776">
        <w:trPr>
          <w:trHeight w:val="155"/>
        </w:trPr>
        <w:tc>
          <w:tcPr>
            <w:tcW w:w="720" w:type="dxa"/>
          </w:tcPr>
          <w:p w14:paraId="49F5C1B0" w14:textId="373827AB" w:rsidR="006F5D86" w:rsidRPr="00DE2D5C" w:rsidRDefault="006F5D86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1.</w:t>
            </w:r>
          </w:p>
        </w:tc>
        <w:tc>
          <w:tcPr>
            <w:tcW w:w="8437" w:type="dxa"/>
            <w:gridSpan w:val="3"/>
          </w:tcPr>
          <w:p w14:paraId="657EAC6C" w14:textId="77777777" w:rsidR="00844683" w:rsidRPr="00DE2D5C" w:rsidRDefault="00844683" w:rsidP="00DE2D5C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DE2D5C">
              <w:rPr>
                <w:color w:val="000000"/>
                <w:shd w:val="clear" w:color="auto" w:fill="FFFFFF"/>
              </w:rPr>
              <w:t>In an experiment three microscopic latex spheres are sprayed into a chamber and became</w:t>
            </w:r>
            <w:r w:rsidRPr="00DE2D5C">
              <w:rPr>
                <w:color w:val="000000"/>
              </w:rPr>
              <w:t xml:space="preserve"> </w:t>
            </w:r>
            <w:r w:rsidRPr="00DE2D5C">
              <w:rPr>
                <w:color w:val="000000"/>
                <w:shd w:val="clear" w:color="auto" w:fill="FFFFFF"/>
              </w:rPr>
              <w:t>charged with charges +3e, +5e and −3e respectively. All the three spheres came in contact</w:t>
            </w:r>
            <w:r w:rsidRPr="00DE2D5C">
              <w:rPr>
                <w:color w:val="000000"/>
              </w:rPr>
              <w:t xml:space="preserve"> </w:t>
            </w:r>
            <w:r w:rsidRPr="00DE2D5C">
              <w:rPr>
                <w:color w:val="000000"/>
                <w:shd w:val="clear" w:color="auto" w:fill="FFFFFF"/>
              </w:rPr>
              <w:t>simultaneously for a moment and got separated. Which one of the following are possible values for</w:t>
            </w:r>
            <w:r w:rsidRPr="00DE2D5C">
              <w:rPr>
                <w:color w:val="000000"/>
              </w:rPr>
              <w:t xml:space="preserve"> </w:t>
            </w:r>
            <w:r w:rsidRPr="00DE2D5C">
              <w:rPr>
                <w:color w:val="000000"/>
                <w:shd w:val="clear" w:color="auto" w:fill="FFFFFF"/>
              </w:rPr>
              <w:t>the final charge on the spheres?</w:t>
            </w:r>
          </w:p>
          <w:p w14:paraId="1DB6B5D0" w14:textId="77777777" w:rsidR="00844683" w:rsidRPr="00DE2D5C" w:rsidRDefault="00844683" w:rsidP="00DE2D5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DE2D5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+5e, −4e, +5e</w:t>
            </w:r>
          </w:p>
          <w:p w14:paraId="1865D8A2" w14:textId="77777777" w:rsidR="00844683" w:rsidRPr="00DE2D5C" w:rsidRDefault="00844683" w:rsidP="00DE2D5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+6e, +6e, −7e</w:t>
            </w:r>
          </w:p>
          <w:p w14:paraId="7586759F" w14:textId="77777777" w:rsidR="00844683" w:rsidRPr="00DE2D5C" w:rsidRDefault="00844683" w:rsidP="00DE2D5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−4e, +3.5e, +5.5e</w:t>
            </w:r>
          </w:p>
          <w:p w14:paraId="74144D8F" w14:textId="3B1025C9" w:rsidR="006F5D86" w:rsidRPr="00DE2D5C" w:rsidRDefault="00844683" w:rsidP="00DE2D5C">
            <w:pPr>
              <w:pStyle w:val="ListParagraph"/>
              <w:numPr>
                <w:ilvl w:val="0"/>
                <w:numId w:val="33"/>
              </w:numPr>
              <w:spacing w:after="0"/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+5e, −8e, +7e</w:t>
            </w:r>
          </w:p>
        </w:tc>
        <w:tc>
          <w:tcPr>
            <w:tcW w:w="995" w:type="dxa"/>
          </w:tcPr>
          <w:p w14:paraId="49F051DF" w14:textId="7F80D5A0" w:rsidR="006F5D86" w:rsidRPr="00DE2D5C" w:rsidRDefault="00844683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885A01" w:rsidRPr="00DE2D5C" w14:paraId="38456E2B" w14:textId="77777777" w:rsidTr="007D2776">
        <w:trPr>
          <w:trHeight w:val="155"/>
        </w:trPr>
        <w:tc>
          <w:tcPr>
            <w:tcW w:w="720" w:type="dxa"/>
          </w:tcPr>
          <w:p w14:paraId="7EA326CE" w14:textId="77777777" w:rsidR="00F1584F" w:rsidRPr="00DE2D5C" w:rsidRDefault="00F1584F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2</w:t>
            </w:r>
          </w:p>
        </w:tc>
        <w:tc>
          <w:tcPr>
            <w:tcW w:w="8437" w:type="dxa"/>
            <w:gridSpan w:val="3"/>
          </w:tcPr>
          <w:p w14:paraId="7E3CC01D" w14:textId="07ED1E1F" w:rsidR="008C2099" w:rsidRPr="00DE2D5C" w:rsidRDefault="008C0315" w:rsidP="00DE2D5C">
            <w:pPr>
              <w:spacing w:line="276" w:lineRule="auto"/>
              <w:contextualSpacing/>
              <w:jc w:val="both"/>
            </w:pPr>
            <w:r w:rsidRPr="00DE2D5C">
              <w:t>The electric f</w:t>
            </w:r>
            <w:r w:rsidR="00844683" w:rsidRPr="00DE2D5C">
              <w:t xml:space="preserve">ield </w:t>
            </w:r>
            <w:r w:rsidRPr="00DE2D5C">
              <w:t>in a charged spherical conductor is:</w:t>
            </w:r>
          </w:p>
          <w:p w14:paraId="50E0A94B" w14:textId="2B5E2175" w:rsidR="008C0315" w:rsidRPr="00DE2D5C" w:rsidRDefault="008C0315" w:rsidP="00DE2D5C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Zero inside and outside the sphere</w:t>
            </w:r>
          </w:p>
          <w:p w14:paraId="1DD8C176" w14:textId="63DC275C" w:rsidR="008C0315" w:rsidRPr="00DE2D5C" w:rsidRDefault="008C0315" w:rsidP="00DE2D5C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Maximum inside the sphere and zero outside the sphere</w:t>
            </w:r>
          </w:p>
          <w:p w14:paraId="2607FF60" w14:textId="5ED25FF0" w:rsidR="008C0315" w:rsidRPr="00DE2D5C" w:rsidRDefault="008C0315" w:rsidP="00DE2D5C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 xml:space="preserve">Zero inside the sphere and decreases outside the sphere with increase of square of distance. </w:t>
            </w:r>
          </w:p>
          <w:p w14:paraId="0E7F1370" w14:textId="4E11003B" w:rsidR="008C0315" w:rsidRPr="00DE2D5C" w:rsidRDefault="008C0315" w:rsidP="00DE2D5C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d)maximum inside the sphere and decreases outside the sphere with increase of distance.</w:t>
            </w:r>
          </w:p>
        </w:tc>
        <w:tc>
          <w:tcPr>
            <w:tcW w:w="995" w:type="dxa"/>
          </w:tcPr>
          <w:p w14:paraId="3C19790B" w14:textId="77777777" w:rsidR="00F1584F" w:rsidRPr="00DE2D5C" w:rsidRDefault="00F1584F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885A01" w:rsidRPr="00DE2D5C" w14:paraId="16680DC3" w14:textId="77777777" w:rsidTr="007D2776">
        <w:trPr>
          <w:trHeight w:val="155"/>
        </w:trPr>
        <w:tc>
          <w:tcPr>
            <w:tcW w:w="720" w:type="dxa"/>
          </w:tcPr>
          <w:p w14:paraId="1AFE6B7A" w14:textId="4D64F495" w:rsidR="00846D53" w:rsidRPr="00DE2D5C" w:rsidRDefault="00846D53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3.</w:t>
            </w:r>
          </w:p>
        </w:tc>
        <w:tc>
          <w:tcPr>
            <w:tcW w:w="8437" w:type="dxa"/>
            <w:gridSpan w:val="3"/>
          </w:tcPr>
          <w:p w14:paraId="77688B5D" w14:textId="77777777" w:rsidR="00844683" w:rsidRPr="00DE2D5C" w:rsidRDefault="00844683" w:rsidP="00DE2D5C">
            <w:pPr>
              <w:pStyle w:val="NoSpacing"/>
              <w:spacing w:line="276" w:lineRule="auto"/>
              <w:rPr>
                <w:rFonts w:ascii="Times New Roman" w:eastAsia="TimesNewRomanPSMT" w:hAnsi="Times New Roman"/>
                <w:color w:val="000000"/>
                <w:sz w:val="24"/>
                <w:szCs w:val="24"/>
                <w:lang w:eastAsia="zh-CN" w:bidi="ar"/>
              </w:rPr>
            </w:pPr>
            <w:r w:rsidRPr="00DE2D5C">
              <w:rPr>
                <w:rFonts w:ascii="Times New Roman" w:eastAsia="TimesNewRomanPSMT" w:hAnsi="Times New Roman"/>
                <w:color w:val="000000"/>
                <w:sz w:val="24"/>
                <w:szCs w:val="24"/>
                <w:lang w:eastAsia="zh-CN" w:bidi="ar"/>
              </w:rPr>
              <w:t xml:space="preserve">Four charges are arranged at the corners of a square ABCD, as shown. The force on a +ve charge kept at the center of the square is   </w:t>
            </w:r>
          </w:p>
          <w:p w14:paraId="14EBCD5D" w14:textId="77777777" w:rsidR="00844683" w:rsidRPr="00DE2D5C" w:rsidRDefault="00844683" w:rsidP="00DE2D5C">
            <w:pPr>
              <w:spacing w:line="276" w:lineRule="auto"/>
            </w:pPr>
            <w:r w:rsidRPr="00DE2D5C">
              <w:rPr>
                <w:noProof/>
              </w:rPr>
              <w:drawing>
                <wp:inline distT="0" distB="0" distL="0" distR="0" wp14:anchorId="5C427C7A" wp14:editId="7DAE3B6B">
                  <wp:extent cx="1319253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107" cy="128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218D1" w14:textId="77777777" w:rsidR="00844683" w:rsidRPr="00DE2D5C" w:rsidRDefault="00844683" w:rsidP="002177AE">
            <w:pPr>
              <w:pStyle w:val="ListParagraph"/>
              <w:numPr>
                <w:ilvl w:val="0"/>
                <w:numId w:val="34"/>
              </w:numPr>
              <w:spacing w:after="0"/>
              <w:ind w:hanging="30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Zero </w:t>
            </w:r>
          </w:p>
          <w:p w14:paraId="5DEECDF6" w14:textId="77777777" w:rsidR="00844683" w:rsidRPr="00DE2D5C" w:rsidRDefault="00844683" w:rsidP="002177AE">
            <w:pPr>
              <w:pStyle w:val="ListParagraph"/>
              <w:numPr>
                <w:ilvl w:val="0"/>
                <w:numId w:val="34"/>
              </w:numPr>
              <w:spacing w:after="0"/>
              <w:ind w:hanging="30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Along diagonal AC </w:t>
            </w:r>
          </w:p>
          <w:p w14:paraId="2D602D83" w14:textId="77777777" w:rsidR="00844683" w:rsidRPr="00DE2D5C" w:rsidRDefault="00844683" w:rsidP="002177AE">
            <w:pPr>
              <w:pStyle w:val="ListParagraph"/>
              <w:numPr>
                <w:ilvl w:val="0"/>
                <w:numId w:val="34"/>
              </w:numPr>
              <w:spacing w:after="0"/>
              <w:ind w:hanging="30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Along diagonal BD </w:t>
            </w:r>
          </w:p>
          <w:p w14:paraId="2D6DEAC2" w14:textId="2C9D2AD0" w:rsidR="00844683" w:rsidRPr="00DE2D5C" w:rsidRDefault="00844683" w:rsidP="002177AE">
            <w:pPr>
              <w:pStyle w:val="ListParagraph"/>
              <w:numPr>
                <w:ilvl w:val="0"/>
                <w:numId w:val="34"/>
              </w:numPr>
              <w:spacing w:after="0"/>
              <w:ind w:hanging="30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lang w:val="en-GB"/>
              </w:rPr>
              <w:t>Perpendicular to the side AC</w:t>
            </w:r>
          </w:p>
        </w:tc>
        <w:tc>
          <w:tcPr>
            <w:tcW w:w="995" w:type="dxa"/>
          </w:tcPr>
          <w:p w14:paraId="6CD3DA3B" w14:textId="0C906A8B" w:rsidR="00846D53" w:rsidRPr="00DE2D5C" w:rsidRDefault="00844683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694E6A" w:rsidRPr="00DE2D5C" w14:paraId="6FD98E97" w14:textId="77777777" w:rsidTr="007D2776">
        <w:trPr>
          <w:trHeight w:val="155"/>
        </w:trPr>
        <w:tc>
          <w:tcPr>
            <w:tcW w:w="720" w:type="dxa"/>
          </w:tcPr>
          <w:p w14:paraId="464FC9B4" w14:textId="084035DD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lastRenderedPageBreak/>
              <w:t>4</w:t>
            </w:r>
          </w:p>
        </w:tc>
        <w:tc>
          <w:tcPr>
            <w:tcW w:w="8437" w:type="dxa"/>
            <w:gridSpan w:val="3"/>
          </w:tcPr>
          <w:p w14:paraId="0AB4E528" w14:textId="1E62F342" w:rsidR="00694E6A" w:rsidRPr="00DE2D5C" w:rsidRDefault="003C2523" w:rsidP="00DE2D5C">
            <w:pPr>
              <w:spacing w:line="276" w:lineRule="auto"/>
              <w:rPr>
                <w:noProof/>
              </w:rPr>
            </w:pPr>
            <w:r w:rsidRPr="00DE2D5C">
              <w:rPr>
                <w:noProof/>
              </w:rPr>
              <w:t>An electric dipole  of dipole moment p is placed in a uniform electric field E.The angle between p and E where the value of torque actiing on the dipole  maximum is :</w:t>
            </w:r>
          </w:p>
          <w:p w14:paraId="551ADFCD" w14:textId="40CA70E8" w:rsidR="003C2523" w:rsidRPr="00DE2D5C" w:rsidRDefault="003C2523" w:rsidP="00DE2D5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</w:pPr>
            <w:r w:rsidRPr="00DE2D5C">
              <w:rPr>
                <w:rFonts w:ascii="Times New Roman" w:hAnsi="Times New Roman"/>
                <w:noProof/>
                <w:sz w:val="24"/>
                <w:szCs w:val="24"/>
              </w:rPr>
              <w:t>90</w:t>
            </w:r>
            <w:r w:rsidRPr="00DE2D5C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0</w:t>
            </w:r>
          </w:p>
          <w:p w14:paraId="3EF688EC" w14:textId="71F42BC0" w:rsidR="003C2523" w:rsidRPr="00DE2D5C" w:rsidRDefault="003C2523" w:rsidP="00DE2D5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E2D5C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Pr="00DE2D5C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0</w:t>
            </w:r>
          </w:p>
          <w:p w14:paraId="0BF654C0" w14:textId="3E2FBA4E" w:rsidR="003C2523" w:rsidRPr="00DE2D5C" w:rsidRDefault="003C2523" w:rsidP="00DE2D5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</w:pPr>
            <w:r w:rsidRPr="00DE2D5C">
              <w:rPr>
                <w:rFonts w:ascii="Times New Roman" w:hAnsi="Times New Roman"/>
                <w:noProof/>
                <w:sz w:val="24"/>
                <w:szCs w:val="24"/>
              </w:rPr>
              <w:t>180</w:t>
            </w:r>
            <w:r w:rsidRPr="00DE2D5C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0</w:t>
            </w:r>
          </w:p>
          <w:p w14:paraId="7DF9CFD6" w14:textId="3E30048B" w:rsidR="00694E6A" w:rsidRPr="00DE2D5C" w:rsidRDefault="003C2523" w:rsidP="00DE2D5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noProof/>
                <w:vertAlign w:val="superscript"/>
              </w:rPr>
            </w:pPr>
            <w:r w:rsidRPr="00DE2D5C">
              <w:rPr>
                <w:rFonts w:ascii="Times New Roman" w:hAnsi="Times New Roman"/>
                <w:noProof/>
                <w:sz w:val="24"/>
                <w:szCs w:val="24"/>
              </w:rPr>
              <w:t>45</w:t>
            </w:r>
            <w:r w:rsidRPr="00DE2D5C">
              <w:rPr>
                <w:rFonts w:ascii="Times New Roman" w:hAnsi="Times New Roman"/>
                <w:noProof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995" w:type="dxa"/>
          </w:tcPr>
          <w:p w14:paraId="73A72F96" w14:textId="1B53FD16" w:rsidR="00694E6A" w:rsidRPr="00DE2D5C" w:rsidRDefault="00844683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694E6A" w:rsidRPr="00DE2D5C" w14:paraId="5DFFCA37" w14:textId="77777777" w:rsidTr="007D2776">
        <w:trPr>
          <w:trHeight w:val="155"/>
        </w:trPr>
        <w:tc>
          <w:tcPr>
            <w:tcW w:w="720" w:type="dxa"/>
          </w:tcPr>
          <w:p w14:paraId="73273785" w14:textId="71CC6137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5.</w:t>
            </w:r>
          </w:p>
        </w:tc>
        <w:tc>
          <w:tcPr>
            <w:tcW w:w="8437" w:type="dxa"/>
            <w:gridSpan w:val="3"/>
          </w:tcPr>
          <w:p w14:paraId="5CC34A61" w14:textId="10403C12" w:rsidR="001B3AF9" w:rsidRPr="00DE2D5C" w:rsidRDefault="001B3AF9" w:rsidP="00DE2D5C">
            <w:pPr>
              <w:pStyle w:val="NoSpacing"/>
              <w:spacing w:line="276" w:lineRule="auto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The electric flux from a cube of edge </w:t>
            </w:r>
            <w:r w:rsidR="00CB3AC3"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l</w:t>
            </w: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is </w:t>
            </w:r>
            <w:r w:rsidRPr="00DE2D5C">
              <w:rPr>
                <w:rFonts w:ascii="Times New Roman" w:hAnsi="Times New Roman"/>
                <w:color w:val="040C28"/>
                <w:sz w:val="24"/>
                <w:szCs w:val="24"/>
              </w:rPr>
              <w:t>ϕ</w:t>
            </w: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 If the edge of the cube is made 2l and the charge enclosed is halved, the flux value will be.</w:t>
            </w:r>
          </w:p>
          <w:p w14:paraId="4B09642C" w14:textId="77777777" w:rsidR="001B3AF9" w:rsidRPr="00DE2D5C" w:rsidRDefault="001B3AF9" w:rsidP="00DE2D5C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E2D5C">
              <w:rPr>
                <w:rFonts w:ascii="Times New Roman" w:hAnsi="Times New Roman"/>
                <w:color w:val="040C28"/>
                <w:sz w:val="24"/>
                <w:szCs w:val="24"/>
              </w:rPr>
              <w:t>ϕ</w:t>
            </w: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254CC44" w14:textId="77777777" w:rsidR="001B3AF9" w:rsidRPr="00DE2D5C" w:rsidRDefault="001B3AF9" w:rsidP="00DE2D5C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color w:val="040C28"/>
                <w:sz w:val="24"/>
                <w:szCs w:val="24"/>
              </w:rPr>
              <w:t>ϕ</w:t>
            </w: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/3</w:t>
            </w:r>
          </w:p>
          <w:p w14:paraId="1174DD6B" w14:textId="77777777" w:rsidR="00395240" w:rsidRPr="00DE2D5C" w:rsidRDefault="001B3AF9" w:rsidP="00DE2D5C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color w:val="040C28"/>
                <w:sz w:val="24"/>
                <w:szCs w:val="24"/>
              </w:rPr>
              <w:t>ϕ</w:t>
            </w:r>
            <w:r w:rsidRPr="00DE2D5C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/2</w:t>
            </w:r>
          </w:p>
          <w:p w14:paraId="4289F0F0" w14:textId="1AA39AC3" w:rsidR="00694E6A" w:rsidRPr="00DE2D5C" w:rsidRDefault="001B3AF9" w:rsidP="00DE2D5C">
            <w:pPr>
              <w:pStyle w:val="NoSpacing"/>
              <w:numPr>
                <w:ilvl w:val="0"/>
                <w:numId w:val="28"/>
              </w:numPr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color w:val="040C28"/>
                <w:sz w:val="24"/>
                <w:szCs w:val="24"/>
              </w:rPr>
              <w:t>2 ϕ</w:t>
            </w:r>
          </w:p>
        </w:tc>
        <w:tc>
          <w:tcPr>
            <w:tcW w:w="995" w:type="dxa"/>
          </w:tcPr>
          <w:p w14:paraId="40ECF856" w14:textId="0020FD61" w:rsidR="00694E6A" w:rsidRPr="00DE2D5C" w:rsidRDefault="00844683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78162A" w:rsidRPr="00DE2D5C" w14:paraId="3E9A82F0" w14:textId="77777777" w:rsidTr="007D2776">
        <w:trPr>
          <w:trHeight w:val="155"/>
        </w:trPr>
        <w:tc>
          <w:tcPr>
            <w:tcW w:w="720" w:type="dxa"/>
          </w:tcPr>
          <w:p w14:paraId="18D145B2" w14:textId="77777777" w:rsidR="0078162A" w:rsidRPr="00DE2D5C" w:rsidRDefault="0078162A" w:rsidP="00DE2D5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437" w:type="dxa"/>
            <w:gridSpan w:val="3"/>
          </w:tcPr>
          <w:p w14:paraId="771992A9" w14:textId="4E1565FF" w:rsidR="0078162A" w:rsidRPr="00DE2D5C" w:rsidRDefault="0078162A" w:rsidP="00DE2D5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The questions given below  consist of two statements, each printed as Assertion and Reason. While answering these questions, you are required to choose any one of the following four responses</w:t>
            </w:r>
          </w:p>
          <w:p w14:paraId="2B1C5CD9" w14:textId="77777777" w:rsidR="0078162A" w:rsidRPr="00DE2D5C" w:rsidRDefault="0078162A" w:rsidP="00DE2D5C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If both Assertion and Reason are correct and the Reason is a correct explanation of the Assertion.</w:t>
            </w:r>
          </w:p>
          <w:p w14:paraId="7A22C99E" w14:textId="77777777" w:rsidR="0078162A" w:rsidRPr="00DE2D5C" w:rsidRDefault="0078162A" w:rsidP="00DE2D5C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If both Assertion and Reason are correct but Reason is not a correct explanation of the Assertion.</w:t>
            </w:r>
          </w:p>
          <w:p w14:paraId="0E3E36D7" w14:textId="77777777" w:rsidR="0078162A" w:rsidRPr="00DE2D5C" w:rsidRDefault="0078162A" w:rsidP="00DE2D5C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If the Assertion is correct but Reason is incorrect.</w:t>
            </w:r>
          </w:p>
          <w:p w14:paraId="2F6B71F7" w14:textId="4EF7FD01" w:rsidR="007D2776" w:rsidRPr="00DE2D5C" w:rsidRDefault="0078162A" w:rsidP="00DE2D5C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If both the Assertion and Reason are incorrect.</w:t>
            </w:r>
          </w:p>
        </w:tc>
        <w:tc>
          <w:tcPr>
            <w:tcW w:w="995" w:type="dxa"/>
          </w:tcPr>
          <w:p w14:paraId="47FFE254" w14:textId="54B2DA45" w:rsidR="0078162A" w:rsidRPr="00DE2D5C" w:rsidRDefault="0078162A" w:rsidP="00DE2D5C">
            <w:pPr>
              <w:spacing w:line="276" w:lineRule="auto"/>
              <w:jc w:val="right"/>
            </w:pPr>
          </w:p>
        </w:tc>
      </w:tr>
      <w:tr w:rsidR="00694E6A" w:rsidRPr="00DE2D5C" w14:paraId="166B9628" w14:textId="77777777" w:rsidTr="007D2776">
        <w:trPr>
          <w:trHeight w:val="611"/>
        </w:trPr>
        <w:tc>
          <w:tcPr>
            <w:tcW w:w="720" w:type="dxa"/>
          </w:tcPr>
          <w:p w14:paraId="5AA032EC" w14:textId="2D3D2E42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6.</w:t>
            </w:r>
          </w:p>
        </w:tc>
        <w:tc>
          <w:tcPr>
            <w:tcW w:w="8437" w:type="dxa"/>
            <w:gridSpan w:val="3"/>
          </w:tcPr>
          <w:p w14:paraId="174326E2" w14:textId="1AB1ECCD" w:rsidR="007D2776" w:rsidRPr="00DE2D5C" w:rsidRDefault="00796553" w:rsidP="00DE2D5C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Assertion:</w:t>
            </w:r>
            <w:r w:rsidR="00694E6A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7C7AF0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 a cavity in a conductor, the electric field is zero.</w:t>
            </w:r>
            <w:r w:rsidR="006F0C60" w:rsidRPr="00DE2D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4E6A" w:rsidRPr="00DE2D5C">
              <w:rPr>
                <w:rFonts w:ascii="Times New Roman" w:hAnsi="Times New Roman"/>
                <w:sz w:val="24"/>
                <w:szCs w:val="24"/>
              </w:rPr>
              <w:br/>
            </w:r>
            <w:r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Reason:</w:t>
            </w:r>
            <w:r w:rsidR="00694E6A"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2B6186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Charges in a conductor reside only at its surface.</w:t>
            </w:r>
          </w:p>
        </w:tc>
        <w:tc>
          <w:tcPr>
            <w:tcW w:w="995" w:type="dxa"/>
          </w:tcPr>
          <w:p w14:paraId="063766B3" w14:textId="5BAC4CE3" w:rsidR="00694E6A" w:rsidRPr="00DE2D5C" w:rsidRDefault="00694E6A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694E6A" w:rsidRPr="00DE2D5C" w14:paraId="2515781C" w14:textId="77777777" w:rsidTr="007D2776">
        <w:trPr>
          <w:trHeight w:val="890"/>
        </w:trPr>
        <w:tc>
          <w:tcPr>
            <w:tcW w:w="720" w:type="dxa"/>
          </w:tcPr>
          <w:p w14:paraId="04D0E24C" w14:textId="4524C6DA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7.</w:t>
            </w:r>
          </w:p>
        </w:tc>
        <w:tc>
          <w:tcPr>
            <w:tcW w:w="8437" w:type="dxa"/>
            <w:gridSpan w:val="3"/>
          </w:tcPr>
          <w:p w14:paraId="27109D38" w14:textId="2F5B9B65" w:rsidR="001B73D7" w:rsidRPr="00DE2D5C" w:rsidRDefault="00796553" w:rsidP="00DE2D5C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color w:val="333333"/>
                <w:sz w:val="24"/>
                <w:szCs w:val="24"/>
                <w:shd w:val="clear" w:color="auto" w:fill="FFFFFF"/>
              </w:rPr>
            </w:pPr>
            <w:r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Assertion:</w:t>
            </w:r>
            <w:r w:rsidR="00694E6A"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6745A0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The flux over the Gaussian surface </w:t>
            </w:r>
            <w:r w:rsidR="00E37A93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depends</w:t>
            </w:r>
            <w:r w:rsidR="006745A0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on</w:t>
            </w:r>
            <w:r w:rsidR="0029670A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all the charges </w:t>
            </w:r>
            <w:r w:rsidR="007F7EBB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inside and outside the surface </w:t>
            </w:r>
          </w:p>
          <w:p w14:paraId="5C862159" w14:textId="36D63B5B" w:rsidR="007D2776" w:rsidRPr="00DE2D5C" w:rsidRDefault="00796553" w:rsidP="00DE2D5C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Reason:</w:t>
            </w:r>
            <w:r w:rsidR="00694E6A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E37A93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Electric flux </w:t>
            </w:r>
            <w:r w:rsidR="00000A44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does not </w:t>
            </w:r>
            <w:r w:rsidR="007F7EBB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depend</w:t>
            </w:r>
            <w:r w:rsidR="00E37A93" w:rsidRPr="00DE2D5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on all charges nearby.</w:t>
            </w:r>
          </w:p>
        </w:tc>
        <w:tc>
          <w:tcPr>
            <w:tcW w:w="995" w:type="dxa"/>
          </w:tcPr>
          <w:p w14:paraId="20BA45D3" w14:textId="7C0E8936" w:rsidR="00694E6A" w:rsidRPr="00DE2D5C" w:rsidRDefault="00694E6A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694E6A" w:rsidRPr="00DE2D5C" w14:paraId="5E411FE7" w14:textId="77777777" w:rsidTr="007D2776">
        <w:trPr>
          <w:trHeight w:val="155"/>
        </w:trPr>
        <w:tc>
          <w:tcPr>
            <w:tcW w:w="720" w:type="dxa"/>
          </w:tcPr>
          <w:p w14:paraId="426E710C" w14:textId="65EFF71D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8.</w:t>
            </w:r>
          </w:p>
        </w:tc>
        <w:tc>
          <w:tcPr>
            <w:tcW w:w="8437" w:type="dxa"/>
            <w:gridSpan w:val="3"/>
          </w:tcPr>
          <w:p w14:paraId="21F3BC1E" w14:textId="53AFE574" w:rsidR="00694E6A" w:rsidRPr="00DE2D5C" w:rsidRDefault="00796553" w:rsidP="00DE2D5C">
            <w:pPr>
              <w:pStyle w:val="NoSpacing"/>
              <w:spacing w:line="276" w:lineRule="auto"/>
              <w:rPr>
                <w:rStyle w:val="Strong"/>
                <w:rFonts w:ascii="Times New Roman" w:hAnsi="Times New Roman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</w:pPr>
            <w:r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Assertion:</w:t>
            </w:r>
            <w:r w:rsidR="00694E6A" w:rsidRPr="00DE2D5C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="003B44DF" w:rsidRPr="00DE2D5C">
              <w:rPr>
                <w:rStyle w:val="Strong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1B73D7" w:rsidRPr="00DE2D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2D5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When bodies are charged through friction, there is a transfer of electric charge from one body to another, but no creation or destruction of charge.</w:t>
            </w:r>
            <w:r w:rsidRPr="00DE2D5C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DE2D5C">
              <w:rPr>
                <w:rStyle w:val="Strong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Reason:</w:t>
            </w:r>
            <w:r w:rsidRPr="00DE2D5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This follows from conservation of electric charges.</w:t>
            </w:r>
          </w:p>
        </w:tc>
        <w:tc>
          <w:tcPr>
            <w:tcW w:w="995" w:type="dxa"/>
          </w:tcPr>
          <w:p w14:paraId="1E848DD0" w14:textId="6C6C7A6E" w:rsidR="00694E6A" w:rsidRPr="00DE2D5C" w:rsidRDefault="00694E6A" w:rsidP="00DE2D5C">
            <w:pPr>
              <w:spacing w:line="276" w:lineRule="auto"/>
              <w:jc w:val="right"/>
            </w:pPr>
            <w:r w:rsidRPr="00DE2D5C">
              <w:t>1</w:t>
            </w:r>
          </w:p>
        </w:tc>
      </w:tr>
      <w:tr w:rsidR="00694E6A" w:rsidRPr="00DE2D5C" w14:paraId="0A462881" w14:textId="77777777" w:rsidTr="007D2776">
        <w:trPr>
          <w:trHeight w:val="155"/>
        </w:trPr>
        <w:tc>
          <w:tcPr>
            <w:tcW w:w="720" w:type="dxa"/>
          </w:tcPr>
          <w:p w14:paraId="34924191" w14:textId="77777777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437" w:type="dxa"/>
            <w:gridSpan w:val="3"/>
          </w:tcPr>
          <w:p w14:paraId="69EA30D7" w14:textId="6C02D941" w:rsidR="00694E6A" w:rsidRPr="00DE2D5C" w:rsidRDefault="00694E6A" w:rsidP="00DE2D5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outlineLvl w:val="1"/>
              <w:rPr>
                <w:rStyle w:val="Strong"/>
                <w:shd w:val="clear" w:color="auto" w:fill="FFFFFF"/>
              </w:rPr>
            </w:pPr>
            <w:r w:rsidRPr="00DE2D5C">
              <w:rPr>
                <w:rStyle w:val="Strong"/>
                <w:shd w:val="clear" w:color="auto" w:fill="FFFFFF"/>
              </w:rPr>
              <w:t xml:space="preserve">SECTION </w:t>
            </w:r>
            <w:r w:rsidR="00616B0A" w:rsidRPr="00DE2D5C">
              <w:rPr>
                <w:rStyle w:val="Strong"/>
                <w:shd w:val="clear" w:color="auto" w:fill="FFFFFF"/>
              </w:rPr>
              <w:t>B</w:t>
            </w:r>
          </w:p>
        </w:tc>
        <w:tc>
          <w:tcPr>
            <w:tcW w:w="995" w:type="dxa"/>
          </w:tcPr>
          <w:p w14:paraId="586087CA" w14:textId="77777777" w:rsidR="00694E6A" w:rsidRPr="00DE2D5C" w:rsidRDefault="00694E6A" w:rsidP="00DE2D5C">
            <w:pPr>
              <w:spacing w:line="276" w:lineRule="auto"/>
              <w:jc w:val="right"/>
            </w:pPr>
          </w:p>
        </w:tc>
      </w:tr>
      <w:tr w:rsidR="00F641F2" w:rsidRPr="00DE2D5C" w14:paraId="49067B79" w14:textId="77777777" w:rsidTr="00DE2D5C">
        <w:trPr>
          <w:trHeight w:val="648"/>
        </w:trPr>
        <w:tc>
          <w:tcPr>
            <w:tcW w:w="720" w:type="dxa"/>
          </w:tcPr>
          <w:p w14:paraId="005B8787" w14:textId="389967FE" w:rsidR="00F641F2" w:rsidRPr="00DE2D5C" w:rsidRDefault="00F641F2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9.</w:t>
            </w:r>
          </w:p>
        </w:tc>
        <w:tc>
          <w:tcPr>
            <w:tcW w:w="8437" w:type="dxa"/>
            <w:gridSpan w:val="3"/>
          </w:tcPr>
          <w:p w14:paraId="4580653D" w14:textId="54314967" w:rsidR="00F641F2" w:rsidRPr="00DE2D5C" w:rsidRDefault="00F641F2" w:rsidP="00DE2D5C">
            <w:pPr>
              <w:spacing w:line="276" w:lineRule="auto"/>
            </w:pPr>
            <w:r w:rsidRPr="00DE2D5C">
              <w:t xml:space="preserve">a) </w:t>
            </w:r>
            <w:r w:rsidR="00911CAC" w:rsidRPr="00DE2D5C">
              <w:rPr>
                <w:color w:val="000000"/>
                <w:lang w:val="en-US" w:eastAsia="en-US"/>
              </w:rPr>
              <w:t>Sketch the electric field lines of  a dipole</w:t>
            </w:r>
          </w:p>
          <w:p w14:paraId="526B0342" w14:textId="728FA489" w:rsidR="00F641F2" w:rsidRPr="00DE2D5C" w:rsidRDefault="00F641F2" w:rsidP="00DE2D5C">
            <w:pPr>
              <w:spacing w:line="276" w:lineRule="auto"/>
            </w:pPr>
            <w:r w:rsidRPr="00DE2D5C">
              <w:t>b) Explain why two field lines never cross each other at any point?</w:t>
            </w:r>
          </w:p>
        </w:tc>
        <w:tc>
          <w:tcPr>
            <w:tcW w:w="995" w:type="dxa"/>
          </w:tcPr>
          <w:p w14:paraId="6E68E42D" w14:textId="2CE572C0" w:rsidR="00F641F2" w:rsidRPr="00DE2D5C" w:rsidRDefault="00B91120" w:rsidP="00DE2D5C">
            <w:pPr>
              <w:spacing w:line="276" w:lineRule="auto"/>
              <w:jc w:val="right"/>
            </w:pPr>
            <w:r w:rsidRPr="00DE2D5C">
              <w:t>2</w:t>
            </w:r>
          </w:p>
        </w:tc>
      </w:tr>
      <w:tr w:rsidR="00694E6A" w:rsidRPr="00DE2D5C" w14:paraId="70EDA094" w14:textId="77777777" w:rsidTr="007D2776">
        <w:trPr>
          <w:trHeight w:val="440"/>
        </w:trPr>
        <w:tc>
          <w:tcPr>
            <w:tcW w:w="720" w:type="dxa"/>
          </w:tcPr>
          <w:p w14:paraId="4E3812F5" w14:textId="78F7DAB7" w:rsidR="00694E6A" w:rsidRPr="00DE2D5C" w:rsidRDefault="00694E6A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10.</w:t>
            </w:r>
          </w:p>
        </w:tc>
        <w:tc>
          <w:tcPr>
            <w:tcW w:w="8437" w:type="dxa"/>
            <w:gridSpan w:val="3"/>
          </w:tcPr>
          <w:p w14:paraId="583C245C" w14:textId="78B2B025" w:rsidR="007D2776" w:rsidRPr="00DE2D5C" w:rsidRDefault="00911CAC" w:rsidP="00DE2D5C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lang w:val="en-US" w:eastAsia="en-US"/>
              </w:rPr>
            </w:pPr>
            <w:r w:rsidRPr="00DE2D5C">
              <w:rPr>
                <w:lang w:val="en-US" w:eastAsia="en-US"/>
              </w:rPr>
              <w:t>Derive the expression of torque experienced by an electric dipole placed in a uniform electric field? Draw the necessary diagram</w:t>
            </w:r>
            <w:r w:rsidR="00275DCC" w:rsidRPr="00DE2D5C">
              <w:rPr>
                <w:lang w:val="en-US" w:eastAsia="en-US"/>
              </w:rPr>
              <w:t>.</w:t>
            </w:r>
          </w:p>
        </w:tc>
        <w:tc>
          <w:tcPr>
            <w:tcW w:w="995" w:type="dxa"/>
          </w:tcPr>
          <w:p w14:paraId="164BB1B8" w14:textId="3D5EB925" w:rsidR="00694E6A" w:rsidRPr="00DE2D5C" w:rsidRDefault="00694E6A" w:rsidP="00DE2D5C">
            <w:pPr>
              <w:spacing w:line="276" w:lineRule="auto"/>
              <w:jc w:val="right"/>
            </w:pPr>
            <w:r w:rsidRPr="00DE2D5C">
              <w:t>2</w:t>
            </w:r>
          </w:p>
        </w:tc>
      </w:tr>
      <w:tr w:rsidR="00C64AC7" w:rsidRPr="00DE2D5C" w14:paraId="5874B276" w14:textId="77777777" w:rsidTr="007D2776">
        <w:trPr>
          <w:trHeight w:val="155"/>
        </w:trPr>
        <w:tc>
          <w:tcPr>
            <w:tcW w:w="720" w:type="dxa"/>
          </w:tcPr>
          <w:p w14:paraId="30C39DAB" w14:textId="0FE4D30F" w:rsidR="00C64AC7" w:rsidRPr="00DE2D5C" w:rsidRDefault="00C64AC7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11.</w:t>
            </w:r>
          </w:p>
        </w:tc>
        <w:tc>
          <w:tcPr>
            <w:tcW w:w="8437" w:type="dxa"/>
            <w:gridSpan w:val="3"/>
          </w:tcPr>
          <w:p w14:paraId="1E106DBB" w14:textId="11373239" w:rsidR="00F641F2" w:rsidRPr="00DE2D5C" w:rsidRDefault="00F641F2" w:rsidP="00DE2D5C">
            <w:pPr>
              <w:spacing w:line="276" w:lineRule="auto"/>
            </w:pPr>
            <w:r w:rsidRPr="00DE2D5C">
              <w:t xml:space="preserve">A point charge +10 µC is a distance 5 cm directly above the centre of a square of side 10 cm, as shown in </w:t>
            </w:r>
            <w:r w:rsidR="00275DCC" w:rsidRPr="00DE2D5C">
              <w:t>the figure.</w:t>
            </w:r>
            <w:r w:rsidRPr="00DE2D5C">
              <w:t xml:space="preserve"> What is the magnitude of the electric flux through the square? </w:t>
            </w:r>
          </w:p>
          <w:p w14:paraId="5B846B5B" w14:textId="45B1006B" w:rsidR="00F641F2" w:rsidRPr="00DE2D5C" w:rsidRDefault="00F641F2" w:rsidP="00DE2D5C">
            <w:pPr>
              <w:spacing w:line="276" w:lineRule="auto"/>
              <w:rPr>
                <w:rStyle w:val="Strong"/>
                <w:b w:val="0"/>
                <w:bCs w:val="0"/>
              </w:rPr>
            </w:pPr>
            <w:r w:rsidRPr="00DE2D5C">
              <w:rPr>
                <w:noProof/>
              </w:rPr>
              <w:drawing>
                <wp:inline distT="0" distB="0" distL="0" distR="0" wp14:anchorId="20C8AF97" wp14:editId="686234CC">
                  <wp:extent cx="4103827" cy="1689811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25" cy="169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" w:type="dxa"/>
          </w:tcPr>
          <w:p w14:paraId="021771C8" w14:textId="149194C8" w:rsidR="00C64AC7" w:rsidRPr="00DE2D5C" w:rsidRDefault="00C64AC7" w:rsidP="00DE2D5C">
            <w:pPr>
              <w:spacing w:line="276" w:lineRule="auto"/>
              <w:jc w:val="right"/>
            </w:pPr>
            <w:r w:rsidRPr="00DE2D5C">
              <w:t>2</w:t>
            </w:r>
          </w:p>
        </w:tc>
      </w:tr>
      <w:tr w:rsidR="00C64AC7" w:rsidRPr="00DE2D5C" w14:paraId="68182A44" w14:textId="77777777" w:rsidTr="00DE2D5C">
        <w:trPr>
          <w:trHeight w:val="1170"/>
        </w:trPr>
        <w:tc>
          <w:tcPr>
            <w:tcW w:w="720" w:type="dxa"/>
          </w:tcPr>
          <w:p w14:paraId="588FF54F" w14:textId="670F8F76" w:rsidR="00C64AC7" w:rsidRPr="00DE2D5C" w:rsidRDefault="00C64AC7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lastRenderedPageBreak/>
              <w:t>12.</w:t>
            </w:r>
          </w:p>
        </w:tc>
        <w:tc>
          <w:tcPr>
            <w:tcW w:w="8437" w:type="dxa"/>
            <w:gridSpan w:val="3"/>
          </w:tcPr>
          <w:p w14:paraId="56069DCA" w14:textId="77777777" w:rsidR="00836ACA" w:rsidRPr="00DE2D5C" w:rsidRDefault="0072425A" w:rsidP="00DE2D5C">
            <w:pPr>
              <w:spacing w:line="276" w:lineRule="auto"/>
              <w:rPr>
                <w:lang w:val="en-GB"/>
              </w:rPr>
            </w:pPr>
            <w:r w:rsidRPr="00DE2D5C">
              <w:rPr>
                <w:lang w:val="en-GB"/>
              </w:rPr>
              <w:t>a) What is electric dipole moment? Give its SI unit?</w:t>
            </w:r>
          </w:p>
          <w:p w14:paraId="160B6926" w14:textId="77777777" w:rsidR="0072425A" w:rsidRDefault="008778BD" w:rsidP="00DE2D5C">
            <w:pPr>
              <w:spacing w:line="276" w:lineRule="auto"/>
              <w:rPr>
                <w:lang w:val="en-GB"/>
              </w:rPr>
            </w:pPr>
            <w:r w:rsidRPr="00DE2D5C">
              <w:rPr>
                <w:lang w:val="en-GB"/>
              </w:rPr>
              <w:t xml:space="preserve">b) For short dipole </w:t>
            </w:r>
            <w:r w:rsidR="00796553" w:rsidRPr="00DE2D5C">
              <w:rPr>
                <w:lang w:val="en-GB"/>
              </w:rPr>
              <w:t>find the</w:t>
            </w:r>
            <w:r w:rsidRPr="00DE2D5C">
              <w:rPr>
                <w:lang w:val="en-GB"/>
              </w:rPr>
              <w:t xml:space="preserve"> ratio of electric field intensities at two equidistant points from the centre of the dipole ,one along the axial line and the other on the equatorial line ?</w:t>
            </w:r>
          </w:p>
          <w:p w14:paraId="25C2C612" w14:textId="73B58710" w:rsidR="00DE2D5C" w:rsidRPr="00DE2D5C" w:rsidRDefault="00DE2D5C" w:rsidP="00DE2D5C">
            <w:pPr>
              <w:spacing w:line="276" w:lineRule="auto"/>
              <w:rPr>
                <w:rStyle w:val="Strong"/>
                <w:b w:val="0"/>
                <w:bCs w:val="0"/>
                <w:shd w:val="clear" w:color="auto" w:fill="FFFFFF"/>
              </w:rPr>
            </w:pPr>
          </w:p>
        </w:tc>
        <w:tc>
          <w:tcPr>
            <w:tcW w:w="995" w:type="dxa"/>
          </w:tcPr>
          <w:p w14:paraId="3C35695F" w14:textId="22E66765" w:rsidR="00C64AC7" w:rsidRPr="00DE2D5C" w:rsidRDefault="00C64AC7" w:rsidP="00DE2D5C">
            <w:pPr>
              <w:spacing w:line="276" w:lineRule="auto"/>
              <w:jc w:val="right"/>
            </w:pPr>
            <w:r w:rsidRPr="00DE2D5C">
              <w:t>2</w:t>
            </w:r>
          </w:p>
        </w:tc>
      </w:tr>
      <w:tr w:rsidR="00665280" w:rsidRPr="00DE2D5C" w14:paraId="769C2D89" w14:textId="77777777" w:rsidTr="00DE2D5C">
        <w:trPr>
          <w:trHeight w:val="351"/>
        </w:trPr>
        <w:tc>
          <w:tcPr>
            <w:tcW w:w="720" w:type="dxa"/>
          </w:tcPr>
          <w:p w14:paraId="715DE05B" w14:textId="45959BD7" w:rsidR="00665280" w:rsidRPr="00DE2D5C" w:rsidRDefault="00AA2B7D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13</w:t>
            </w:r>
            <w:r w:rsidR="002177AE">
              <w:rPr>
                <w:b/>
                <w:bCs/>
              </w:rPr>
              <w:t>.</w:t>
            </w:r>
          </w:p>
        </w:tc>
        <w:tc>
          <w:tcPr>
            <w:tcW w:w="8437" w:type="dxa"/>
            <w:gridSpan w:val="3"/>
          </w:tcPr>
          <w:p w14:paraId="42608E3D" w14:textId="77777777" w:rsidR="00665280" w:rsidRDefault="00665280" w:rsidP="00DE2D5C">
            <w:pPr>
              <w:spacing w:line="276" w:lineRule="auto"/>
              <w:rPr>
                <w:noProof/>
              </w:rPr>
            </w:pPr>
            <w:r w:rsidRPr="00DE2D5C">
              <w:rPr>
                <w:noProof/>
              </w:rPr>
              <w:t>State Coulomb’s law? Show that Coulomb’s law obeys newton’s third law</w:t>
            </w:r>
            <w:r w:rsidR="002E57E4" w:rsidRPr="00DE2D5C">
              <w:rPr>
                <w:noProof/>
              </w:rPr>
              <w:t>.</w:t>
            </w:r>
          </w:p>
          <w:p w14:paraId="397501C3" w14:textId="4ECDA5DA" w:rsidR="00DE2D5C" w:rsidRPr="00DE2D5C" w:rsidRDefault="00DE2D5C" w:rsidP="00DE2D5C">
            <w:pPr>
              <w:spacing w:line="276" w:lineRule="auto"/>
            </w:pPr>
          </w:p>
        </w:tc>
        <w:tc>
          <w:tcPr>
            <w:tcW w:w="995" w:type="dxa"/>
          </w:tcPr>
          <w:p w14:paraId="58D175AC" w14:textId="79700D08" w:rsidR="00665280" w:rsidRPr="00DE2D5C" w:rsidRDefault="00B91120" w:rsidP="00DE2D5C">
            <w:pPr>
              <w:spacing w:line="276" w:lineRule="auto"/>
              <w:jc w:val="right"/>
            </w:pPr>
            <w:r w:rsidRPr="00DE2D5C">
              <w:t>2</w:t>
            </w:r>
          </w:p>
        </w:tc>
      </w:tr>
      <w:tr w:rsidR="00C64AC7" w:rsidRPr="00DE2D5C" w14:paraId="1CB15D3B" w14:textId="77777777" w:rsidTr="007D2776">
        <w:trPr>
          <w:trHeight w:val="274"/>
        </w:trPr>
        <w:tc>
          <w:tcPr>
            <w:tcW w:w="720" w:type="dxa"/>
          </w:tcPr>
          <w:p w14:paraId="60E293D2" w14:textId="77777777" w:rsidR="00C64AC7" w:rsidRPr="00DE2D5C" w:rsidRDefault="00C64AC7" w:rsidP="00DE2D5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437" w:type="dxa"/>
            <w:gridSpan w:val="3"/>
          </w:tcPr>
          <w:p w14:paraId="6F4DCD6E" w14:textId="51ABD621" w:rsidR="00C64AC7" w:rsidRPr="00DE2D5C" w:rsidRDefault="00C64AC7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 xml:space="preserve">SECTION </w:t>
            </w:r>
            <w:r w:rsidR="00616B0A" w:rsidRPr="00DE2D5C">
              <w:rPr>
                <w:b/>
                <w:bCs/>
              </w:rPr>
              <w:t>C</w:t>
            </w:r>
          </w:p>
        </w:tc>
        <w:tc>
          <w:tcPr>
            <w:tcW w:w="995" w:type="dxa"/>
          </w:tcPr>
          <w:p w14:paraId="16CEF59E" w14:textId="77777777" w:rsidR="00C64AC7" w:rsidRPr="00DE2D5C" w:rsidRDefault="00C64AC7" w:rsidP="00DE2D5C">
            <w:pPr>
              <w:spacing w:line="276" w:lineRule="auto"/>
              <w:jc w:val="right"/>
            </w:pPr>
          </w:p>
        </w:tc>
      </w:tr>
      <w:tr w:rsidR="005C0DEE" w:rsidRPr="00DE2D5C" w14:paraId="5A242785" w14:textId="77777777" w:rsidTr="007D2776">
        <w:trPr>
          <w:trHeight w:val="1266"/>
        </w:trPr>
        <w:tc>
          <w:tcPr>
            <w:tcW w:w="720" w:type="dxa"/>
          </w:tcPr>
          <w:p w14:paraId="06B82917" w14:textId="0CB3E7FE" w:rsidR="005C0DEE" w:rsidRPr="00DE2D5C" w:rsidRDefault="005C0DEE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14.</w:t>
            </w:r>
          </w:p>
        </w:tc>
        <w:tc>
          <w:tcPr>
            <w:tcW w:w="8437" w:type="dxa"/>
            <w:gridSpan w:val="3"/>
          </w:tcPr>
          <w:p w14:paraId="15FFC9FB" w14:textId="77777777" w:rsidR="005C0DEE" w:rsidRPr="00DE2D5C" w:rsidRDefault="005C0DEE" w:rsidP="00DE2D5C">
            <w:pPr>
              <w:spacing w:line="276" w:lineRule="auto"/>
            </w:pPr>
            <w:r w:rsidRPr="00DE2D5C">
              <w:t>An electric field is uniform, and in the positive x direction for positive x, and uniform with the same magnitude but in the negative x direction for negative x. It is given that E = 200 ˆi N/C for x &gt; 0 and E = –200 ˆi N/C for x &lt; 0. A right circular cylinder of length 20 cm and radius 5 cm has its centre at the origin and its axis along the x-axis so that one face is at x = +10 cm and the other is at x = –10 cm as shown in the figure given below</w:t>
            </w:r>
          </w:p>
          <w:p w14:paraId="10F4700A" w14:textId="3999C49D" w:rsidR="005C0DEE" w:rsidRPr="00DE2D5C" w:rsidRDefault="00DE2D5C" w:rsidP="00DE2D5C">
            <w:pPr>
              <w:spacing w:line="276" w:lineRule="auto"/>
            </w:pPr>
            <w:r w:rsidRPr="00DE2D5C">
              <w:rPr>
                <w:noProof/>
              </w:rPr>
              <w:pict w14:anchorId="68910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75pt;height:130.5pt;visibility:visible">
                  <v:imagedata r:id="rId15" o:title="" blacklevel="6554f" grayscale="t"/>
                </v:shape>
              </w:pict>
            </w:r>
          </w:p>
          <w:p w14:paraId="0C7AD88C" w14:textId="77777777" w:rsidR="005C0DEE" w:rsidRPr="00DE2D5C" w:rsidRDefault="005C0DEE" w:rsidP="00DE2D5C">
            <w:pPr>
              <w:spacing w:line="276" w:lineRule="auto"/>
            </w:pPr>
            <w:r w:rsidRPr="00DE2D5C">
              <w:t xml:space="preserve">a) What is the net outward flux through each flat face? </w:t>
            </w:r>
          </w:p>
          <w:p w14:paraId="5FD22D14" w14:textId="77777777" w:rsidR="005C0DEE" w:rsidRPr="00DE2D5C" w:rsidRDefault="005C0DEE" w:rsidP="00DE2D5C">
            <w:pPr>
              <w:spacing w:line="276" w:lineRule="auto"/>
            </w:pPr>
            <w:r w:rsidRPr="00DE2D5C">
              <w:t>b) What is the flux through the side of the cylinder?</w:t>
            </w:r>
          </w:p>
          <w:p w14:paraId="1D183747" w14:textId="4DAC1F34" w:rsidR="005C0DEE" w:rsidRPr="00DE2D5C" w:rsidRDefault="005C0DEE" w:rsidP="00DE2D5C">
            <w:pPr>
              <w:spacing w:line="276" w:lineRule="auto"/>
            </w:pPr>
            <w:r w:rsidRPr="00DE2D5C">
              <w:t xml:space="preserve">c) What is the net outward flux through the cylinder? </w:t>
            </w:r>
          </w:p>
          <w:p w14:paraId="2CF15D88" w14:textId="5F35EB06" w:rsidR="005C0DEE" w:rsidRPr="00DE2D5C" w:rsidRDefault="005C0DEE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OR</w:t>
            </w:r>
          </w:p>
          <w:p w14:paraId="429DEC1E" w14:textId="5066313C" w:rsidR="005C0DEE" w:rsidRPr="00DE2D5C" w:rsidRDefault="005C0DEE" w:rsidP="00DE2D5C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  <w:r w:rsidRPr="00DE2D5C">
              <w:rPr>
                <w:shd w:val="clear" w:color="auto" w:fill="FFFFFF"/>
              </w:rPr>
              <w:t>A disk with radius r = 0.10 m is oriented </w:t>
            </w:r>
            <w:r w:rsidRPr="00DE2D5C">
              <w:t>with its normal unit vector n at an angle of 30</w:t>
            </w:r>
            <w:r w:rsidRPr="00DE2D5C">
              <w:rPr>
                <w:vertAlign w:val="superscript"/>
              </w:rPr>
              <w:t>o</w:t>
            </w:r>
            <w:r w:rsidRPr="00DE2D5C">
              <w:t> to a uniform electric field E with magnitude 2.0*10</w:t>
            </w:r>
            <w:r w:rsidRPr="00DE2D5C">
              <w:rPr>
                <w:vertAlign w:val="superscript"/>
              </w:rPr>
              <w:t>3</w:t>
            </w:r>
            <w:r w:rsidRPr="00DE2D5C">
              <w:t> N/C</w:t>
            </w:r>
            <w:r w:rsidR="00356809" w:rsidRPr="00DE2D5C">
              <w:rPr>
                <w:shd w:val="clear" w:color="auto" w:fill="FFFFFF"/>
              </w:rPr>
              <w:t xml:space="preserve"> as shown in the diagram given below.</w:t>
            </w:r>
          </w:p>
          <w:p w14:paraId="1C8A3228" w14:textId="5BAD514B" w:rsidR="00356809" w:rsidRPr="00DE2D5C" w:rsidRDefault="00356809" w:rsidP="00DE2D5C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  <w:r w:rsidRPr="00DE2D5C">
              <w:rPr>
                <w:noProof/>
              </w:rPr>
              <w:drawing>
                <wp:inline distT="0" distB="0" distL="0" distR="0" wp14:anchorId="2B962717" wp14:editId="379A2AA5">
                  <wp:extent cx="3114675" cy="1495425"/>
                  <wp:effectExtent l="0" t="0" r="9525" b="9525"/>
                  <wp:docPr id="4" name="Picture 4" descr="r=0.10m 38 30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=0.10m 38 30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82034" w14:textId="649B1AB0" w:rsidR="005C0DEE" w:rsidRPr="00DE2D5C" w:rsidRDefault="005C0DEE" w:rsidP="00DE2D5C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 w:line="276" w:lineRule="auto"/>
            </w:pPr>
            <w:r w:rsidRPr="00DE2D5C">
              <w:t>What is the electric flux through the disk?</w:t>
            </w:r>
          </w:p>
          <w:p w14:paraId="7E78348B" w14:textId="7FAD9766" w:rsidR="005C0DEE" w:rsidRPr="00DE2D5C" w:rsidRDefault="005C0DEE" w:rsidP="00DE2D5C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 w:line="276" w:lineRule="auto"/>
            </w:pPr>
            <w:r w:rsidRPr="00DE2D5C">
              <w:t>What is the flux through the disk if it is turned so that its normal is perpendicular to the direction of electric field?</w:t>
            </w:r>
          </w:p>
          <w:p w14:paraId="0B4479A1" w14:textId="77777777" w:rsidR="005C0DEE" w:rsidRDefault="005C0DEE" w:rsidP="00DE2D5C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0" w:beforeAutospacing="0" w:after="0" w:afterAutospacing="0" w:line="276" w:lineRule="auto"/>
            </w:pPr>
            <w:r w:rsidRPr="00DE2D5C">
              <w:t>What is the flux through the disk if it is turned so that its normal is parallel to the direction of electric field?</w:t>
            </w:r>
          </w:p>
          <w:p w14:paraId="620D12C6" w14:textId="0D3D7F2C" w:rsidR="00DE2D5C" w:rsidRPr="00DE2D5C" w:rsidRDefault="00DE2D5C" w:rsidP="00DE2D5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720"/>
            </w:pPr>
          </w:p>
        </w:tc>
        <w:tc>
          <w:tcPr>
            <w:tcW w:w="995" w:type="dxa"/>
          </w:tcPr>
          <w:p w14:paraId="2A961158" w14:textId="139FECCD" w:rsidR="005C0DEE" w:rsidRPr="00DE2D5C" w:rsidRDefault="005C0DEE" w:rsidP="00DE2D5C">
            <w:pPr>
              <w:spacing w:line="276" w:lineRule="auto"/>
              <w:jc w:val="right"/>
            </w:pPr>
            <w:r w:rsidRPr="00DE2D5C">
              <w:t>3</w:t>
            </w:r>
          </w:p>
        </w:tc>
      </w:tr>
      <w:tr w:rsidR="005C0DEE" w:rsidRPr="00DE2D5C" w14:paraId="54FFC792" w14:textId="77777777" w:rsidTr="007D2776">
        <w:trPr>
          <w:trHeight w:val="155"/>
        </w:trPr>
        <w:tc>
          <w:tcPr>
            <w:tcW w:w="720" w:type="dxa"/>
          </w:tcPr>
          <w:p w14:paraId="24D4C11B" w14:textId="27F63D55" w:rsidR="005C0DEE" w:rsidRPr="00DE2D5C" w:rsidRDefault="005C0DEE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15.</w:t>
            </w:r>
          </w:p>
        </w:tc>
        <w:tc>
          <w:tcPr>
            <w:tcW w:w="8437" w:type="dxa"/>
            <w:gridSpan w:val="3"/>
          </w:tcPr>
          <w:p w14:paraId="6EBB4CE1" w14:textId="2BD5C9EE" w:rsidR="005C0DEE" w:rsidRPr="00DE2D5C" w:rsidRDefault="007E22F3" w:rsidP="00DE2D5C">
            <w:pPr>
              <w:tabs>
                <w:tab w:val="left" w:pos="-18"/>
                <w:tab w:val="left" w:pos="24"/>
              </w:tabs>
              <w:spacing w:line="276" w:lineRule="auto"/>
              <w:jc w:val="both"/>
            </w:pPr>
            <w:r w:rsidRPr="00DE2D5C">
              <w:t>De</w:t>
            </w:r>
            <w:r w:rsidR="00AA75FE" w:rsidRPr="00DE2D5C">
              <w:t xml:space="preserve">rive the expression of electric intensity at a point lying </w:t>
            </w:r>
            <w:r w:rsidR="00853C20" w:rsidRPr="00DE2D5C">
              <w:t>on</w:t>
            </w:r>
            <w:r w:rsidR="00AA75FE" w:rsidRPr="00DE2D5C">
              <w:t xml:space="preserve"> the ax</w:t>
            </w:r>
            <w:r w:rsidR="00107EA0" w:rsidRPr="00DE2D5C">
              <w:t>ial line of an electric dipole?</w:t>
            </w:r>
          </w:p>
        </w:tc>
        <w:tc>
          <w:tcPr>
            <w:tcW w:w="995" w:type="dxa"/>
          </w:tcPr>
          <w:p w14:paraId="228149FA" w14:textId="2D45FDE7" w:rsidR="005C0DEE" w:rsidRPr="00DE2D5C" w:rsidRDefault="005C0DEE" w:rsidP="00DE2D5C">
            <w:pPr>
              <w:spacing w:line="276" w:lineRule="auto"/>
              <w:jc w:val="right"/>
            </w:pPr>
            <w:r w:rsidRPr="00DE2D5C">
              <w:t>3</w:t>
            </w:r>
          </w:p>
        </w:tc>
      </w:tr>
      <w:tr w:rsidR="00A10B5E" w:rsidRPr="00DE2D5C" w14:paraId="5A2FCF0A" w14:textId="77777777" w:rsidTr="007D2776">
        <w:trPr>
          <w:trHeight w:val="155"/>
        </w:trPr>
        <w:tc>
          <w:tcPr>
            <w:tcW w:w="720" w:type="dxa"/>
          </w:tcPr>
          <w:p w14:paraId="5DD36674" w14:textId="6981FC47" w:rsidR="00A10B5E" w:rsidRPr="00DE2D5C" w:rsidRDefault="00A10B5E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lastRenderedPageBreak/>
              <w:t>16.</w:t>
            </w:r>
          </w:p>
        </w:tc>
        <w:tc>
          <w:tcPr>
            <w:tcW w:w="8437" w:type="dxa"/>
            <w:gridSpan w:val="3"/>
          </w:tcPr>
          <w:p w14:paraId="07EE33A0" w14:textId="5B3880AD" w:rsidR="00911CAC" w:rsidRPr="00DE2D5C" w:rsidRDefault="00BB5CBB" w:rsidP="00DE2D5C">
            <w:pPr>
              <w:autoSpaceDE w:val="0"/>
              <w:autoSpaceDN w:val="0"/>
              <w:adjustRightInd w:val="0"/>
              <w:spacing w:line="276" w:lineRule="auto"/>
            </w:pPr>
            <w:r w:rsidRPr="00DE2D5C">
              <w:rPr>
                <w:lang w:val="en-US" w:eastAsia="en-IN"/>
              </w:rPr>
              <w:t xml:space="preserve">a) </w:t>
            </w:r>
            <w:r w:rsidR="00911CAC" w:rsidRPr="00DE2D5C">
              <w:t>Two point charges q1 and q2 are placed at a distance d apart as shown in the figure. The electric field intensity is zero at a point P on the line joining them as shown. Write two conclusions that you can draw from this.</w:t>
            </w:r>
          </w:p>
          <w:p w14:paraId="38AA55B1" w14:textId="6DF4B037" w:rsidR="00BB5CBB" w:rsidRPr="00DE2D5C" w:rsidRDefault="00911CAC" w:rsidP="00DE2D5C">
            <w:pPr>
              <w:shd w:val="clear" w:color="auto" w:fill="FFFFFF"/>
              <w:spacing w:line="276" w:lineRule="auto"/>
              <w:rPr>
                <w:lang w:val="en-US" w:eastAsia="en-IN"/>
              </w:rPr>
            </w:pPr>
            <w:r w:rsidRPr="00DE2D5C">
              <w:rPr>
                <w:noProof/>
              </w:rPr>
              <w:drawing>
                <wp:inline distT="0" distB="0" distL="0" distR="0" wp14:anchorId="5F1922B8" wp14:editId="632F512D">
                  <wp:extent cx="2902082" cy="570585"/>
                  <wp:effectExtent l="0" t="0" r="0" b="1270"/>
                  <wp:docPr id="24" name="Picture 24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ape, rectangl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4" cy="60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E493C" w14:textId="51A841BE" w:rsidR="004C1543" w:rsidRPr="00DE2D5C" w:rsidRDefault="00BB5CBB" w:rsidP="00DE2D5C">
            <w:pPr>
              <w:spacing w:line="276" w:lineRule="auto"/>
              <w:rPr>
                <w:lang w:val="en-US" w:eastAsia="en-US"/>
              </w:rPr>
            </w:pPr>
            <w:r w:rsidRPr="00DE2D5C">
              <w:rPr>
                <w:lang w:val="en-US" w:eastAsia="en-IN"/>
              </w:rPr>
              <w:t xml:space="preserve">b) </w:t>
            </w:r>
            <w:r w:rsidR="002F27B9" w:rsidRPr="00DE2D5C">
              <w:t>Two fixed-point charges +4e and +e units are separated by a distance a. Where should the third point charge be placed for it to be in equilibrium?</w:t>
            </w:r>
          </w:p>
        </w:tc>
        <w:tc>
          <w:tcPr>
            <w:tcW w:w="995" w:type="dxa"/>
          </w:tcPr>
          <w:p w14:paraId="491C3526" w14:textId="093ABBDF" w:rsidR="00A10B5E" w:rsidRPr="00DE2D5C" w:rsidRDefault="00A10B5E" w:rsidP="00DE2D5C">
            <w:pPr>
              <w:spacing w:line="276" w:lineRule="auto"/>
              <w:jc w:val="right"/>
            </w:pPr>
            <w:r w:rsidRPr="00DE2D5C">
              <w:t>3</w:t>
            </w:r>
          </w:p>
        </w:tc>
      </w:tr>
      <w:tr w:rsidR="00A10B5E" w:rsidRPr="00DE2D5C" w14:paraId="0349ACAD" w14:textId="77777777" w:rsidTr="007D2776">
        <w:trPr>
          <w:trHeight w:val="155"/>
        </w:trPr>
        <w:tc>
          <w:tcPr>
            <w:tcW w:w="720" w:type="dxa"/>
          </w:tcPr>
          <w:p w14:paraId="49BAFC6B" w14:textId="4607E777" w:rsidR="00A10B5E" w:rsidRPr="00DE2D5C" w:rsidRDefault="00A10B5E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17.</w:t>
            </w:r>
          </w:p>
        </w:tc>
        <w:tc>
          <w:tcPr>
            <w:tcW w:w="8437" w:type="dxa"/>
            <w:gridSpan w:val="3"/>
            <w:vAlign w:val="center"/>
          </w:tcPr>
          <w:p w14:paraId="01EE046A" w14:textId="7EF3BA84" w:rsidR="00BB5CBB" w:rsidRPr="00DE2D5C" w:rsidRDefault="00BB5CBB" w:rsidP="00DE2D5C">
            <w:pPr>
              <w:shd w:val="clear" w:color="auto" w:fill="FFFFFF"/>
              <w:spacing w:line="276" w:lineRule="auto"/>
              <w:rPr>
                <w:lang w:val="en-US" w:eastAsia="en-US"/>
              </w:rPr>
            </w:pPr>
            <w:r w:rsidRPr="00DE2D5C">
              <w:rPr>
                <w:lang w:val="en-US" w:eastAsia="en-US"/>
              </w:rPr>
              <w:t>Two-point charges </w:t>
            </w:r>
            <w:r w:rsidRPr="00DE2D5C">
              <w:rPr>
                <w:i/>
                <w:iCs/>
                <w:bdr w:val="none" w:sz="0" w:space="0" w:color="auto" w:frame="1"/>
                <w:lang w:val="en-US" w:eastAsia="en-US"/>
              </w:rPr>
              <w:t>q</w:t>
            </w:r>
            <w:r w:rsidRPr="00DE2D5C">
              <w:rPr>
                <w:bdr w:val="none" w:sz="0" w:space="0" w:color="auto" w:frame="1"/>
                <w:vertAlign w:val="subscript"/>
                <w:lang w:val="en-US" w:eastAsia="en-US"/>
              </w:rPr>
              <w:t>A</w:t>
            </w:r>
            <w:r w:rsidRPr="00DE2D5C">
              <w:rPr>
                <w:lang w:val="en-US" w:eastAsia="en-US"/>
              </w:rPr>
              <w:t> = 3 μC and </w:t>
            </w:r>
            <w:r w:rsidRPr="00DE2D5C">
              <w:rPr>
                <w:i/>
                <w:iCs/>
                <w:bdr w:val="none" w:sz="0" w:space="0" w:color="auto" w:frame="1"/>
                <w:lang w:val="en-US" w:eastAsia="en-US"/>
              </w:rPr>
              <w:t>q</w:t>
            </w:r>
            <w:r w:rsidRPr="00DE2D5C">
              <w:rPr>
                <w:bdr w:val="none" w:sz="0" w:space="0" w:color="auto" w:frame="1"/>
                <w:vertAlign w:val="subscript"/>
                <w:lang w:val="en-US" w:eastAsia="en-US"/>
              </w:rPr>
              <w:t>B</w:t>
            </w:r>
            <w:r w:rsidRPr="00DE2D5C">
              <w:rPr>
                <w:lang w:val="en-US" w:eastAsia="en-US"/>
              </w:rPr>
              <w:t> = −3 μC are located 20 cm apart in vacuum.</w:t>
            </w:r>
          </w:p>
          <w:p w14:paraId="232BFEE5" w14:textId="77777777" w:rsidR="00BB5CBB" w:rsidRPr="00DE2D5C" w:rsidRDefault="00BB5CBB" w:rsidP="00DE2D5C">
            <w:pPr>
              <w:shd w:val="clear" w:color="auto" w:fill="FFFFFF"/>
              <w:spacing w:line="276" w:lineRule="auto"/>
              <w:rPr>
                <w:lang w:val="en-US" w:eastAsia="en-US"/>
              </w:rPr>
            </w:pPr>
            <w:r w:rsidRPr="00DE2D5C">
              <w:rPr>
                <w:b/>
                <w:bCs/>
                <w:bdr w:val="none" w:sz="0" w:space="0" w:color="auto" w:frame="1"/>
                <w:lang w:val="en-US" w:eastAsia="en-US"/>
              </w:rPr>
              <w:t>(a)</w:t>
            </w:r>
            <w:r w:rsidRPr="00DE2D5C">
              <w:rPr>
                <w:lang w:val="en-US" w:eastAsia="en-US"/>
              </w:rPr>
              <w:t xml:space="preserve"> What is the electric field at the midpoint O of the line AB joining the two charges?</w:t>
            </w:r>
          </w:p>
          <w:p w14:paraId="69DE6D5C" w14:textId="77777777" w:rsidR="00BB5CBB" w:rsidRPr="00DE2D5C" w:rsidRDefault="00BB5CBB" w:rsidP="00DE2D5C">
            <w:pPr>
              <w:shd w:val="clear" w:color="auto" w:fill="FFFFFF"/>
              <w:spacing w:line="276" w:lineRule="auto"/>
              <w:rPr>
                <w:lang w:val="en-US" w:eastAsia="en-US"/>
              </w:rPr>
            </w:pPr>
            <w:r w:rsidRPr="00DE2D5C">
              <w:rPr>
                <w:b/>
                <w:bCs/>
                <w:bdr w:val="none" w:sz="0" w:space="0" w:color="auto" w:frame="1"/>
                <w:lang w:val="en-US" w:eastAsia="en-US"/>
              </w:rPr>
              <w:t>(b)</w:t>
            </w:r>
            <w:r w:rsidRPr="00DE2D5C">
              <w:rPr>
                <w:lang w:val="en-US" w:eastAsia="en-US"/>
              </w:rPr>
              <w:t> If a negative test charge of magnitude 1.5 × 10</w:t>
            </w:r>
            <w:r w:rsidRPr="00DE2D5C">
              <w:rPr>
                <w:bdr w:val="none" w:sz="0" w:space="0" w:color="auto" w:frame="1"/>
                <w:vertAlign w:val="superscript"/>
                <w:lang w:val="en-US" w:eastAsia="en-US"/>
              </w:rPr>
              <w:t>−9</w:t>
            </w:r>
            <w:r w:rsidRPr="00DE2D5C">
              <w:rPr>
                <w:lang w:val="en-US" w:eastAsia="en-US"/>
              </w:rPr>
              <w:t> C is placed at this point, what is the force experienced by the test charge?</w:t>
            </w:r>
          </w:p>
          <w:p w14:paraId="25727D2C" w14:textId="64CD4622" w:rsidR="00A10B5E" w:rsidRPr="00DE2D5C" w:rsidRDefault="00F5490D" w:rsidP="00DE2D5C">
            <w:pPr>
              <w:spacing w:line="276" w:lineRule="auto"/>
              <w:rPr>
                <w:bCs/>
                <w:noProof/>
                <w:lang w:val="en-US" w:eastAsia="en-US"/>
              </w:rPr>
            </w:pPr>
            <w:r w:rsidRPr="00DE2D5C">
              <w:rPr>
                <w:bCs/>
                <w:noProof/>
                <w:lang w:val="en-US" w:eastAsia="en-US"/>
              </w:rPr>
              <w:t xml:space="preserve">       </w:t>
            </w:r>
          </w:p>
        </w:tc>
        <w:tc>
          <w:tcPr>
            <w:tcW w:w="995" w:type="dxa"/>
          </w:tcPr>
          <w:p w14:paraId="3438D4D5" w14:textId="44F48798" w:rsidR="00A10B5E" w:rsidRPr="00DE2D5C" w:rsidRDefault="00A10B5E" w:rsidP="00DE2D5C">
            <w:pPr>
              <w:spacing w:line="276" w:lineRule="auto"/>
              <w:jc w:val="right"/>
            </w:pPr>
            <w:r w:rsidRPr="00DE2D5C">
              <w:t>3</w:t>
            </w:r>
          </w:p>
        </w:tc>
      </w:tr>
      <w:tr w:rsidR="00A10B5E" w:rsidRPr="00DE2D5C" w14:paraId="0EEAB90E" w14:textId="77777777" w:rsidTr="007D2776">
        <w:trPr>
          <w:trHeight w:val="155"/>
        </w:trPr>
        <w:tc>
          <w:tcPr>
            <w:tcW w:w="720" w:type="dxa"/>
          </w:tcPr>
          <w:p w14:paraId="74FFFF42" w14:textId="77777777" w:rsidR="00A10B5E" w:rsidRPr="00DE2D5C" w:rsidRDefault="00A10B5E" w:rsidP="00DE2D5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437" w:type="dxa"/>
            <w:gridSpan w:val="3"/>
            <w:vAlign w:val="center"/>
          </w:tcPr>
          <w:p w14:paraId="1BF08A7A" w14:textId="3A07CEB3" w:rsidR="00A10B5E" w:rsidRPr="00DE2D5C" w:rsidRDefault="00A10B5E" w:rsidP="00DE2D5C">
            <w:pPr>
              <w:tabs>
                <w:tab w:val="left" w:pos="-18"/>
                <w:tab w:val="left" w:pos="24"/>
              </w:tabs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 xml:space="preserve">SECTION </w:t>
            </w:r>
            <w:r w:rsidR="00616B0A" w:rsidRPr="00DE2D5C">
              <w:rPr>
                <w:b/>
                <w:bCs/>
              </w:rPr>
              <w:t>D</w:t>
            </w:r>
          </w:p>
        </w:tc>
        <w:tc>
          <w:tcPr>
            <w:tcW w:w="995" w:type="dxa"/>
          </w:tcPr>
          <w:p w14:paraId="75FD3BC4" w14:textId="77777777" w:rsidR="00A10B5E" w:rsidRPr="00DE2D5C" w:rsidRDefault="00A10B5E" w:rsidP="00DE2D5C">
            <w:pPr>
              <w:spacing w:line="276" w:lineRule="auto"/>
              <w:jc w:val="right"/>
            </w:pPr>
          </w:p>
        </w:tc>
      </w:tr>
      <w:tr w:rsidR="00B85CBF" w:rsidRPr="00DE2D5C" w14:paraId="694100FE" w14:textId="77777777" w:rsidTr="007D2776">
        <w:trPr>
          <w:trHeight w:val="155"/>
        </w:trPr>
        <w:tc>
          <w:tcPr>
            <w:tcW w:w="720" w:type="dxa"/>
          </w:tcPr>
          <w:p w14:paraId="73981E60" w14:textId="2E6CF086" w:rsidR="00B85CBF" w:rsidRPr="00DE2D5C" w:rsidRDefault="00B85CBF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18.</w:t>
            </w:r>
          </w:p>
        </w:tc>
        <w:tc>
          <w:tcPr>
            <w:tcW w:w="8437" w:type="dxa"/>
            <w:gridSpan w:val="3"/>
          </w:tcPr>
          <w:p w14:paraId="7481EF92" w14:textId="7E8CB5BE" w:rsidR="00B85CBF" w:rsidRPr="00DE2D5C" w:rsidRDefault="00B85CBF" w:rsidP="00DE2D5C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Find the expression for the electric field (E) due to a straight uniformly charged infinite line of charge density λ C/m</w:t>
            </w:r>
          </w:p>
          <w:p w14:paraId="59F91ECA" w14:textId="661F51B8" w:rsidR="00B85CBF" w:rsidRPr="00DE2D5C" w:rsidRDefault="00B85CBF" w:rsidP="00DE2D5C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Draw a graph to show the variation of E with perpendicular distance r from the</w:t>
            </w:r>
            <w:r w:rsidR="00A73CED" w:rsidRPr="00DE2D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2D5C">
              <w:rPr>
                <w:rFonts w:ascii="Times New Roman" w:hAnsi="Times New Roman"/>
                <w:sz w:val="24"/>
                <w:szCs w:val="24"/>
              </w:rPr>
              <w:t>line of charge.</w:t>
            </w:r>
          </w:p>
          <w:p w14:paraId="451F193A" w14:textId="312EE12C" w:rsidR="00B85CBF" w:rsidRPr="00DE2D5C" w:rsidRDefault="00B85CBF" w:rsidP="00DE2D5C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/>
                <w:spacing w:val="-5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>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1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and 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2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are two hollow concentric spheres enclosing charges Q and 2Q respectively as shown below. i) What is the ratio of the electric flux through 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1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and 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2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>? ii) How will the electric flux through 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1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change, if a medium of dielectric constant 5 is introduced in the space inside S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  <w:vertAlign w:val="subscript"/>
              </w:rPr>
              <w:t>1</w:t>
            </w:r>
            <w:r w:rsidRPr="00DE2D5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instead of air?</w:t>
            </w:r>
          </w:p>
          <w:p w14:paraId="2B4F6ECC" w14:textId="1B5E9B36" w:rsidR="00B85CBF" w:rsidRPr="00DE2D5C" w:rsidRDefault="00DE2D5C" w:rsidP="00DE2D5C">
            <w:pPr>
              <w:pStyle w:val="ListParagraph"/>
              <w:spacing w:after="0"/>
              <w:rPr>
                <w:rFonts w:ascii="Times New Roman" w:hAnsi="Times New Roman"/>
                <w:noProof/>
              </w:rPr>
            </w:pPr>
            <w:r w:rsidRPr="00DE2D5C">
              <w:rPr>
                <w:rFonts w:ascii="Times New Roman" w:hAnsi="Times New Roman"/>
                <w:noProof/>
                <w:sz w:val="24"/>
                <w:szCs w:val="24"/>
              </w:rPr>
              <w:pict w14:anchorId="31A8D64A">
                <v:shape id="_x0000_i1026" type="#_x0000_t75" alt="image" style="width:122.25pt;height:100.5pt;visibility:visible">
                  <v:imagedata r:id="rId18" o:title="image"/>
                </v:shape>
              </w:pict>
            </w:r>
          </w:p>
          <w:p w14:paraId="215A440E" w14:textId="3E6B7B66" w:rsidR="00B85CBF" w:rsidRPr="00DE2D5C" w:rsidRDefault="00B85CBF" w:rsidP="00DE2D5C">
            <w:pPr>
              <w:spacing w:line="276" w:lineRule="auto"/>
              <w:jc w:val="center"/>
              <w:rPr>
                <w:b/>
                <w:bCs/>
              </w:rPr>
            </w:pPr>
            <w:r w:rsidRPr="00DE2D5C">
              <w:rPr>
                <w:b/>
                <w:bCs/>
              </w:rPr>
              <w:t>OR</w:t>
            </w:r>
          </w:p>
          <w:p w14:paraId="33A9D14B" w14:textId="40D5D933" w:rsidR="00B85CBF" w:rsidRPr="00DE2D5C" w:rsidRDefault="00B85CBF" w:rsidP="00DE2D5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Using Gauss’s law, prove that the electric field at a point due to a uniformly charged</w:t>
            </w:r>
            <w:r w:rsidR="00BA05DE" w:rsidRPr="00DE2D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2D5C">
              <w:rPr>
                <w:rFonts w:ascii="Times New Roman" w:hAnsi="Times New Roman"/>
                <w:sz w:val="24"/>
                <w:szCs w:val="24"/>
              </w:rPr>
              <w:t>infinite plane sheet is independent of the distance from it.</w:t>
            </w:r>
          </w:p>
          <w:p w14:paraId="14CEFC72" w14:textId="7B782FC9" w:rsidR="00B85CBF" w:rsidRPr="00DE2D5C" w:rsidRDefault="00BA05DE" w:rsidP="00DE2D5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How</w:t>
            </w:r>
            <w:r w:rsidR="00B85CBF" w:rsidRPr="00DE2D5C">
              <w:rPr>
                <w:rFonts w:ascii="Times New Roman" w:hAnsi="Times New Roman"/>
                <w:sz w:val="24"/>
                <w:szCs w:val="24"/>
              </w:rPr>
              <w:t xml:space="preserve"> is the field directed if (i) the sheet is positively charged, (ii) negatively charged?</w:t>
            </w:r>
          </w:p>
          <w:p w14:paraId="63B75EDA" w14:textId="6433EFDE" w:rsidR="00B85CBF" w:rsidRPr="00DE2D5C" w:rsidRDefault="00BA05DE" w:rsidP="00DE2D5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E2D5C">
              <w:rPr>
                <w:rFonts w:ascii="Times New Roman" w:hAnsi="Times New Roman"/>
                <w:sz w:val="24"/>
                <w:szCs w:val="24"/>
              </w:rPr>
              <w:t>c)</w:t>
            </w:r>
            <w:r w:rsidR="00B85CBF" w:rsidRPr="00DE2D5C">
              <w:rPr>
                <w:rFonts w:ascii="Times New Roman" w:hAnsi="Times New Roman"/>
                <w:sz w:val="24"/>
                <w:szCs w:val="24"/>
              </w:rPr>
              <w:t>Two large, thin metal plates are parallel and close to each other. On their inner faces, the plates have surface charge densities of opposite signs and of magnitude 17.0 × 10</w:t>
            </w:r>
            <w:r w:rsidR="00B85CBF" w:rsidRPr="00DE2D5C">
              <w:rPr>
                <w:rFonts w:ascii="Times New Roman" w:hAnsi="Times New Roman"/>
                <w:sz w:val="24"/>
                <w:szCs w:val="24"/>
                <w:vertAlign w:val="superscript"/>
              </w:rPr>
              <w:t>–22</w:t>
            </w:r>
            <w:r w:rsidR="00B85CBF" w:rsidRPr="00DE2D5C">
              <w:rPr>
                <w:rFonts w:ascii="Times New Roman" w:hAnsi="Times New Roman"/>
                <w:sz w:val="24"/>
                <w:szCs w:val="24"/>
              </w:rPr>
              <w:t xml:space="preserve"> C/m</w:t>
            </w:r>
            <w:r w:rsidR="00B85CBF" w:rsidRPr="00DE2D5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B85CBF" w:rsidRPr="00DE2D5C">
              <w:rPr>
                <w:rFonts w:ascii="Times New Roman" w:hAnsi="Times New Roman"/>
                <w:sz w:val="24"/>
                <w:szCs w:val="24"/>
              </w:rPr>
              <w:t xml:space="preserve"> . What is E</w:t>
            </w:r>
            <w:r w:rsidR="0095701A" w:rsidRPr="00DE2D5C">
              <w:rPr>
                <w:rFonts w:ascii="Times New Roman" w:hAnsi="Times New Roman"/>
                <w:sz w:val="24"/>
                <w:szCs w:val="24"/>
              </w:rPr>
              <w:t xml:space="preserve">lectric field </w:t>
            </w:r>
            <w:r w:rsidR="00B85CBF" w:rsidRPr="00DE2D5C">
              <w:rPr>
                <w:rFonts w:ascii="Times New Roman" w:hAnsi="Times New Roman"/>
                <w:sz w:val="24"/>
                <w:szCs w:val="24"/>
              </w:rPr>
              <w:t>: (i) in the outer region of the first plate, (ii) in the outer region of the second plate, and (iii) between the plates?</w:t>
            </w:r>
          </w:p>
          <w:p w14:paraId="5B8420D5" w14:textId="5CFAC345" w:rsidR="00B85CBF" w:rsidRPr="00DE2D5C" w:rsidRDefault="00B85CBF" w:rsidP="00DE2D5C">
            <w:pPr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995" w:type="dxa"/>
          </w:tcPr>
          <w:p w14:paraId="76EC7B3E" w14:textId="1300543F" w:rsidR="00B85CBF" w:rsidRPr="00DE2D5C" w:rsidRDefault="00B85CBF" w:rsidP="00DE2D5C">
            <w:pPr>
              <w:spacing w:line="276" w:lineRule="auto"/>
              <w:jc w:val="right"/>
            </w:pPr>
            <w:r w:rsidRPr="00DE2D5C">
              <w:t>5</w:t>
            </w:r>
          </w:p>
        </w:tc>
      </w:tr>
    </w:tbl>
    <w:p w14:paraId="4940FA45" w14:textId="51015103" w:rsidR="00806137" w:rsidRPr="00DE2D5C" w:rsidRDefault="00DE2D5C" w:rsidP="00DE2D5C">
      <w:pPr>
        <w:spacing w:line="276" w:lineRule="auto"/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sectPr w:rsidR="00806137" w:rsidRPr="00DE2D5C" w:rsidSect="00DE2D5C">
      <w:footerReference w:type="default" r:id="rId19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8EAD" w14:textId="77777777" w:rsidR="009265EA" w:rsidRDefault="009265EA" w:rsidP="00433E16">
      <w:r>
        <w:separator/>
      </w:r>
    </w:p>
  </w:endnote>
  <w:endnote w:type="continuationSeparator" w:id="0">
    <w:p w14:paraId="44D83E42" w14:textId="77777777" w:rsidR="009265EA" w:rsidRDefault="009265EA" w:rsidP="00433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3C5F" w14:textId="77777777" w:rsidR="00A33F0A" w:rsidRDefault="00A33F0A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92CA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92CAC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14:paraId="6B86F288" w14:textId="77777777" w:rsidR="00A33F0A" w:rsidRDefault="00A3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8366" w14:textId="77777777" w:rsidR="009265EA" w:rsidRDefault="009265EA" w:rsidP="00433E16">
      <w:r>
        <w:separator/>
      </w:r>
    </w:p>
  </w:footnote>
  <w:footnote w:type="continuationSeparator" w:id="0">
    <w:p w14:paraId="049CB92D" w14:textId="77777777" w:rsidR="009265EA" w:rsidRDefault="009265EA" w:rsidP="0043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13F1"/>
    <w:multiLevelType w:val="singleLevel"/>
    <w:tmpl w:val="00FC13F1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1B51AF6"/>
    <w:multiLevelType w:val="hybridMultilevel"/>
    <w:tmpl w:val="773C96DA"/>
    <w:lvl w:ilvl="0" w:tplc="D08625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27350"/>
    <w:multiLevelType w:val="hybridMultilevel"/>
    <w:tmpl w:val="B900D874"/>
    <w:lvl w:ilvl="0" w:tplc="6728EB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B564D"/>
    <w:multiLevelType w:val="hybridMultilevel"/>
    <w:tmpl w:val="C95EC79A"/>
    <w:lvl w:ilvl="0" w:tplc="16DE9C60">
      <w:start w:val="1"/>
      <w:numFmt w:val="lowerLetter"/>
      <w:lvlText w:val="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566F0"/>
    <w:multiLevelType w:val="hybridMultilevel"/>
    <w:tmpl w:val="FC2CB3B2"/>
    <w:lvl w:ilvl="0" w:tplc="976CB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5086"/>
    <w:multiLevelType w:val="hybridMultilevel"/>
    <w:tmpl w:val="29888A30"/>
    <w:lvl w:ilvl="0" w:tplc="5EC641D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E7425"/>
    <w:multiLevelType w:val="hybridMultilevel"/>
    <w:tmpl w:val="F2A4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B1E93"/>
    <w:multiLevelType w:val="hybridMultilevel"/>
    <w:tmpl w:val="4066E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14FA9"/>
    <w:multiLevelType w:val="multilevel"/>
    <w:tmpl w:val="87C88C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E57D9"/>
    <w:multiLevelType w:val="hybridMultilevel"/>
    <w:tmpl w:val="BAAA8F4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83F49"/>
    <w:multiLevelType w:val="hybridMultilevel"/>
    <w:tmpl w:val="0DF6F70C"/>
    <w:lvl w:ilvl="0" w:tplc="3D4C010E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5A54"/>
    <w:multiLevelType w:val="hybridMultilevel"/>
    <w:tmpl w:val="F486388C"/>
    <w:lvl w:ilvl="0" w:tplc="A816BE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40C67"/>
    <w:multiLevelType w:val="multilevel"/>
    <w:tmpl w:val="DA5EEE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734EA"/>
    <w:multiLevelType w:val="hybridMultilevel"/>
    <w:tmpl w:val="B6D6A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157C"/>
    <w:multiLevelType w:val="hybridMultilevel"/>
    <w:tmpl w:val="E68AF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F68FF"/>
    <w:multiLevelType w:val="hybridMultilevel"/>
    <w:tmpl w:val="AF3C2CB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1B4788F"/>
    <w:multiLevelType w:val="multilevel"/>
    <w:tmpl w:val="31B4788F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83E67"/>
    <w:multiLevelType w:val="multilevel"/>
    <w:tmpl w:val="73A61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D0802"/>
    <w:multiLevelType w:val="hybridMultilevel"/>
    <w:tmpl w:val="A4D06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580"/>
    <w:multiLevelType w:val="hybridMultilevel"/>
    <w:tmpl w:val="B126ADB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6751D"/>
    <w:multiLevelType w:val="hybridMultilevel"/>
    <w:tmpl w:val="79A8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6780D"/>
    <w:multiLevelType w:val="hybridMultilevel"/>
    <w:tmpl w:val="4740C254"/>
    <w:lvl w:ilvl="0" w:tplc="9A02EA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B4AEC"/>
    <w:multiLevelType w:val="hybridMultilevel"/>
    <w:tmpl w:val="F1FAC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107E7"/>
    <w:multiLevelType w:val="multilevel"/>
    <w:tmpl w:val="424107E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E23EC"/>
    <w:multiLevelType w:val="hybridMultilevel"/>
    <w:tmpl w:val="980C91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C201D"/>
    <w:multiLevelType w:val="hybridMultilevel"/>
    <w:tmpl w:val="D4742640"/>
    <w:lvl w:ilvl="0" w:tplc="9D322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82D44"/>
    <w:multiLevelType w:val="hybridMultilevel"/>
    <w:tmpl w:val="B824B614"/>
    <w:lvl w:ilvl="0" w:tplc="874621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3A3A3A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61043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49655C27"/>
    <w:multiLevelType w:val="hybridMultilevel"/>
    <w:tmpl w:val="21F631E0"/>
    <w:lvl w:ilvl="0" w:tplc="C87004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96A72"/>
    <w:multiLevelType w:val="hybridMultilevel"/>
    <w:tmpl w:val="83E0B596"/>
    <w:lvl w:ilvl="0" w:tplc="19D45B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95E79"/>
    <w:multiLevelType w:val="multilevel"/>
    <w:tmpl w:val="35426F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CB1870"/>
    <w:multiLevelType w:val="hybridMultilevel"/>
    <w:tmpl w:val="B3EE68A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75DA0"/>
    <w:multiLevelType w:val="hybridMultilevel"/>
    <w:tmpl w:val="09D8E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B565B"/>
    <w:multiLevelType w:val="hybridMultilevel"/>
    <w:tmpl w:val="0ABABB6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B6FE7"/>
    <w:multiLevelType w:val="hybridMultilevel"/>
    <w:tmpl w:val="E8E42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90DA7"/>
    <w:multiLevelType w:val="multilevel"/>
    <w:tmpl w:val="F0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41902"/>
    <w:multiLevelType w:val="hybridMultilevel"/>
    <w:tmpl w:val="3E56F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A7E8A"/>
    <w:multiLevelType w:val="hybridMultilevel"/>
    <w:tmpl w:val="91AAAE48"/>
    <w:lvl w:ilvl="0" w:tplc="7278F28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B3C3F"/>
    <w:multiLevelType w:val="multilevel"/>
    <w:tmpl w:val="EE7A6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F23C1D"/>
    <w:multiLevelType w:val="hybridMultilevel"/>
    <w:tmpl w:val="08EA7936"/>
    <w:lvl w:ilvl="0" w:tplc="84948B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457C"/>
    <w:multiLevelType w:val="hybridMultilevel"/>
    <w:tmpl w:val="EF1EFF8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D3256"/>
    <w:multiLevelType w:val="multilevel"/>
    <w:tmpl w:val="7092FB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2206A8"/>
    <w:multiLevelType w:val="multilevel"/>
    <w:tmpl w:val="2206AA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730609">
    <w:abstractNumId w:val="3"/>
  </w:num>
  <w:num w:numId="2" w16cid:durableId="2097512367">
    <w:abstractNumId w:val="8"/>
  </w:num>
  <w:num w:numId="3" w16cid:durableId="2004312063">
    <w:abstractNumId w:val="30"/>
  </w:num>
  <w:num w:numId="4" w16cid:durableId="661471998">
    <w:abstractNumId w:val="42"/>
  </w:num>
  <w:num w:numId="5" w16cid:durableId="1840151168">
    <w:abstractNumId w:val="38"/>
  </w:num>
  <w:num w:numId="6" w16cid:durableId="1033650300">
    <w:abstractNumId w:val="17"/>
  </w:num>
  <w:num w:numId="7" w16cid:durableId="791897838">
    <w:abstractNumId w:val="12"/>
  </w:num>
  <w:num w:numId="8" w16cid:durableId="1788040648">
    <w:abstractNumId w:val="33"/>
  </w:num>
  <w:num w:numId="9" w16cid:durableId="543251687">
    <w:abstractNumId w:val="4"/>
  </w:num>
  <w:num w:numId="10" w16cid:durableId="663245211">
    <w:abstractNumId w:val="28"/>
  </w:num>
  <w:num w:numId="11" w16cid:durableId="34551050">
    <w:abstractNumId w:val="29"/>
  </w:num>
  <w:num w:numId="12" w16cid:durableId="956764460">
    <w:abstractNumId w:val="1"/>
  </w:num>
  <w:num w:numId="13" w16cid:durableId="1470855573">
    <w:abstractNumId w:val="26"/>
  </w:num>
  <w:num w:numId="14" w16cid:durableId="1411467140">
    <w:abstractNumId w:val="25"/>
  </w:num>
  <w:num w:numId="15" w16cid:durableId="893472151">
    <w:abstractNumId w:val="11"/>
  </w:num>
  <w:num w:numId="16" w16cid:durableId="742020926">
    <w:abstractNumId w:val="2"/>
  </w:num>
  <w:num w:numId="17" w16cid:durableId="1461917161">
    <w:abstractNumId w:val="39"/>
  </w:num>
  <w:num w:numId="18" w16cid:durableId="1040280484">
    <w:abstractNumId w:val="35"/>
  </w:num>
  <w:num w:numId="19" w16cid:durableId="1676614521">
    <w:abstractNumId w:val="37"/>
  </w:num>
  <w:num w:numId="20" w16cid:durableId="300355044">
    <w:abstractNumId w:val="41"/>
  </w:num>
  <w:num w:numId="21" w16cid:durableId="1492407643">
    <w:abstractNumId w:val="9"/>
  </w:num>
  <w:num w:numId="22" w16cid:durableId="402802325">
    <w:abstractNumId w:val="40"/>
  </w:num>
  <w:num w:numId="23" w16cid:durableId="318928913">
    <w:abstractNumId w:val="16"/>
  </w:num>
  <w:num w:numId="24" w16cid:durableId="1899823709">
    <w:abstractNumId w:val="23"/>
  </w:num>
  <w:num w:numId="25" w16cid:durableId="380062903">
    <w:abstractNumId w:val="15"/>
  </w:num>
  <w:num w:numId="26" w16cid:durableId="1852989766">
    <w:abstractNumId w:val="36"/>
  </w:num>
  <w:num w:numId="27" w16cid:durableId="104472130">
    <w:abstractNumId w:val="21"/>
  </w:num>
  <w:num w:numId="28" w16cid:durableId="1304887313">
    <w:abstractNumId w:val="31"/>
  </w:num>
  <w:num w:numId="29" w16cid:durableId="1606887753">
    <w:abstractNumId w:val="27"/>
  </w:num>
  <w:num w:numId="30" w16cid:durableId="1511480323">
    <w:abstractNumId w:val="5"/>
  </w:num>
  <w:num w:numId="31" w16cid:durableId="1758868080">
    <w:abstractNumId w:val="22"/>
  </w:num>
  <w:num w:numId="32" w16cid:durableId="346100725">
    <w:abstractNumId w:val="13"/>
  </w:num>
  <w:num w:numId="33" w16cid:durableId="327221506">
    <w:abstractNumId w:val="32"/>
  </w:num>
  <w:num w:numId="34" w16cid:durableId="430979852">
    <w:abstractNumId w:val="0"/>
  </w:num>
  <w:num w:numId="35" w16cid:durableId="1773014693">
    <w:abstractNumId w:val="6"/>
  </w:num>
  <w:num w:numId="36" w16cid:durableId="61877831">
    <w:abstractNumId w:val="10"/>
  </w:num>
  <w:num w:numId="37" w16cid:durableId="1550336760">
    <w:abstractNumId w:val="34"/>
  </w:num>
  <w:num w:numId="38" w16cid:durableId="565802381">
    <w:abstractNumId w:val="19"/>
  </w:num>
  <w:num w:numId="39" w16cid:durableId="1513033576">
    <w:abstractNumId w:val="24"/>
  </w:num>
  <w:num w:numId="40" w16cid:durableId="1243368053">
    <w:abstractNumId w:val="20"/>
  </w:num>
  <w:num w:numId="41" w16cid:durableId="339702872">
    <w:abstractNumId w:val="7"/>
  </w:num>
  <w:num w:numId="42" w16cid:durableId="1606227573">
    <w:abstractNumId w:val="14"/>
  </w:num>
  <w:num w:numId="43" w16cid:durableId="86208997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A44"/>
    <w:rsid w:val="00000C3A"/>
    <w:rsid w:val="00000D2D"/>
    <w:rsid w:val="00004AF5"/>
    <w:rsid w:val="00005889"/>
    <w:rsid w:val="0000711D"/>
    <w:rsid w:val="000111CA"/>
    <w:rsid w:val="00011A46"/>
    <w:rsid w:val="0001284B"/>
    <w:rsid w:val="00012FBA"/>
    <w:rsid w:val="00013ACD"/>
    <w:rsid w:val="00013CEA"/>
    <w:rsid w:val="0001537F"/>
    <w:rsid w:val="00016DD5"/>
    <w:rsid w:val="00017696"/>
    <w:rsid w:val="00020BB0"/>
    <w:rsid w:val="0002258C"/>
    <w:rsid w:val="00023BF4"/>
    <w:rsid w:val="00024E99"/>
    <w:rsid w:val="000269ED"/>
    <w:rsid w:val="00027DF5"/>
    <w:rsid w:val="000305F6"/>
    <w:rsid w:val="000317FB"/>
    <w:rsid w:val="00031FBD"/>
    <w:rsid w:val="00031FD7"/>
    <w:rsid w:val="000332AE"/>
    <w:rsid w:val="0003460D"/>
    <w:rsid w:val="0003474B"/>
    <w:rsid w:val="00037064"/>
    <w:rsid w:val="00037BEB"/>
    <w:rsid w:val="00040A02"/>
    <w:rsid w:val="00040AEF"/>
    <w:rsid w:val="00041C54"/>
    <w:rsid w:val="0004218F"/>
    <w:rsid w:val="00045F99"/>
    <w:rsid w:val="00051AB4"/>
    <w:rsid w:val="00052021"/>
    <w:rsid w:val="0005609E"/>
    <w:rsid w:val="000573FA"/>
    <w:rsid w:val="00057CFA"/>
    <w:rsid w:val="000619ED"/>
    <w:rsid w:val="000628A6"/>
    <w:rsid w:val="00062CE0"/>
    <w:rsid w:val="00063807"/>
    <w:rsid w:val="00065F2D"/>
    <w:rsid w:val="00066048"/>
    <w:rsid w:val="00066C03"/>
    <w:rsid w:val="000676E1"/>
    <w:rsid w:val="00070951"/>
    <w:rsid w:val="00072715"/>
    <w:rsid w:val="000833FC"/>
    <w:rsid w:val="00084E25"/>
    <w:rsid w:val="00084F83"/>
    <w:rsid w:val="000856D7"/>
    <w:rsid w:val="00085DC6"/>
    <w:rsid w:val="00087E2B"/>
    <w:rsid w:val="00090561"/>
    <w:rsid w:val="000909A5"/>
    <w:rsid w:val="000930DD"/>
    <w:rsid w:val="00093381"/>
    <w:rsid w:val="000979B3"/>
    <w:rsid w:val="000A14AA"/>
    <w:rsid w:val="000A34F5"/>
    <w:rsid w:val="000B03A8"/>
    <w:rsid w:val="000B05D6"/>
    <w:rsid w:val="000B06C1"/>
    <w:rsid w:val="000B093E"/>
    <w:rsid w:val="000B1DE3"/>
    <w:rsid w:val="000B49B6"/>
    <w:rsid w:val="000B5AE9"/>
    <w:rsid w:val="000B5C62"/>
    <w:rsid w:val="000B6EF2"/>
    <w:rsid w:val="000B71F4"/>
    <w:rsid w:val="000C1493"/>
    <w:rsid w:val="000C1F90"/>
    <w:rsid w:val="000C23FD"/>
    <w:rsid w:val="000C25DF"/>
    <w:rsid w:val="000C2C07"/>
    <w:rsid w:val="000C4704"/>
    <w:rsid w:val="000C5565"/>
    <w:rsid w:val="000C60A0"/>
    <w:rsid w:val="000C63B1"/>
    <w:rsid w:val="000C7B4F"/>
    <w:rsid w:val="000C7FB4"/>
    <w:rsid w:val="000D03B8"/>
    <w:rsid w:val="000D0C07"/>
    <w:rsid w:val="000D3DA7"/>
    <w:rsid w:val="000D495D"/>
    <w:rsid w:val="000D50B0"/>
    <w:rsid w:val="000D530F"/>
    <w:rsid w:val="000D5DFE"/>
    <w:rsid w:val="000D7A4B"/>
    <w:rsid w:val="000E08E4"/>
    <w:rsid w:val="000E3157"/>
    <w:rsid w:val="000E448C"/>
    <w:rsid w:val="000E5ABD"/>
    <w:rsid w:val="000E679A"/>
    <w:rsid w:val="000E6A4B"/>
    <w:rsid w:val="000E745C"/>
    <w:rsid w:val="000E7BD5"/>
    <w:rsid w:val="000E7DB1"/>
    <w:rsid w:val="000F126A"/>
    <w:rsid w:val="000F169A"/>
    <w:rsid w:val="000F4ABC"/>
    <w:rsid w:val="000F7708"/>
    <w:rsid w:val="000F7B10"/>
    <w:rsid w:val="00100166"/>
    <w:rsid w:val="00101BB9"/>
    <w:rsid w:val="00104AF1"/>
    <w:rsid w:val="0010561E"/>
    <w:rsid w:val="00105FF0"/>
    <w:rsid w:val="00107EA0"/>
    <w:rsid w:val="00115368"/>
    <w:rsid w:val="00117E19"/>
    <w:rsid w:val="001220D9"/>
    <w:rsid w:val="0012410A"/>
    <w:rsid w:val="00124B75"/>
    <w:rsid w:val="001257CE"/>
    <w:rsid w:val="0012714F"/>
    <w:rsid w:val="00127E0B"/>
    <w:rsid w:val="001300A7"/>
    <w:rsid w:val="0013159F"/>
    <w:rsid w:val="0013172D"/>
    <w:rsid w:val="00133EB2"/>
    <w:rsid w:val="00135042"/>
    <w:rsid w:val="001379A0"/>
    <w:rsid w:val="0014075B"/>
    <w:rsid w:val="001408B2"/>
    <w:rsid w:val="00141A51"/>
    <w:rsid w:val="001436D6"/>
    <w:rsid w:val="00144C2C"/>
    <w:rsid w:val="00146D15"/>
    <w:rsid w:val="001503FD"/>
    <w:rsid w:val="00153A3C"/>
    <w:rsid w:val="00155F21"/>
    <w:rsid w:val="001567A4"/>
    <w:rsid w:val="00157312"/>
    <w:rsid w:val="00160E31"/>
    <w:rsid w:val="00160F6C"/>
    <w:rsid w:val="00162C8C"/>
    <w:rsid w:val="00164816"/>
    <w:rsid w:val="00165FD3"/>
    <w:rsid w:val="001738E5"/>
    <w:rsid w:val="00174392"/>
    <w:rsid w:val="00174431"/>
    <w:rsid w:val="00176096"/>
    <w:rsid w:val="00176F1B"/>
    <w:rsid w:val="00177D69"/>
    <w:rsid w:val="00181C0D"/>
    <w:rsid w:val="00186C7B"/>
    <w:rsid w:val="00186E19"/>
    <w:rsid w:val="0019042D"/>
    <w:rsid w:val="00190F56"/>
    <w:rsid w:val="0019194A"/>
    <w:rsid w:val="00193489"/>
    <w:rsid w:val="00195E5A"/>
    <w:rsid w:val="00197A31"/>
    <w:rsid w:val="001A2930"/>
    <w:rsid w:val="001A3C08"/>
    <w:rsid w:val="001A77A1"/>
    <w:rsid w:val="001B27C3"/>
    <w:rsid w:val="001B2F8C"/>
    <w:rsid w:val="001B3AF9"/>
    <w:rsid w:val="001B4740"/>
    <w:rsid w:val="001B4A27"/>
    <w:rsid w:val="001B73D7"/>
    <w:rsid w:val="001B7AA6"/>
    <w:rsid w:val="001B7E85"/>
    <w:rsid w:val="001C5550"/>
    <w:rsid w:val="001C5E66"/>
    <w:rsid w:val="001C6A96"/>
    <w:rsid w:val="001C7451"/>
    <w:rsid w:val="001D0EC9"/>
    <w:rsid w:val="001D1833"/>
    <w:rsid w:val="001D49A3"/>
    <w:rsid w:val="001D6AC7"/>
    <w:rsid w:val="001D7EA9"/>
    <w:rsid w:val="001E04E6"/>
    <w:rsid w:val="001E159F"/>
    <w:rsid w:val="001E1F92"/>
    <w:rsid w:val="001E243E"/>
    <w:rsid w:val="001E4CC1"/>
    <w:rsid w:val="001E7DD8"/>
    <w:rsid w:val="001F00CC"/>
    <w:rsid w:val="001F1C0E"/>
    <w:rsid w:val="001F3D07"/>
    <w:rsid w:val="001F6616"/>
    <w:rsid w:val="001F693C"/>
    <w:rsid w:val="001F728B"/>
    <w:rsid w:val="00200385"/>
    <w:rsid w:val="00200EEC"/>
    <w:rsid w:val="00201B36"/>
    <w:rsid w:val="00202445"/>
    <w:rsid w:val="002027EA"/>
    <w:rsid w:val="00204E67"/>
    <w:rsid w:val="0020508C"/>
    <w:rsid w:val="00210EA7"/>
    <w:rsid w:val="00211106"/>
    <w:rsid w:val="002111D7"/>
    <w:rsid w:val="002129F7"/>
    <w:rsid w:val="00213B5A"/>
    <w:rsid w:val="0021434A"/>
    <w:rsid w:val="002177AE"/>
    <w:rsid w:val="00220308"/>
    <w:rsid w:val="00220BF8"/>
    <w:rsid w:val="00222621"/>
    <w:rsid w:val="00223B1D"/>
    <w:rsid w:val="00231FF4"/>
    <w:rsid w:val="002341D0"/>
    <w:rsid w:val="002345EB"/>
    <w:rsid w:val="00234BF6"/>
    <w:rsid w:val="00234F97"/>
    <w:rsid w:val="00236194"/>
    <w:rsid w:val="00237790"/>
    <w:rsid w:val="00237BF1"/>
    <w:rsid w:val="00241DD0"/>
    <w:rsid w:val="00244540"/>
    <w:rsid w:val="002460AA"/>
    <w:rsid w:val="00246240"/>
    <w:rsid w:val="0024624E"/>
    <w:rsid w:val="002465E6"/>
    <w:rsid w:val="0024755E"/>
    <w:rsid w:val="00252594"/>
    <w:rsid w:val="0025386C"/>
    <w:rsid w:val="00253C4C"/>
    <w:rsid w:val="00254730"/>
    <w:rsid w:val="002560E2"/>
    <w:rsid w:val="00257223"/>
    <w:rsid w:val="002622D3"/>
    <w:rsid w:val="00263A67"/>
    <w:rsid w:val="00263E80"/>
    <w:rsid w:val="00263FEC"/>
    <w:rsid w:val="00265352"/>
    <w:rsid w:val="00271126"/>
    <w:rsid w:val="002739A3"/>
    <w:rsid w:val="002741BD"/>
    <w:rsid w:val="0027465B"/>
    <w:rsid w:val="00275DCC"/>
    <w:rsid w:val="00276C7A"/>
    <w:rsid w:val="00280F1D"/>
    <w:rsid w:val="00281357"/>
    <w:rsid w:val="002820D5"/>
    <w:rsid w:val="00282715"/>
    <w:rsid w:val="002830DD"/>
    <w:rsid w:val="0028707F"/>
    <w:rsid w:val="00291980"/>
    <w:rsid w:val="00294991"/>
    <w:rsid w:val="0029670A"/>
    <w:rsid w:val="00297AD7"/>
    <w:rsid w:val="002A0D2C"/>
    <w:rsid w:val="002A136B"/>
    <w:rsid w:val="002A18FC"/>
    <w:rsid w:val="002A1A2E"/>
    <w:rsid w:val="002A233C"/>
    <w:rsid w:val="002A2EA0"/>
    <w:rsid w:val="002A3620"/>
    <w:rsid w:val="002A3E5C"/>
    <w:rsid w:val="002A5D0A"/>
    <w:rsid w:val="002A6E9B"/>
    <w:rsid w:val="002A7599"/>
    <w:rsid w:val="002B0E72"/>
    <w:rsid w:val="002B284A"/>
    <w:rsid w:val="002B454F"/>
    <w:rsid w:val="002B47A8"/>
    <w:rsid w:val="002B4CCF"/>
    <w:rsid w:val="002B5288"/>
    <w:rsid w:val="002B5981"/>
    <w:rsid w:val="002B6186"/>
    <w:rsid w:val="002B65CD"/>
    <w:rsid w:val="002B76D7"/>
    <w:rsid w:val="002B77EC"/>
    <w:rsid w:val="002B784F"/>
    <w:rsid w:val="002C21A6"/>
    <w:rsid w:val="002C4173"/>
    <w:rsid w:val="002C658E"/>
    <w:rsid w:val="002D16D5"/>
    <w:rsid w:val="002D1C36"/>
    <w:rsid w:val="002D288F"/>
    <w:rsid w:val="002D310B"/>
    <w:rsid w:val="002D396D"/>
    <w:rsid w:val="002D4252"/>
    <w:rsid w:val="002D4309"/>
    <w:rsid w:val="002D5A36"/>
    <w:rsid w:val="002D7FC8"/>
    <w:rsid w:val="002E081B"/>
    <w:rsid w:val="002E1C79"/>
    <w:rsid w:val="002E5376"/>
    <w:rsid w:val="002E57E4"/>
    <w:rsid w:val="002E6798"/>
    <w:rsid w:val="002E72F7"/>
    <w:rsid w:val="002F0C46"/>
    <w:rsid w:val="002F0ED1"/>
    <w:rsid w:val="002F1A6E"/>
    <w:rsid w:val="002F249F"/>
    <w:rsid w:val="002F250D"/>
    <w:rsid w:val="002F27B9"/>
    <w:rsid w:val="002F3501"/>
    <w:rsid w:val="00301EC1"/>
    <w:rsid w:val="00303BB9"/>
    <w:rsid w:val="00303FCF"/>
    <w:rsid w:val="00307B60"/>
    <w:rsid w:val="00312C84"/>
    <w:rsid w:val="003135D3"/>
    <w:rsid w:val="00314293"/>
    <w:rsid w:val="00314A1D"/>
    <w:rsid w:val="003150EE"/>
    <w:rsid w:val="00317AED"/>
    <w:rsid w:val="0032066A"/>
    <w:rsid w:val="0032137D"/>
    <w:rsid w:val="00321F87"/>
    <w:rsid w:val="00325F67"/>
    <w:rsid w:val="00326040"/>
    <w:rsid w:val="003263B3"/>
    <w:rsid w:val="0032682F"/>
    <w:rsid w:val="003304F7"/>
    <w:rsid w:val="003309AB"/>
    <w:rsid w:val="00330EDA"/>
    <w:rsid w:val="00331C11"/>
    <w:rsid w:val="00332198"/>
    <w:rsid w:val="0033376A"/>
    <w:rsid w:val="00333E34"/>
    <w:rsid w:val="003350AA"/>
    <w:rsid w:val="00335FD6"/>
    <w:rsid w:val="0033668D"/>
    <w:rsid w:val="00340136"/>
    <w:rsid w:val="003407CB"/>
    <w:rsid w:val="00341192"/>
    <w:rsid w:val="00341508"/>
    <w:rsid w:val="00341626"/>
    <w:rsid w:val="00341F9D"/>
    <w:rsid w:val="00342952"/>
    <w:rsid w:val="0034358A"/>
    <w:rsid w:val="00344BF0"/>
    <w:rsid w:val="00345A50"/>
    <w:rsid w:val="00346070"/>
    <w:rsid w:val="0034764B"/>
    <w:rsid w:val="00347CC8"/>
    <w:rsid w:val="00352D44"/>
    <w:rsid w:val="00353D3D"/>
    <w:rsid w:val="00356809"/>
    <w:rsid w:val="00363C20"/>
    <w:rsid w:val="00366052"/>
    <w:rsid w:val="00370D67"/>
    <w:rsid w:val="00372206"/>
    <w:rsid w:val="00372C68"/>
    <w:rsid w:val="00373943"/>
    <w:rsid w:val="00373C13"/>
    <w:rsid w:val="00374458"/>
    <w:rsid w:val="00374DB6"/>
    <w:rsid w:val="00375AE5"/>
    <w:rsid w:val="00376613"/>
    <w:rsid w:val="00377D76"/>
    <w:rsid w:val="003815D7"/>
    <w:rsid w:val="00382454"/>
    <w:rsid w:val="00382E1B"/>
    <w:rsid w:val="003850AC"/>
    <w:rsid w:val="00387190"/>
    <w:rsid w:val="003901EB"/>
    <w:rsid w:val="00392D1B"/>
    <w:rsid w:val="00395240"/>
    <w:rsid w:val="003978B0"/>
    <w:rsid w:val="003A179F"/>
    <w:rsid w:val="003A1DB5"/>
    <w:rsid w:val="003A2138"/>
    <w:rsid w:val="003A2752"/>
    <w:rsid w:val="003A5319"/>
    <w:rsid w:val="003A5DA1"/>
    <w:rsid w:val="003A65C5"/>
    <w:rsid w:val="003A7A3A"/>
    <w:rsid w:val="003B0306"/>
    <w:rsid w:val="003B2F65"/>
    <w:rsid w:val="003B34E0"/>
    <w:rsid w:val="003B44DF"/>
    <w:rsid w:val="003B4678"/>
    <w:rsid w:val="003B63D2"/>
    <w:rsid w:val="003B7F36"/>
    <w:rsid w:val="003C1131"/>
    <w:rsid w:val="003C2523"/>
    <w:rsid w:val="003C28B3"/>
    <w:rsid w:val="003C355F"/>
    <w:rsid w:val="003C3B10"/>
    <w:rsid w:val="003C5B43"/>
    <w:rsid w:val="003C5C93"/>
    <w:rsid w:val="003C61C8"/>
    <w:rsid w:val="003C6A68"/>
    <w:rsid w:val="003C7E01"/>
    <w:rsid w:val="003C7F22"/>
    <w:rsid w:val="003D0A65"/>
    <w:rsid w:val="003D11A3"/>
    <w:rsid w:val="003D2E03"/>
    <w:rsid w:val="003D39B0"/>
    <w:rsid w:val="003D52FC"/>
    <w:rsid w:val="003D6187"/>
    <w:rsid w:val="003D6CE8"/>
    <w:rsid w:val="003E07CD"/>
    <w:rsid w:val="003E088B"/>
    <w:rsid w:val="003E387D"/>
    <w:rsid w:val="003E3D1D"/>
    <w:rsid w:val="003E3E29"/>
    <w:rsid w:val="003E43B3"/>
    <w:rsid w:val="003E4D33"/>
    <w:rsid w:val="003E7DFC"/>
    <w:rsid w:val="003F0091"/>
    <w:rsid w:val="003F42FF"/>
    <w:rsid w:val="004030BA"/>
    <w:rsid w:val="0040317F"/>
    <w:rsid w:val="00403948"/>
    <w:rsid w:val="004053AC"/>
    <w:rsid w:val="00405500"/>
    <w:rsid w:val="00406F96"/>
    <w:rsid w:val="004123E9"/>
    <w:rsid w:val="00413650"/>
    <w:rsid w:val="00416578"/>
    <w:rsid w:val="0041719D"/>
    <w:rsid w:val="0042041C"/>
    <w:rsid w:val="00420A33"/>
    <w:rsid w:val="00421D2C"/>
    <w:rsid w:val="00422DB5"/>
    <w:rsid w:val="0042546F"/>
    <w:rsid w:val="00425EE8"/>
    <w:rsid w:val="00426D02"/>
    <w:rsid w:val="0043185C"/>
    <w:rsid w:val="00433E16"/>
    <w:rsid w:val="004361E1"/>
    <w:rsid w:val="0043631D"/>
    <w:rsid w:val="004363C0"/>
    <w:rsid w:val="004368A7"/>
    <w:rsid w:val="00440B46"/>
    <w:rsid w:val="0044333A"/>
    <w:rsid w:val="00445849"/>
    <w:rsid w:val="00447E9C"/>
    <w:rsid w:val="00450E49"/>
    <w:rsid w:val="00453AB4"/>
    <w:rsid w:val="004544B6"/>
    <w:rsid w:val="0045495E"/>
    <w:rsid w:val="004549A1"/>
    <w:rsid w:val="004555F2"/>
    <w:rsid w:val="004559CF"/>
    <w:rsid w:val="00456C43"/>
    <w:rsid w:val="004570C6"/>
    <w:rsid w:val="004571A4"/>
    <w:rsid w:val="00461870"/>
    <w:rsid w:val="00463BBA"/>
    <w:rsid w:val="004648BA"/>
    <w:rsid w:val="00465D17"/>
    <w:rsid w:val="0046774F"/>
    <w:rsid w:val="0047013D"/>
    <w:rsid w:val="0047046E"/>
    <w:rsid w:val="00471C44"/>
    <w:rsid w:val="004778D1"/>
    <w:rsid w:val="00480F48"/>
    <w:rsid w:val="00481595"/>
    <w:rsid w:val="00481EE6"/>
    <w:rsid w:val="0048280E"/>
    <w:rsid w:val="00482E8E"/>
    <w:rsid w:val="00484DB8"/>
    <w:rsid w:val="004866BA"/>
    <w:rsid w:val="0048678D"/>
    <w:rsid w:val="004877B4"/>
    <w:rsid w:val="00490D12"/>
    <w:rsid w:val="0049225E"/>
    <w:rsid w:val="00494731"/>
    <w:rsid w:val="004A0C7B"/>
    <w:rsid w:val="004A1718"/>
    <w:rsid w:val="004A2A39"/>
    <w:rsid w:val="004A448F"/>
    <w:rsid w:val="004A5BF8"/>
    <w:rsid w:val="004A6824"/>
    <w:rsid w:val="004A733E"/>
    <w:rsid w:val="004B18B4"/>
    <w:rsid w:val="004B21C6"/>
    <w:rsid w:val="004B5D5C"/>
    <w:rsid w:val="004C1543"/>
    <w:rsid w:val="004C1EDE"/>
    <w:rsid w:val="004C2FB9"/>
    <w:rsid w:val="004C4B20"/>
    <w:rsid w:val="004C7480"/>
    <w:rsid w:val="004C773A"/>
    <w:rsid w:val="004C7C23"/>
    <w:rsid w:val="004C7CE5"/>
    <w:rsid w:val="004C7FDA"/>
    <w:rsid w:val="004D0D22"/>
    <w:rsid w:val="004D1601"/>
    <w:rsid w:val="004D26C5"/>
    <w:rsid w:val="004D306C"/>
    <w:rsid w:val="004D78DB"/>
    <w:rsid w:val="004E4987"/>
    <w:rsid w:val="004E4B64"/>
    <w:rsid w:val="004F01F5"/>
    <w:rsid w:val="004F0626"/>
    <w:rsid w:val="004F23FC"/>
    <w:rsid w:val="004F4776"/>
    <w:rsid w:val="004F47CA"/>
    <w:rsid w:val="004F51BC"/>
    <w:rsid w:val="004F5B9F"/>
    <w:rsid w:val="004F5C3D"/>
    <w:rsid w:val="00501778"/>
    <w:rsid w:val="00501A64"/>
    <w:rsid w:val="00502455"/>
    <w:rsid w:val="005027BA"/>
    <w:rsid w:val="00504BB6"/>
    <w:rsid w:val="005067C6"/>
    <w:rsid w:val="005077FC"/>
    <w:rsid w:val="00512301"/>
    <w:rsid w:val="00512689"/>
    <w:rsid w:val="0051483B"/>
    <w:rsid w:val="00514F49"/>
    <w:rsid w:val="0052100F"/>
    <w:rsid w:val="005236F6"/>
    <w:rsid w:val="005244BE"/>
    <w:rsid w:val="0052676E"/>
    <w:rsid w:val="00527784"/>
    <w:rsid w:val="00527AAF"/>
    <w:rsid w:val="00527CE5"/>
    <w:rsid w:val="00533063"/>
    <w:rsid w:val="00533076"/>
    <w:rsid w:val="00534430"/>
    <w:rsid w:val="00536160"/>
    <w:rsid w:val="00536F89"/>
    <w:rsid w:val="00542CC4"/>
    <w:rsid w:val="00542D3E"/>
    <w:rsid w:val="0054329A"/>
    <w:rsid w:val="005433C9"/>
    <w:rsid w:val="00545B3D"/>
    <w:rsid w:val="005463AF"/>
    <w:rsid w:val="00547D44"/>
    <w:rsid w:val="00550D37"/>
    <w:rsid w:val="00553339"/>
    <w:rsid w:val="00554F9F"/>
    <w:rsid w:val="00555B08"/>
    <w:rsid w:val="00556781"/>
    <w:rsid w:val="00561096"/>
    <w:rsid w:val="00561D2D"/>
    <w:rsid w:val="005660A0"/>
    <w:rsid w:val="00567094"/>
    <w:rsid w:val="00570920"/>
    <w:rsid w:val="005709FF"/>
    <w:rsid w:val="00571453"/>
    <w:rsid w:val="0057328D"/>
    <w:rsid w:val="005739E2"/>
    <w:rsid w:val="0057478C"/>
    <w:rsid w:val="005748E1"/>
    <w:rsid w:val="00574D08"/>
    <w:rsid w:val="005761A8"/>
    <w:rsid w:val="00577DAA"/>
    <w:rsid w:val="00582D06"/>
    <w:rsid w:val="00582F80"/>
    <w:rsid w:val="00583DB4"/>
    <w:rsid w:val="00585DDF"/>
    <w:rsid w:val="0058707C"/>
    <w:rsid w:val="0058780A"/>
    <w:rsid w:val="00590711"/>
    <w:rsid w:val="00591CB5"/>
    <w:rsid w:val="005935C3"/>
    <w:rsid w:val="005937D4"/>
    <w:rsid w:val="00593D59"/>
    <w:rsid w:val="005944D5"/>
    <w:rsid w:val="005A0C07"/>
    <w:rsid w:val="005A17B0"/>
    <w:rsid w:val="005A4F91"/>
    <w:rsid w:val="005A5340"/>
    <w:rsid w:val="005A661D"/>
    <w:rsid w:val="005A69E3"/>
    <w:rsid w:val="005A746A"/>
    <w:rsid w:val="005A7D77"/>
    <w:rsid w:val="005B29C9"/>
    <w:rsid w:val="005B4A67"/>
    <w:rsid w:val="005B5C51"/>
    <w:rsid w:val="005B6124"/>
    <w:rsid w:val="005C0DEE"/>
    <w:rsid w:val="005C2436"/>
    <w:rsid w:val="005C4979"/>
    <w:rsid w:val="005C540F"/>
    <w:rsid w:val="005C581A"/>
    <w:rsid w:val="005C5864"/>
    <w:rsid w:val="005C7490"/>
    <w:rsid w:val="005C789D"/>
    <w:rsid w:val="005D0E30"/>
    <w:rsid w:val="005D2B4E"/>
    <w:rsid w:val="005D2CEE"/>
    <w:rsid w:val="005D4C94"/>
    <w:rsid w:val="005E28A2"/>
    <w:rsid w:val="005E4529"/>
    <w:rsid w:val="005E492B"/>
    <w:rsid w:val="005E7383"/>
    <w:rsid w:val="005F0174"/>
    <w:rsid w:val="005F02B7"/>
    <w:rsid w:val="005F03F4"/>
    <w:rsid w:val="005F64E2"/>
    <w:rsid w:val="005F6BAC"/>
    <w:rsid w:val="005F6D0F"/>
    <w:rsid w:val="00600CCB"/>
    <w:rsid w:val="006019B5"/>
    <w:rsid w:val="00601F73"/>
    <w:rsid w:val="006022D8"/>
    <w:rsid w:val="00603D02"/>
    <w:rsid w:val="00604A72"/>
    <w:rsid w:val="00604BCC"/>
    <w:rsid w:val="00605F2E"/>
    <w:rsid w:val="006062E8"/>
    <w:rsid w:val="0060654D"/>
    <w:rsid w:val="0061018A"/>
    <w:rsid w:val="00610B45"/>
    <w:rsid w:val="006122AE"/>
    <w:rsid w:val="00612656"/>
    <w:rsid w:val="006134B1"/>
    <w:rsid w:val="0061416D"/>
    <w:rsid w:val="0061472D"/>
    <w:rsid w:val="00614C97"/>
    <w:rsid w:val="00614E33"/>
    <w:rsid w:val="00616B0A"/>
    <w:rsid w:val="00617EE5"/>
    <w:rsid w:val="006213CC"/>
    <w:rsid w:val="0062174B"/>
    <w:rsid w:val="00623474"/>
    <w:rsid w:val="00623EE3"/>
    <w:rsid w:val="0062453E"/>
    <w:rsid w:val="00624949"/>
    <w:rsid w:val="00625E85"/>
    <w:rsid w:val="006261C8"/>
    <w:rsid w:val="0063057D"/>
    <w:rsid w:val="00630CDB"/>
    <w:rsid w:val="00631E5E"/>
    <w:rsid w:val="006327C7"/>
    <w:rsid w:val="006328F5"/>
    <w:rsid w:val="00635AD5"/>
    <w:rsid w:val="00636716"/>
    <w:rsid w:val="00637A76"/>
    <w:rsid w:val="00642480"/>
    <w:rsid w:val="00646013"/>
    <w:rsid w:val="00646F4D"/>
    <w:rsid w:val="00651E1B"/>
    <w:rsid w:val="00652063"/>
    <w:rsid w:val="006528AB"/>
    <w:rsid w:val="006544C5"/>
    <w:rsid w:val="00655B5D"/>
    <w:rsid w:val="006565BC"/>
    <w:rsid w:val="006573F9"/>
    <w:rsid w:val="00657A2F"/>
    <w:rsid w:val="00660D4D"/>
    <w:rsid w:val="00660FD6"/>
    <w:rsid w:val="00664275"/>
    <w:rsid w:val="00664A58"/>
    <w:rsid w:val="00665280"/>
    <w:rsid w:val="0066535C"/>
    <w:rsid w:val="0066566F"/>
    <w:rsid w:val="00665718"/>
    <w:rsid w:val="0066607C"/>
    <w:rsid w:val="00667381"/>
    <w:rsid w:val="00670AE8"/>
    <w:rsid w:val="00671D87"/>
    <w:rsid w:val="006745A0"/>
    <w:rsid w:val="006751A1"/>
    <w:rsid w:val="006756CE"/>
    <w:rsid w:val="00675933"/>
    <w:rsid w:val="00680DE8"/>
    <w:rsid w:val="00680E91"/>
    <w:rsid w:val="00680F92"/>
    <w:rsid w:val="0068102E"/>
    <w:rsid w:val="006818B2"/>
    <w:rsid w:val="00683B47"/>
    <w:rsid w:val="00684960"/>
    <w:rsid w:val="006856C6"/>
    <w:rsid w:val="0069064F"/>
    <w:rsid w:val="0069177B"/>
    <w:rsid w:val="006925AA"/>
    <w:rsid w:val="006947B1"/>
    <w:rsid w:val="00694CEF"/>
    <w:rsid w:val="00694E6A"/>
    <w:rsid w:val="006954DB"/>
    <w:rsid w:val="00695C23"/>
    <w:rsid w:val="00695D65"/>
    <w:rsid w:val="006A0A8A"/>
    <w:rsid w:val="006B0CEC"/>
    <w:rsid w:val="006B1591"/>
    <w:rsid w:val="006B1B8F"/>
    <w:rsid w:val="006B287A"/>
    <w:rsid w:val="006B3224"/>
    <w:rsid w:val="006B38C5"/>
    <w:rsid w:val="006B5C2D"/>
    <w:rsid w:val="006B6215"/>
    <w:rsid w:val="006B6A7E"/>
    <w:rsid w:val="006C0335"/>
    <w:rsid w:val="006C6AEE"/>
    <w:rsid w:val="006D13F1"/>
    <w:rsid w:val="006D1A2C"/>
    <w:rsid w:val="006D2913"/>
    <w:rsid w:val="006D54F8"/>
    <w:rsid w:val="006D5A82"/>
    <w:rsid w:val="006D6425"/>
    <w:rsid w:val="006D6D04"/>
    <w:rsid w:val="006D7024"/>
    <w:rsid w:val="006D7160"/>
    <w:rsid w:val="006E065D"/>
    <w:rsid w:val="006E06BB"/>
    <w:rsid w:val="006E0779"/>
    <w:rsid w:val="006E07D0"/>
    <w:rsid w:val="006E092E"/>
    <w:rsid w:val="006E17F8"/>
    <w:rsid w:val="006E1EE9"/>
    <w:rsid w:val="006E6862"/>
    <w:rsid w:val="006E6F9D"/>
    <w:rsid w:val="006E7289"/>
    <w:rsid w:val="006F0C60"/>
    <w:rsid w:val="006F34D2"/>
    <w:rsid w:val="006F3949"/>
    <w:rsid w:val="006F5A03"/>
    <w:rsid w:val="006F5D86"/>
    <w:rsid w:val="006F7569"/>
    <w:rsid w:val="006F7E71"/>
    <w:rsid w:val="00701CFE"/>
    <w:rsid w:val="00702EF2"/>
    <w:rsid w:val="007030F4"/>
    <w:rsid w:val="007036EA"/>
    <w:rsid w:val="00704A85"/>
    <w:rsid w:val="00704D1F"/>
    <w:rsid w:val="0070510B"/>
    <w:rsid w:val="00705F08"/>
    <w:rsid w:val="0071044B"/>
    <w:rsid w:val="0071199E"/>
    <w:rsid w:val="00711A21"/>
    <w:rsid w:val="00713616"/>
    <w:rsid w:val="00715FF7"/>
    <w:rsid w:val="00716F41"/>
    <w:rsid w:val="00717F87"/>
    <w:rsid w:val="00720A21"/>
    <w:rsid w:val="00723FF0"/>
    <w:rsid w:val="0072425A"/>
    <w:rsid w:val="00724F14"/>
    <w:rsid w:val="00725344"/>
    <w:rsid w:val="00725EBF"/>
    <w:rsid w:val="0072672C"/>
    <w:rsid w:val="00726ABC"/>
    <w:rsid w:val="00727301"/>
    <w:rsid w:val="00727D07"/>
    <w:rsid w:val="00732F7F"/>
    <w:rsid w:val="00741CB5"/>
    <w:rsid w:val="00744FF8"/>
    <w:rsid w:val="007462CA"/>
    <w:rsid w:val="0074659C"/>
    <w:rsid w:val="00747969"/>
    <w:rsid w:val="007502AF"/>
    <w:rsid w:val="00751613"/>
    <w:rsid w:val="00751F02"/>
    <w:rsid w:val="00752262"/>
    <w:rsid w:val="007523CB"/>
    <w:rsid w:val="00754685"/>
    <w:rsid w:val="0075490C"/>
    <w:rsid w:val="00757490"/>
    <w:rsid w:val="0076016C"/>
    <w:rsid w:val="0076084E"/>
    <w:rsid w:val="00761EF0"/>
    <w:rsid w:val="007660CF"/>
    <w:rsid w:val="00766ADE"/>
    <w:rsid w:val="00770C77"/>
    <w:rsid w:val="00770CF8"/>
    <w:rsid w:val="007711FB"/>
    <w:rsid w:val="007742FF"/>
    <w:rsid w:val="00776026"/>
    <w:rsid w:val="00777FA7"/>
    <w:rsid w:val="0078162A"/>
    <w:rsid w:val="00781AAB"/>
    <w:rsid w:val="007823C1"/>
    <w:rsid w:val="00782F3A"/>
    <w:rsid w:val="00784F98"/>
    <w:rsid w:val="007856FF"/>
    <w:rsid w:val="00785CCF"/>
    <w:rsid w:val="00785E68"/>
    <w:rsid w:val="00786921"/>
    <w:rsid w:val="00792316"/>
    <w:rsid w:val="007925DE"/>
    <w:rsid w:val="00792A6C"/>
    <w:rsid w:val="0079319E"/>
    <w:rsid w:val="007934C9"/>
    <w:rsid w:val="00793698"/>
    <w:rsid w:val="007955B9"/>
    <w:rsid w:val="00795D2D"/>
    <w:rsid w:val="007963CF"/>
    <w:rsid w:val="00796553"/>
    <w:rsid w:val="00797AFA"/>
    <w:rsid w:val="00797C30"/>
    <w:rsid w:val="007A1417"/>
    <w:rsid w:val="007A3A89"/>
    <w:rsid w:val="007A44D0"/>
    <w:rsid w:val="007A48E9"/>
    <w:rsid w:val="007A4B53"/>
    <w:rsid w:val="007A5B62"/>
    <w:rsid w:val="007A5E62"/>
    <w:rsid w:val="007A6F54"/>
    <w:rsid w:val="007B2361"/>
    <w:rsid w:val="007B313B"/>
    <w:rsid w:val="007B46B4"/>
    <w:rsid w:val="007B5246"/>
    <w:rsid w:val="007C26AF"/>
    <w:rsid w:val="007C3AFE"/>
    <w:rsid w:val="007C3CFA"/>
    <w:rsid w:val="007C4445"/>
    <w:rsid w:val="007C487B"/>
    <w:rsid w:val="007C4BB6"/>
    <w:rsid w:val="007C4F86"/>
    <w:rsid w:val="007C5C84"/>
    <w:rsid w:val="007C5D54"/>
    <w:rsid w:val="007C702C"/>
    <w:rsid w:val="007C7AF0"/>
    <w:rsid w:val="007D0EDB"/>
    <w:rsid w:val="007D2776"/>
    <w:rsid w:val="007D315E"/>
    <w:rsid w:val="007D756D"/>
    <w:rsid w:val="007D75CE"/>
    <w:rsid w:val="007D76E6"/>
    <w:rsid w:val="007D7C54"/>
    <w:rsid w:val="007E048F"/>
    <w:rsid w:val="007E22F3"/>
    <w:rsid w:val="007E265B"/>
    <w:rsid w:val="007E44ED"/>
    <w:rsid w:val="007F1EE9"/>
    <w:rsid w:val="007F29D2"/>
    <w:rsid w:val="007F38CC"/>
    <w:rsid w:val="007F3E62"/>
    <w:rsid w:val="007F54E8"/>
    <w:rsid w:val="007F6D92"/>
    <w:rsid w:val="007F7EBB"/>
    <w:rsid w:val="0080087F"/>
    <w:rsid w:val="00802EAB"/>
    <w:rsid w:val="00806137"/>
    <w:rsid w:val="00807136"/>
    <w:rsid w:val="0080735F"/>
    <w:rsid w:val="008074F1"/>
    <w:rsid w:val="008117A7"/>
    <w:rsid w:val="00812309"/>
    <w:rsid w:val="008125F9"/>
    <w:rsid w:val="008126E7"/>
    <w:rsid w:val="00812B5D"/>
    <w:rsid w:val="008155C6"/>
    <w:rsid w:val="00816314"/>
    <w:rsid w:val="0082353C"/>
    <w:rsid w:val="008235B9"/>
    <w:rsid w:val="00825ABB"/>
    <w:rsid w:val="0082715E"/>
    <w:rsid w:val="00830163"/>
    <w:rsid w:val="00830660"/>
    <w:rsid w:val="0083069E"/>
    <w:rsid w:val="00836ACA"/>
    <w:rsid w:val="008373EA"/>
    <w:rsid w:val="0084222A"/>
    <w:rsid w:val="00844683"/>
    <w:rsid w:val="00844762"/>
    <w:rsid w:val="00845DDD"/>
    <w:rsid w:val="00846D53"/>
    <w:rsid w:val="008476B1"/>
    <w:rsid w:val="0085228A"/>
    <w:rsid w:val="008530B4"/>
    <w:rsid w:val="00853C20"/>
    <w:rsid w:val="0085463F"/>
    <w:rsid w:val="00854EDA"/>
    <w:rsid w:val="00855465"/>
    <w:rsid w:val="00855912"/>
    <w:rsid w:val="00855927"/>
    <w:rsid w:val="00857421"/>
    <w:rsid w:val="00857E19"/>
    <w:rsid w:val="00860E8C"/>
    <w:rsid w:val="00861799"/>
    <w:rsid w:val="00862605"/>
    <w:rsid w:val="00862D6A"/>
    <w:rsid w:val="00863727"/>
    <w:rsid w:val="008638AC"/>
    <w:rsid w:val="00864333"/>
    <w:rsid w:val="00865EB1"/>
    <w:rsid w:val="00870239"/>
    <w:rsid w:val="00870816"/>
    <w:rsid w:val="008757AD"/>
    <w:rsid w:val="00876A0E"/>
    <w:rsid w:val="008778BD"/>
    <w:rsid w:val="00880E45"/>
    <w:rsid w:val="00885480"/>
    <w:rsid w:val="00885580"/>
    <w:rsid w:val="00885A01"/>
    <w:rsid w:val="00890B95"/>
    <w:rsid w:val="0089249F"/>
    <w:rsid w:val="008928F3"/>
    <w:rsid w:val="00896B74"/>
    <w:rsid w:val="008A0A4B"/>
    <w:rsid w:val="008A5E57"/>
    <w:rsid w:val="008A79C1"/>
    <w:rsid w:val="008B017D"/>
    <w:rsid w:val="008B57A4"/>
    <w:rsid w:val="008B606C"/>
    <w:rsid w:val="008B7AF5"/>
    <w:rsid w:val="008C0315"/>
    <w:rsid w:val="008C13B9"/>
    <w:rsid w:val="008C164E"/>
    <w:rsid w:val="008C2099"/>
    <w:rsid w:val="008C26FB"/>
    <w:rsid w:val="008C29B9"/>
    <w:rsid w:val="008C2F13"/>
    <w:rsid w:val="008C4E15"/>
    <w:rsid w:val="008D0984"/>
    <w:rsid w:val="008D45E9"/>
    <w:rsid w:val="008D6041"/>
    <w:rsid w:val="008D7F4D"/>
    <w:rsid w:val="008E0511"/>
    <w:rsid w:val="008E4D42"/>
    <w:rsid w:val="008E638C"/>
    <w:rsid w:val="008E6D29"/>
    <w:rsid w:val="008E7FA3"/>
    <w:rsid w:val="008F24DF"/>
    <w:rsid w:val="008F265A"/>
    <w:rsid w:val="008F3794"/>
    <w:rsid w:val="008F5766"/>
    <w:rsid w:val="008F5D5F"/>
    <w:rsid w:val="008F6155"/>
    <w:rsid w:val="008F693F"/>
    <w:rsid w:val="00901EE6"/>
    <w:rsid w:val="00904EE9"/>
    <w:rsid w:val="009074D1"/>
    <w:rsid w:val="0091026D"/>
    <w:rsid w:val="00910284"/>
    <w:rsid w:val="00910BE7"/>
    <w:rsid w:val="00910D73"/>
    <w:rsid w:val="00911A96"/>
    <w:rsid w:val="00911CAC"/>
    <w:rsid w:val="0091278E"/>
    <w:rsid w:val="00912FC4"/>
    <w:rsid w:val="009141EE"/>
    <w:rsid w:val="00914E7B"/>
    <w:rsid w:val="009173A3"/>
    <w:rsid w:val="00921107"/>
    <w:rsid w:val="00921E2B"/>
    <w:rsid w:val="00923279"/>
    <w:rsid w:val="00923512"/>
    <w:rsid w:val="00925574"/>
    <w:rsid w:val="009265EA"/>
    <w:rsid w:val="00926D72"/>
    <w:rsid w:val="00927136"/>
    <w:rsid w:val="00930E2F"/>
    <w:rsid w:val="009317D3"/>
    <w:rsid w:val="00931DB3"/>
    <w:rsid w:val="00934DED"/>
    <w:rsid w:val="00936692"/>
    <w:rsid w:val="0093691B"/>
    <w:rsid w:val="009428B6"/>
    <w:rsid w:val="00942B3F"/>
    <w:rsid w:val="00943834"/>
    <w:rsid w:val="009457E7"/>
    <w:rsid w:val="0094589D"/>
    <w:rsid w:val="00954480"/>
    <w:rsid w:val="00954BC3"/>
    <w:rsid w:val="0095565C"/>
    <w:rsid w:val="0095701A"/>
    <w:rsid w:val="00957235"/>
    <w:rsid w:val="00961EFE"/>
    <w:rsid w:val="00963B5B"/>
    <w:rsid w:val="009647E4"/>
    <w:rsid w:val="0096493E"/>
    <w:rsid w:val="009661EA"/>
    <w:rsid w:val="00966DCF"/>
    <w:rsid w:val="00972315"/>
    <w:rsid w:val="00972348"/>
    <w:rsid w:val="009724B5"/>
    <w:rsid w:val="00973E4F"/>
    <w:rsid w:val="00974639"/>
    <w:rsid w:val="00974AF4"/>
    <w:rsid w:val="009755EB"/>
    <w:rsid w:val="009776AB"/>
    <w:rsid w:val="00977D76"/>
    <w:rsid w:val="00981658"/>
    <w:rsid w:val="00982247"/>
    <w:rsid w:val="00983E2B"/>
    <w:rsid w:val="00984884"/>
    <w:rsid w:val="00985CD9"/>
    <w:rsid w:val="009865AB"/>
    <w:rsid w:val="00986885"/>
    <w:rsid w:val="00987B68"/>
    <w:rsid w:val="009915C8"/>
    <w:rsid w:val="009923DE"/>
    <w:rsid w:val="0099422D"/>
    <w:rsid w:val="00994462"/>
    <w:rsid w:val="00994D1D"/>
    <w:rsid w:val="009957DA"/>
    <w:rsid w:val="00997F1E"/>
    <w:rsid w:val="009A1BDA"/>
    <w:rsid w:val="009A2EDB"/>
    <w:rsid w:val="009A3248"/>
    <w:rsid w:val="009A5E02"/>
    <w:rsid w:val="009A6E9B"/>
    <w:rsid w:val="009B086E"/>
    <w:rsid w:val="009B0A1D"/>
    <w:rsid w:val="009B4229"/>
    <w:rsid w:val="009B483C"/>
    <w:rsid w:val="009B7F79"/>
    <w:rsid w:val="009C03E0"/>
    <w:rsid w:val="009C64CB"/>
    <w:rsid w:val="009C6F17"/>
    <w:rsid w:val="009C7944"/>
    <w:rsid w:val="009D03F7"/>
    <w:rsid w:val="009D227F"/>
    <w:rsid w:val="009D3040"/>
    <w:rsid w:val="009D3ABE"/>
    <w:rsid w:val="009D5FB3"/>
    <w:rsid w:val="009E0358"/>
    <w:rsid w:val="009E10E7"/>
    <w:rsid w:val="009E25C8"/>
    <w:rsid w:val="009E27EE"/>
    <w:rsid w:val="009E2C55"/>
    <w:rsid w:val="009E2E7C"/>
    <w:rsid w:val="009E3FB8"/>
    <w:rsid w:val="009E5C99"/>
    <w:rsid w:val="009E790A"/>
    <w:rsid w:val="009E79F6"/>
    <w:rsid w:val="009F3279"/>
    <w:rsid w:val="009F3500"/>
    <w:rsid w:val="009F3E66"/>
    <w:rsid w:val="009F441C"/>
    <w:rsid w:val="009F5670"/>
    <w:rsid w:val="009F75E9"/>
    <w:rsid w:val="00A00C42"/>
    <w:rsid w:val="00A01CCD"/>
    <w:rsid w:val="00A01E6C"/>
    <w:rsid w:val="00A01F60"/>
    <w:rsid w:val="00A026CA"/>
    <w:rsid w:val="00A02EF4"/>
    <w:rsid w:val="00A03C85"/>
    <w:rsid w:val="00A03F4F"/>
    <w:rsid w:val="00A0710D"/>
    <w:rsid w:val="00A07790"/>
    <w:rsid w:val="00A07A27"/>
    <w:rsid w:val="00A10B5E"/>
    <w:rsid w:val="00A12B93"/>
    <w:rsid w:val="00A2026E"/>
    <w:rsid w:val="00A23D23"/>
    <w:rsid w:val="00A24E26"/>
    <w:rsid w:val="00A256EC"/>
    <w:rsid w:val="00A25FD4"/>
    <w:rsid w:val="00A26F31"/>
    <w:rsid w:val="00A27313"/>
    <w:rsid w:val="00A27FE2"/>
    <w:rsid w:val="00A3222D"/>
    <w:rsid w:val="00A324DA"/>
    <w:rsid w:val="00A32F1A"/>
    <w:rsid w:val="00A33F0A"/>
    <w:rsid w:val="00A35465"/>
    <w:rsid w:val="00A3549B"/>
    <w:rsid w:val="00A36875"/>
    <w:rsid w:val="00A416FE"/>
    <w:rsid w:val="00A41749"/>
    <w:rsid w:val="00A42922"/>
    <w:rsid w:val="00A42C44"/>
    <w:rsid w:val="00A44086"/>
    <w:rsid w:val="00A44198"/>
    <w:rsid w:val="00A44930"/>
    <w:rsid w:val="00A47621"/>
    <w:rsid w:val="00A47A21"/>
    <w:rsid w:val="00A50606"/>
    <w:rsid w:val="00A506D1"/>
    <w:rsid w:val="00A51169"/>
    <w:rsid w:val="00A541A2"/>
    <w:rsid w:val="00A5481D"/>
    <w:rsid w:val="00A608FE"/>
    <w:rsid w:val="00A611EA"/>
    <w:rsid w:val="00A61C78"/>
    <w:rsid w:val="00A61EBC"/>
    <w:rsid w:val="00A63856"/>
    <w:rsid w:val="00A66D57"/>
    <w:rsid w:val="00A67680"/>
    <w:rsid w:val="00A6798D"/>
    <w:rsid w:val="00A73CED"/>
    <w:rsid w:val="00A744FA"/>
    <w:rsid w:val="00A84F0D"/>
    <w:rsid w:val="00A84F22"/>
    <w:rsid w:val="00A85942"/>
    <w:rsid w:val="00A864C9"/>
    <w:rsid w:val="00A92429"/>
    <w:rsid w:val="00A92EEF"/>
    <w:rsid w:val="00A92F34"/>
    <w:rsid w:val="00A93675"/>
    <w:rsid w:val="00A94E01"/>
    <w:rsid w:val="00A96ADA"/>
    <w:rsid w:val="00AA0B01"/>
    <w:rsid w:val="00AA2B7D"/>
    <w:rsid w:val="00AA3EE7"/>
    <w:rsid w:val="00AA4222"/>
    <w:rsid w:val="00AA4265"/>
    <w:rsid w:val="00AA4721"/>
    <w:rsid w:val="00AA558E"/>
    <w:rsid w:val="00AA69D4"/>
    <w:rsid w:val="00AA75FE"/>
    <w:rsid w:val="00AB42D2"/>
    <w:rsid w:val="00AB7404"/>
    <w:rsid w:val="00AC28B6"/>
    <w:rsid w:val="00AC2AD3"/>
    <w:rsid w:val="00AC2FD8"/>
    <w:rsid w:val="00AC3DCB"/>
    <w:rsid w:val="00AC4A6A"/>
    <w:rsid w:val="00AC5A9A"/>
    <w:rsid w:val="00AD17A1"/>
    <w:rsid w:val="00AD2B95"/>
    <w:rsid w:val="00AD2FA1"/>
    <w:rsid w:val="00AD6482"/>
    <w:rsid w:val="00AD785E"/>
    <w:rsid w:val="00AD79F7"/>
    <w:rsid w:val="00AE09E9"/>
    <w:rsid w:val="00AE0DDA"/>
    <w:rsid w:val="00AE1FED"/>
    <w:rsid w:val="00AE3536"/>
    <w:rsid w:val="00AE419F"/>
    <w:rsid w:val="00AE4514"/>
    <w:rsid w:val="00AE7B5C"/>
    <w:rsid w:val="00AF0202"/>
    <w:rsid w:val="00AF4C27"/>
    <w:rsid w:val="00AF5A0A"/>
    <w:rsid w:val="00AF71C4"/>
    <w:rsid w:val="00B00716"/>
    <w:rsid w:val="00B0114E"/>
    <w:rsid w:val="00B019F3"/>
    <w:rsid w:val="00B0233C"/>
    <w:rsid w:val="00B02DE1"/>
    <w:rsid w:val="00B03935"/>
    <w:rsid w:val="00B03C27"/>
    <w:rsid w:val="00B074B7"/>
    <w:rsid w:val="00B07C90"/>
    <w:rsid w:val="00B10186"/>
    <w:rsid w:val="00B109C1"/>
    <w:rsid w:val="00B10FDF"/>
    <w:rsid w:val="00B113CE"/>
    <w:rsid w:val="00B13689"/>
    <w:rsid w:val="00B148CB"/>
    <w:rsid w:val="00B1613B"/>
    <w:rsid w:val="00B17D92"/>
    <w:rsid w:val="00B2070A"/>
    <w:rsid w:val="00B20821"/>
    <w:rsid w:val="00B21251"/>
    <w:rsid w:val="00B21642"/>
    <w:rsid w:val="00B2208D"/>
    <w:rsid w:val="00B249FE"/>
    <w:rsid w:val="00B26AA7"/>
    <w:rsid w:val="00B26D42"/>
    <w:rsid w:val="00B27281"/>
    <w:rsid w:val="00B31360"/>
    <w:rsid w:val="00B3375E"/>
    <w:rsid w:val="00B3444D"/>
    <w:rsid w:val="00B3445B"/>
    <w:rsid w:val="00B36869"/>
    <w:rsid w:val="00B37005"/>
    <w:rsid w:val="00B37BCF"/>
    <w:rsid w:val="00B4354A"/>
    <w:rsid w:val="00B435FC"/>
    <w:rsid w:val="00B463EC"/>
    <w:rsid w:val="00B50964"/>
    <w:rsid w:val="00B50FFD"/>
    <w:rsid w:val="00B5224D"/>
    <w:rsid w:val="00B52372"/>
    <w:rsid w:val="00B5467F"/>
    <w:rsid w:val="00B578FE"/>
    <w:rsid w:val="00B611DA"/>
    <w:rsid w:val="00B61E16"/>
    <w:rsid w:val="00B61F20"/>
    <w:rsid w:val="00B63B65"/>
    <w:rsid w:val="00B651B3"/>
    <w:rsid w:val="00B6588F"/>
    <w:rsid w:val="00B678D9"/>
    <w:rsid w:val="00B7049A"/>
    <w:rsid w:val="00B709AA"/>
    <w:rsid w:val="00B70C80"/>
    <w:rsid w:val="00B70FF6"/>
    <w:rsid w:val="00B719B1"/>
    <w:rsid w:val="00B72DE7"/>
    <w:rsid w:val="00B73401"/>
    <w:rsid w:val="00B76AEC"/>
    <w:rsid w:val="00B76FD4"/>
    <w:rsid w:val="00B776A5"/>
    <w:rsid w:val="00B806B5"/>
    <w:rsid w:val="00B810EF"/>
    <w:rsid w:val="00B81F93"/>
    <w:rsid w:val="00B822B9"/>
    <w:rsid w:val="00B832A8"/>
    <w:rsid w:val="00B85CBF"/>
    <w:rsid w:val="00B8797C"/>
    <w:rsid w:val="00B87B6F"/>
    <w:rsid w:val="00B87F73"/>
    <w:rsid w:val="00B91120"/>
    <w:rsid w:val="00BA041A"/>
    <w:rsid w:val="00BA05DE"/>
    <w:rsid w:val="00BA1294"/>
    <w:rsid w:val="00BA1CB8"/>
    <w:rsid w:val="00BA2C82"/>
    <w:rsid w:val="00BA3040"/>
    <w:rsid w:val="00BB30E4"/>
    <w:rsid w:val="00BB4633"/>
    <w:rsid w:val="00BB511F"/>
    <w:rsid w:val="00BB5A39"/>
    <w:rsid w:val="00BB5CBB"/>
    <w:rsid w:val="00BC05A2"/>
    <w:rsid w:val="00BC0B35"/>
    <w:rsid w:val="00BC1733"/>
    <w:rsid w:val="00BC27D7"/>
    <w:rsid w:val="00BC2B7E"/>
    <w:rsid w:val="00BC2CEC"/>
    <w:rsid w:val="00BC3DBC"/>
    <w:rsid w:val="00BC48B5"/>
    <w:rsid w:val="00BC790E"/>
    <w:rsid w:val="00BD237F"/>
    <w:rsid w:val="00BD38E9"/>
    <w:rsid w:val="00BD3A9D"/>
    <w:rsid w:val="00BD3E20"/>
    <w:rsid w:val="00BD3F88"/>
    <w:rsid w:val="00BE40D4"/>
    <w:rsid w:val="00BE44A7"/>
    <w:rsid w:val="00BE6997"/>
    <w:rsid w:val="00BF0E62"/>
    <w:rsid w:val="00BF1DD1"/>
    <w:rsid w:val="00BF2295"/>
    <w:rsid w:val="00BF2355"/>
    <w:rsid w:val="00BF25F1"/>
    <w:rsid w:val="00BF2DDB"/>
    <w:rsid w:val="00BF496A"/>
    <w:rsid w:val="00C017BD"/>
    <w:rsid w:val="00C02330"/>
    <w:rsid w:val="00C02350"/>
    <w:rsid w:val="00C03280"/>
    <w:rsid w:val="00C07247"/>
    <w:rsid w:val="00C07A92"/>
    <w:rsid w:val="00C07F90"/>
    <w:rsid w:val="00C1005C"/>
    <w:rsid w:val="00C200C5"/>
    <w:rsid w:val="00C21703"/>
    <w:rsid w:val="00C230AB"/>
    <w:rsid w:val="00C231A4"/>
    <w:rsid w:val="00C24079"/>
    <w:rsid w:val="00C242D0"/>
    <w:rsid w:val="00C27580"/>
    <w:rsid w:val="00C276CD"/>
    <w:rsid w:val="00C30923"/>
    <w:rsid w:val="00C34682"/>
    <w:rsid w:val="00C35067"/>
    <w:rsid w:val="00C35259"/>
    <w:rsid w:val="00C35C6C"/>
    <w:rsid w:val="00C36B24"/>
    <w:rsid w:val="00C404A4"/>
    <w:rsid w:val="00C40BCB"/>
    <w:rsid w:val="00C419BE"/>
    <w:rsid w:val="00C46884"/>
    <w:rsid w:val="00C505CE"/>
    <w:rsid w:val="00C50731"/>
    <w:rsid w:val="00C50B0B"/>
    <w:rsid w:val="00C539F5"/>
    <w:rsid w:val="00C54310"/>
    <w:rsid w:val="00C5456E"/>
    <w:rsid w:val="00C55F83"/>
    <w:rsid w:val="00C56FCC"/>
    <w:rsid w:val="00C6446D"/>
    <w:rsid w:val="00C64AC7"/>
    <w:rsid w:val="00C64EC0"/>
    <w:rsid w:val="00C659D3"/>
    <w:rsid w:val="00C65C9F"/>
    <w:rsid w:val="00C676E3"/>
    <w:rsid w:val="00C742C3"/>
    <w:rsid w:val="00C75A76"/>
    <w:rsid w:val="00C76D45"/>
    <w:rsid w:val="00C778A1"/>
    <w:rsid w:val="00C7794E"/>
    <w:rsid w:val="00C833C1"/>
    <w:rsid w:val="00C8542A"/>
    <w:rsid w:val="00C9102E"/>
    <w:rsid w:val="00C915CC"/>
    <w:rsid w:val="00C9269B"/>
    <w:rsid w:val="00C93EFC"/>
    <w:rsid w:val="00C9639C"/>
    <w:rsid w:val="00C977B7"/>
    <w:rsid w:val="00C97D6D"/>
    <w:rsid w:val="00CA0C67"/>
    <w:rsid w:val="00CA1770"/>
    <w:rsid w:val="00CA30CA"/>
    <w:rsid w:val="00CA48A6"/>
    <w:rsid w:val="00CA6DE4"/>
    <w:rsid w:val="00CB18C8"/>
    <w:rsid w:val="00CB3AC3"/>
    <w:rsid w:val="00CB4ADE"/>
    <w:rsid w:val="00CB4E54"/>
    <w:rsid w:val="00CB5F19"/>
    <w:rsid w:val="00CB6612"/>
    <w:rsid w:val="00CB7544"/>
    <w:rsid w:val="00CB78CB"/>
    <w:rsid w:val="00CB7C3F"/>
    <w:rsid w:val="00CC05DB"/>
    <w:rsid w:val="00CC0E95"/>
    <w:rsid w:val="00CC14D1"/>
    <w:rsid w:val="00CC18F4"/>
    <w:rsid w:val="00CC1AA1"/>
    <w:rsid w:val="00CC37D8"/>
    <w:rsid w:val="00CC6A35"/>
    <w:rsid w:val="00CC6E42"/>
    <w:rsid w:val="00CC714B"/>
    <w:rsid w:val="00CD37CA"/>
    <w:rsid w:val="00CD38F4"/>
    <w:rsid w:val="00CD4CCF"/>
    <w:rsid w:val="00CD573E"/>
    <w:rsid w:val="00CD5B15"/>
    <w:rsid w:val="00CD79D6"/>
    <w:rsid w:val="00CE0200"/>
    <w:rsid w:val="00CE042F"/>
    <w:rsid w:val="00CE26C3"/>
    <w:rsid w:val="00CE72CC"/>
    <w:rsid w:val="00CF065D"/>
    <w:rsid w:val="00CF0B22"/>
    <w:rsid w:val="00CF0DAA"/>
    <w:rsid w:val="00CF148F"/>
    <w:rsid w:val="00CF1796"/>
    <w:rsid w:val="00CF620A"/>
    <w:rsid w:val="00CF7AC4"/>
    <w:rsid w:val="00CF7FAE"/>
    <w:rsid w:val="00D01648"/>
    <w:rsid w:val="00D02B11"/>
    <w:rsid w:val="00D0332A"/>
    <w:rsid w:val="00D070F4"/>
    <w:rsid w:val="00D105ED"/>
    <w:rsid w:val="00D111A1"/>
    <w:rsid w:val="00D11213"/>
    <w:rsid w:val="00D12EB7"/>
    <w:rsid w:val="00D20279"/>
    <w:rsid w:val="00D20C1E"/>
    <w:rsid w:val="00D22A58"/>
    <w:rsid w:val="00D234D7"/>
    <w:rsid w:val="00D3087D"/>
    <w:rsid w:val="00D30D4F"/>
    <w:rsid w:val="00D312C5"/>
    <w:rsid w:val="00D319A4"/>
    <w:rsid w:val="00D32ACA"/>
    <w:rsid w:val="00D35D13"/>
    <w:rsid w:val="00D36642"/>
    <w:rsid w:val="00D370E3"/>
    <w:rsid w:val="00D404FD"/>
    <w:rsid w:val="00D4159B"/>
    <w:rsid w:val="00D42944"/>
    <w:rsid w:val="00D43240"/>
    <w:rsid w:val="00D4370E"/>
    <w:rsid w:val="00D43C5D"/>
    <w:rsid w:val="00D44209"/>
    <w:rsid w:val="00D446AF"/>
    <w:rsid w:val="00D44DA5"/>
    <w:rsid w:val="00D45B97"/>
    <w:rsid w:val="00D479F5"/>
    <w:rsid w:val="00D51ED5"/>
    <w:rsid w:val="00D5262D"/>
    <w:rsid w:val="00D57FD5"/>
    <w:rsid w:val="00D62766"/>
    <w:rsid w:val="00D62F6D"/>
    <w:rsid w:val="00D632C3"/>
    <w:rsid w:val="00D6598B"/>
    <w:rsid w:val="00D70A51"/>
    <w:rsid w:val="00D7130D"/>
    <w:rsid w:val="00D71E82"/>
    <w:rsid w:val="00D74333"/>
    <w:rsid w:val="00D76159"/>
    <w:rsid w:val="00D77A5D"/>
    <w:rsid w:val="00D808DE"/>
    <w:rsid w:val="00D80A59"/>
    <w:rsid w:val="00D80E6A"/>
    <w:rsid w:val="00D82284"/>
    <w:rsid w:val="00D83308"/>
    <w:rsid w:val="00D85092"/>
    <w:rsid w:val="00D86B8E"/>
    <w:rsid w:val="00D90310"/>
    <w:rsid w:val="00D91035"/>
    <w:rsid w:val="00D916F6"/>
    <w:rsid w:val="00D92CAC"/>
    <w:rsid w:val="00D94595"/>
    <w:rsid w:val="00D954BA"/>
    <w:rsid w:val="00D95E00"/>
    <w:rsid w:val="00D9695C"/>
    <w:rsid w:val="00DA010B"/>
    <w:rsid w:val="00DA08FA"/>
    <w:rsid w:val="00DA321C"/>
    <w:rsid w:val="00DA5328"/>
    <w:rsid w:val="00DB116F"/>
    <w:rsid w:val="00DB61C5"/>
    <w:rsid w:val="00DB77D2"/>
    <w:rsid w:val="00DC0119"/>
    <w:rsid w:val="00DC0D16"/>
    <w:rsid w:val="00DC16C0"/>
    <w:rsid w:val="00DC1815"/>
    <w:rsid w:val="00DC2168"/>
    <w:rsid w:val="00DC2EC1"/>
    <w:rsid w:val="00DC4E13"/>
    <w:rsid w:val="00DC4EDB"/>
    <w:rsid w:val="00DC5938"/>
    <w:rsid w:val="00DC6ED9"/>
    <w:rsid w:val="00DC7D42"/>
    <w:rsid w:val="00DD02F1"/>
    <w:rsid w:val="00DD0DD4"/>
    <w:rsid w:val="00DD2099"/>
    <w:rsid w:val="00DD22E2"/>
    <w:rsid w:val="00DD33C3"/>
    <w:rsid w:val="00DE0500"/>
    <w:rsid w:val="00DE2385"/>
    <w:rsid w:val="00DE2D5C"/>
    <w:rsid w:val="00DE3354"/>
    <w:rsid w:val="00DE35E5"/>
    <w:rsid w:val="00DE38F9"/>
    <w:rsid w:val="00DE3A5E"/>
    <w:rsid w:val="00DE4549"/>
    <w:rsid w:val="00DF0599"/>
    <w:rsid w:val="00DF23B1"/>
    <w:rsid w:val="00DF44C5"/>
    <w:rsid w:val="00E007E0"/>
    <w:rsid w:val="00E055C5"/>
    <w:rsid w:val="00E058A0"/>
    <w:rsid w:val="00E05D38"/>
    <w:rsid w:val="00E07BCF"/>
    <w:rsid w:val="00E10EB1"/>
    <w:rsid w:val="00E113EE"/>
    <w:rsid w:val="00E119A8"/>
    <w:rsid w:val="00E11AE7"/>
    <w:rsid w:val="00E1287F"/>
    <w:rsid w:val="00E13440"/>
    <w:rsid w:val="00E13B8C"/>
    <w:rsid w:val="00E13E18"/>
    <w:rsid w:val="00E151AC"/>
    <w:rsid w:val="00E151B6"/>
    <w:rsid w:val="00E1581F"/>
    <w:rsid w:val="00E160BF"/>
    <w:rsid w:val="00E1757D"/>
    <w:rsid w:val="00E17C0C"/>
    <w:rsid w:val="00E21681"/>
    <w:rsid w:val="00E221D4"/>
    <w:rsid w:val="00E239EB"/>
    <w:rsid w:val="00E240D7"/>
    <w:rsid w:val="00E25CCA"/>
    <w:rsid w:val="00E26B78"/>
    <w:rsid w:val="00E323F7"/>
    <w:rsid w:val="00E355B7"/>
    <w:rsid w:val="00E3592D"/>
    <w:rsid w:val="00E367DD"/>
    <w:rsid w:val="00E36B92"/>
    <w:rsid w:val="00E37A93"/>
    <w:rsid w:val="00E40181"/>
    <w:rsid w:val="00E40BAE"/>
    <w:rsid w:val="00E4220E"/>
    <w:rsid w:val="00E4264B"/>
    <w:rsid w:val="00E452E7"/>
    <w:rsid w:val="00E45CDE"/>
    <w:rsid w:val="00E467AA"/>
    <w:rsid w:val="00E5001B"/>
    <w:rsid w:val="00E5032E"/>
    <w:rsid w:val="00E51C01"/>
    <w:rsid w:val="00E60E97"/>
    <w:rsid w:val="00E640CF"/>
    <w:rsid w:val="00E654D0"/>
    <w:rsid w:val="00E678AC"/>
    <w:rsid w:val="00E71B42"/>
    <w:rsid w:val="00E71CEF"/>
    <w:rsid w:val="00E72BD5"/>
    <w:rsid w:val="00E73485"/>
    <w:rsid w:val="00E7445C"/>
    <w:rsid w:val="00E827AF"/>
    <w:rsid w:val="00E85AE6"/>
    <w:rsid w:val="00E86C48"/>
    <w:rsid w:val="00E87957"/>
    <w:rsid w:val="00E879AA"/>
    <w:rsid w:val="00E87B2F"/>
    <w:rsid w:val="00E90FDE"/>
    <w:rsid w:val="00E9118F"/>
    <w:rsid w:val="00E91D4D"/>
    <w:rsid w:val="00E92C39"/>
    <w:rsid w:val="00E93715"/>
    <w:rsid w:val="00E94EA4"/>
    <w:rsid w:val="00E951B2"/>
    <w:rsid w:val="00E95B7F"/>
    <w:rsid w:val="00E96139"/>
    <w:rsid w:val="00E96B45"/>
    <w:rsid w:val="00E97583"/>
    <w:rsid w:val="00EA0AFA"/>
    <w:rsid w:val="00EA0B31"/>
    <w:rsid w:val="00EA1318"/>
    <w:rsid w:val="00EA517D"/>
    <w:rsid w:val="00EA57A2"/>
    <w:rsid w:val="00EA675E"/>
    <w:rsid w:val="00EA6FAF"/>
    <w:rsid w:val="00EB0F88"/>
    <w:rsid w:val="00EB134B"/>
    <w:rsid w:val="00EB22D3"/>
    <w:rsid w:val="00EB3AC6"/>
    <w:rsid w:val="00EB44F5"/>
    <w:rsid w:val="00EB61C1"/>
    <w:rsid w:val="00EC071E"/>
    <w:rsid w:val="00EC177B"/>
    <w:rsid w:val="00EC692D"/>
    <w:rsid w:val="00EC7A86"/>
    <w:rsid w:val="00EC7E59"/>
    <w:rsid w:val="00ED5001"/>
    <w:rsid w:val="00ED6806"/>
    <w:rsid w:val="00ED7265"/>
    <w:rsid w:val="00EE04F5"/>
    <w:rsid w:val="00EE3562"/>
    <w:rsid w:val="00EE51AD"/>
    <w:rsid w:val="00EE53D6"/>
    <w:rsid w:val="00EF009D"/>
    <w:rsid w:val="00EF0255"/>
    <w:rsid w:val="00EF03EA"/>
    <w:rsid w:val="00EF12DC"/>
    <w:rsid w:val="00EF23C7"/>
    <w:rsid w:val="00EF4050"/>
    <w:rsid w:val="00EF68CE"/>
    <w:rsid w:val="00EF6D80"/>
    <w:rsid w:val="00F0197C"/>
    <w:rsid w:val="00F045E5"/>
    <w:rsid w:val="00F04E66"/>
    <w:rsid w:val="00F052F3"/>
    <w:rsid w:val="00F10E8E"/>
    <w:rsid w:val="00F135C9"/>
    <w:rsid w:val="00F14FB9"/>
    <w:rsid w:val="00F15057"/>
    <w:rsid w:val="00F1584F"/>
    <w:rsid w:val="00F15A18"/>
    <w:rsid w:val="00F21458"/>
    <w:rsid w:val="00F21947"/>
    <w:rsid w:val="00F22C1A"/>
    <w:rsid w:val="00F255A1"/>
    <w:rsid w:val="00F25A50"/>
    <w:rsid w:val="00F25E1B"/>
    <w:rsid w:val="00F27805"/>
    <w:rsid w:val="00F27866"/>
    <w:rsid w:val="00F3101D"/>
    <w:rsid w:val="00F32775"/>
    <w:rsid w:val="00F33948"/>
    <w:rsid w:val="00F33D47"/>
    <w:rsid w:val="00F35007"/>
    <w:rsid w:val="00F35B2A"/>
    <w:rsid w:val="00F371B3"/>
    <w:rsid w:val="00F4126F"/>
    <w:rsid w:val="00F41E95"/>
    <w:rsid w:val="00F41F20"/>
    <w:rsid w:val="00F42088"/>
    <w:rsid w:val="00F467C5"/>
    <w:rsid w:val="00F511CC"/>
    <w:rsid w:val="00F52AB5"/>
    <w:rsid w:val="00F5490D"/>
    <w:rsid w:val="00F553A7"/>
    <w:rsid w:val="00F56154"/>
    <w:rsid w:val="00F56B37"/>
    <w:rsid w:val="00F6014F"/>
    <w:rsid w:val="00F60BB0"/>
    <w:rsid w:val="00F61562"/>
    <w:rsid w:val="00F61DC4"/>
    <w:rsid w:val="00F62292"/>
    <w:rsid w:val="00F62828"/>
    <w:rsid w:val="00F641F2"/>
    <w:rsid w:val="00F6430C"/>
    <w:rsid w:val="00F64ABA"/>
    <w:rsid w:val="00F65BA5"/>
    <w:rsid w:val="00F6637D"/>
    <w:rsid w:val="00F67BAD"/>
    <w:rsid w:val="00F72346"/>
    <w:rsid w:val="00F72DA8"/>
    <w:rsid w:val="00F741A7"/>
    <w:rsid w:val="00F7489A"/>
    <w:rsid w:val="00F81B6C"/>
    <w:rsid w:val="00F85270"/>
    <w:rsid w:val="00F85746"/>
    <w:rsid w:val="00F86CA5"/>
    <w:rsid w:val="00F91DD4"/>
    <w:rsid w:val="00F9626A"/>
    <w:rsid w:val="00F96A0E"/>
    <w:rsid w:val="00F96F8E"/>
    <w:rsid w:val="00FA2B91"/>
    <w:rsid w:val="00FA3AC9"/>
    <w:rsid w:val="00FA4C62"/>
    <w:rsid w:val="00FA56DE"/>
    <w:rsid w:val="00FA5E65"/>
    <w:rsid w:val="00FA7659"/>
    <w:rsid w:val="00FA7DF0"/>
    <w:rsid w:val="00FB03C2"/>
    <w:rsid w:val="00FB3025"/>
    <w:rsid w:val="00FB31BA"/>
    <w:rsid w:val="00FB4F3C"/>
    <w:rsid w:val="00FB58D3"/>
    <w:rsid w:val="00FB6836"/>
    <w:rsid w:val="00FB7CED"/>
    <w:rsid w:val="00FC069C"/>
    <w:rsid w:val="00FC1413"/>
    <w:rsid w:val="00FC4009"/>
    <w:rsid w:val="00FD2B0E"/>
    <w:rsid w:val="00FD5557"/>
    <w:rsid w:val="00FD7F05"/>
    <w:rsid w:val="00FE2338"/>
    <w:rsid w:val="00FE32D7"/>
    <w:rsid w:val="00FE3530"/>
    <w:rsid w:val="00FE3E7E"/>
    <w:rsid w:val="00FE5A86"/>
    <w:rsid w:val="00FE7F81"/>
    <w:rsid w:val="00FF19BF"/>
    <w:rsid w:val="00FF321B"/>
    <w:rsid w:val="00FF3435"/>
    <w:rsid w:val="00FF3E76"/>
    <w:rsid w:val="00FF4E55"/>
    <w:rsid w:val="00FF667C"/>
    <w:rsid w:val="00FF7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DBAA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3A"/>
    <w:rPr>
      <w:rFonts w:ascii="Times New Roman" w:eastAsia="Times New Roman" w:hAnsi="Times New Roman"/>
      <w:sz w:val="24"/>
      <w:szCs w:val="24"/>
      <w:lang w:val="en-AE" w:eastAsia="en-AE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outlineLvl w:val="0"/>
    </w:pPr>
    <w:rPr>
      <w:b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FA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95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9B0A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NoSpacing">
    <w:name w:val="No Spacing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B435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9D4"/>
    <w:rPr>
      <w:color w:val="0000FF"/>
      <w:u w:val="single"/>
    </w:rPr>
  </w:style>
  <w:style w:type="character" w:customStyle="1" w:styleId="hubs-glossary-item">
    <w:name w:val="hubs-glossary-item"/>
    <w:basedOn w:val="DefaultParagraphFont"/>
    <w:rsid w:val="00AA69D4"/>
  </w:style>
  <w:style w:type="character" w:customStyle="1" w:styleId="Heading3Char">
    <w:name w:val="Heading 3 Char"/>
    <w:basedOn w:val="DefaultParagraphFont"/>
    <w:link w:val="Heading3"/>
    <w:uiPriority w:val="9"/>
    <w:rsid w:val="00E879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042F"/>
    <w:pPr>
      <w:widowControl w:val="0"/>
      <w:autoSpaceDE w:val="0"/>
      <w:autoSpaceDN w:val="0"/>
      <w:ind w:left="575"/>
    </w:pPr>
    <w:rPr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042F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mo">
    <w:name w:val="mo"/>
    <w:basedOn w:val="DefaultParagraphFont"/>
    <w:rsid w:val="000B093E"/>
  </w:style>
  <w:style w:type="character" w:customStyle="1" w:styleId="mi">
    <w:name w:val="mi"/>
    <w:basedOn w:val="DefaultParagraphFont"/>
    <w:rsid w:val="000B093E"/>
  </w:style>
  <w:style w:type="character" w:customStyle="1" w:styleId="mtext">
    <w:name w:val="mtext"/>
    <w:basedOn w:val="DefaultParagraphFont"/>
    <w:rsid w:val="000B093E"/>
  </w:style>
  <w:style w:type="character" w:styleId="FollowedHyperlink">
    <w:name w:val="FollowedHyperlink"/>
    <w:basedOn w:val="DefaultParagraphFont"/>
    <w:uiPriority w:val="99"/>
    <w:semiHidden/>
    <w:unhideWhenUsed/>
    <w:rsid w:val="00D319A4"/>
    <w:rPr>
      <w:color w:val="954F72" w:themeColor="followedHyperlink"/>
      <w:u w:val="single"/>
    </w:rPr>
  </w:style>
  <w:style w:type="character" w:customStyle="1" w:styleId="mord">
    <w:name w:val="mord"/>
    <w:basedOn w:val="DefaultParagraphFont"/>
    <w:rsid w:val="00024E99"/>
  </w:style>
  <w:style w:type="character" w:customStyle="1" w:styleId="mrel">
    <w:name w:val="mrel"/>
    <w:basedOn w:val="DefaultParagraphFont"/>
    <w:rsid w:val="00024E99"/>
  </w:style>
  <w:style w:type="character" w:customStyle="1" w:styleId="mbin">
    <w:name w:val="mbin"/>
    <w:basedOn w:val="DefaultParagraphFont"/>
    <w:rsid w:val="00024E99"/>
  </w:style>
  <w:style w:type="character" w:customStyle="1" w:styleId="Heading2Char">
    <w:name w:val="Heading 2 Char"/>
    <w:basedOn w:val="DefaultParagraphFont"/>
    <w:link w:val="Heading2"/>
    <w:uiPriority w:val="9"/>
    <w:semiHidden/>
    <w:rsid w:val="00AD2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">
    <w:name w:val="mn"/>
    <w:basedOn w:val="DefaultParagraphFont"/>
    <w:rsid w:val="00B21251"/>
  </w:style>
  <w:style w:type="character" w:customStyle="1" w:styleId="mjxassistivemathml">
    <w:name w:val="mjx_assistive_mathml"/>
    <w:basedOn w:val="DefaultParagraphFont"/>
    <w:rsid w:val="00B21251"/>
  </w:style>
  <w:style w:type="paragraph" w:customStyle="1" w:styleId="q-text">
    <w:name w:val="q-text"/>
    <w:basedOn w:val="Normal"/>
    <w:rsid w:val="00F10E8E"/>
    <w:pPr>
      <w:spacing w:before="100" w:beforeAutospacing="1" w:after="100" w:afterAutospacing="1"/>
    </w:pPr>
  </w:style>
  <w:style w:type="character" w:customStyle="1" w:styleId="mopen">
    <w:name w:val="mopen"/>
    <w:basedOn w:val="DefaultParagraphFont"/>
    <w:rsid w:val="000B1DE3"/>
  </w:style>
  <w:style w:type="character" w:customStyle="1" w:styleId="mclose">
    <w:name w:val="mclose"/>
    <w:basedOn w:val="DefaultParagraphFont"/>
    <w:rsid w:val="000B1DE3"/>
  </w:style>
  <w:style w:type="character" w:customStyle="1" w:styleId="mjx-char">
    <w:name w:val="mjx-char"/>
    <w:basedOn w:val="DefaultParagraphFont"/>
    <w:rsid w:val="00CC37D8"/>
  </w:style>
  <w:style w:type="character" w:customStyle="1" w:styleId="jpfdse">
    <w:name w:val="jpfdse"/>
    <w:basedOn w:val="DefaultParagraphFont"/>
    <w:rsid w:val="0051483B"/>
  </w:style>
  <w:style w:type="character" w:customStyle="1" w:styleId="ListParagraphChar">
    <w:name w:val="List Paragraph Char"/>
    <w:link w:val="ListParagraph"/>
    <w:uiPriority w:val="1"/>
    <w:qFormat/>
    <w:rsid w:val="009A6E9B"/>
    <w:rPr>
      <w:sz w:val="22"/>
      <w:szCs w:val="22"/>
    </w:rPr>
  </w:style>
  <w:style w:type="character" w:customStyle="1" w:styleId="mpunct">
    <w:name w:val="mpunct"/>
    <w:basedOn w:val="DefaultParagraphFont"/>
    <w:rsid w:val="003F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582">
          <w:marLeft w:val="0"/>
          <w:marRight w:val="0"/>
          <w:marTop w:val="600"/>
          <w:marBottom w:val="0"/>
          <w:divBdr>
            <w:top w:val="single" w:sz="12" w:space="23" w:color="222222"/>
            <w:left w:val="none" w:sz="0" w:space="0" w:color="auto"/>
            <w:bottom w:val="single" w:sz="6" w:space="23" w:color="222222"/>
            <w:right w:val="none" w:sz="0" w:space="0" w:color="auto"/>
          </w:divBdr>
          <w:divsChild>
            <w:div w:id="16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8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4739">
          <w:marLeft w:val="0"/>
          <w:marRight w:val="0"/>
          <w:marTop w:val="600"/>
          <w:marBottom w:val="0"/>
          <w:divBdr>
            <w:top w:val="single" w:sz="12" w:space="23" w:color="222222"/>
            <w:left w:val="none" w:sz="0" w:space="0" w:color="auto"/>
            <w:bottom w:val="single" w:sz="6" w:space="23" w:color="222222"/>
            <w:right w:val="none" w:sz="0" w:space="0" w:color="auto"/>
          </w:divBdr>
          <w:divsChild>
            <w:div w:id="1509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043EDB-9308-4CD3-B445-7CDC2F9E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21</cp:revision>
  <cp:lastPrinted>2014-09-15T08:44:00Z</cp:lastPrinted>
  <dcterms:created xsi:type="dcterms:W3CDTF">2023-04-10T04:03:00Z</dcterms:created>
  <dcterms:modified xsi:type="dcterms:W3CDTF">2023-04-11T05:39:00Z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