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the 5 process groups and their </w:t>
      </w:r>
      <w:r>
        <w:rPr/>
        <w:t>deliverables</w:t>
      </w:r>
    </w:p>
    <w:p>
      <w:pPr>
        <w:pStyle w:val="TextBody"/>
        <w:spacing w:lineRule="auto" w:line="276" w:before="0" w:after="140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Differentiate between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134</Words>
  <Characters>821</Characters>
  <CharactersWithSpaces>941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2021-01-19T12:42:15Z</dcterms:modified>
  <cp:revision>8</cp:revision>
  <dc:subject/>
  <dc:title/>
</cp:coreProperties>
</file>