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D6C4" w14:textId="7A7EFF8B" w:rsidR="00354C86" w:rsidRPr="00354C86" w:rsidRDefault="00354C86" w:rsidP="00C13501">
      <w:pPr>
        <w:spacing w:after="0"/>
        <w:jc w:val="center"/>
        <w:rPr>
          <w:b/>
          <w:bCs/>
          <w:lang w:val="es-ES"/>
        </w:rPr>
      </w:pPr>
      <w:r w:rsidRPr="00354C86">
        <w:rPr>
          <w:b/>
          <w:bCs/>
          <w:lang w:val="es-ES"/>
        </w:rPr>
        <w:t>Solución y análisis ejecutivo FASHIONSTORE</w:t>
      </w:r>
    </w:p>
    <w:p w14:paraId="29174B7D" w14:textId="5F27C693" w:rsidR="00354C86" w:rsidRDefault="00354C86" w:rsidP="00C13501">
      <w:pPr>
        <w:spacing w:after="0"/>
        <w:rPr>
          <w:lang w:val="es-ES"/>
        </w:rPr>
      </w:pPr>
      <w:r>
        <w:rPr>
          <w:lang w:val="es-ES"/>
        </w:rPr>
        <w:t>Identificación de tablas dimensiones</w:t>
      </w:r>
    </w:p>
    <w:p w14:paraId="297EB2D1" w14:textId="3225D8F8" w:rsidR="00354C86" w:rsidRDefault="00354C86" w:rsidP="00C13501">
      <w:pPr>
        <w:spacing w:after="0"/>
        <w:rPr>
          <w:lang w:val="es-ES"/>
        </w:rPr>
      </w:pPr>
      <w:r>
        <w:rPr>
          <w:lang w:val="es-ES"/>
        </w:rPr>
        <w:t>Dimensión 1: Productos</w:t>
      </w:r>
    </w:p>
    <w:p w14:paraId="242372A1" w14:textId="365DF9E6" w:rsidR="00354C86" w:rsidRDefault="00354C86" w:rsidP="00C13501">
      <w:pPr>
        <w:spacing w:after="0"/>
        <w:rPr>
          <w:lang w:val="es-ES"/>
        </w:rPr>
      </w:pPr>
      <w:r w:rsidRPr="00354C86">
        <w:rPr>
          <w:lang w:val="es-ES"/>
        </w:rPr>
        <w:drawing>
          <wp:inline distT="0" distB="0" distL="0" distR="0" wp14:anchorId="4E48C2CC" wp14:editId="32E74100">
            <wp:extent cx="5612130" cy="2944495"/>
            <wp:effectExtent l="0" t="0" r="7620" b="8255"/>
            <wp:docPr id="930207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7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2E16" w14:textId="1C871752" w:rsidR="00354C86" w:rsidRDefault="00354C86" w:rsidP="00C13501">
      <w:pPr>
        <w:spacing w:after="0"/>
        <w:rPr>
          <w:lang w:val="es-ES"/>
        </w:rPr>
      </w:pPr>
      <w:r>
        <w:rPr>
          <w:lang w:val="es-ES"/>
        </w:rPr>
        <w:t>Dimensión 2: Tiendas</w:t>
      </w:r>
    </w:p>
    <w:p w14:paraId="31F61CB9" w14:textId="51A8E9B1" w:rsidR="00354C86" w:rsidRDefault="00354C86" w:rsidP="00C13501">
      <w:pPr>
        <w:spacing w:after="0"/>
        <w:rPr>
          <w:lang w:val="es-ES"/>
        </w:rPr>
      </w:pPr>
      <w:r w:rsidRPr="00354C86">
        <w:rPr>
          <w:lang w:val="es-ES"/>
        </w:rPr>
        <w:drawing>
          <wp:inline distT="0" distB="0" distL="0" distR="0" wp14:anchorId="581A1493" wp14:editId="7B942D1B">
            <wp:extent cx="4782217" cy="1419423"/>
            <wp:effectExtent l="0" t="0" r="0" b="9525"/>
            <wp:docPr id="2060593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9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FF25" w14:textId="0BB8A3A1" w:rsidR="00354C86" w:rsidRDefault="00354C86" w:rsidP="00C13501">
      <w:pPr>
        <w:spacing w:after="0"/>
        <w:rPr>
          <w:lang w:val="es-ES"/>
        </w:rPr>
      </w:pPr>
      <w:r>
        <w:rPr>
          <w:lang w:val="es-ES"/>
        </w:rPr>
        <w:t>Dimensión 3: Clientes</w:t>
      </w:r>
    </w:p>
    <w:p w14:paraId="12F0D7DA" w14:textId="00661870" w:rsidR="00354C86" w:rsidRDefault="00354C86" w:rsidP="00C13501">
      <w:pPr>
        <w:spacing w:after="0"/>
        <w:rPr>
          <w:lang w:val="es-ES"/>
        </w:rPr>
      </w:pPr>
      <w:r w:rsidRPr="00354C86">
        <w:rPr>
          <w:lang w:val="es-ES"/>
        </w:rPr>
        <w:drawing>
          <wp:inline distT="0" distB="0" distL="0" distR="0" wp14:anchorId="67C43B48" wp14:editId="0FDE7D09">
            <wp:extent cx="3947160" cy="1956855"/>
            <wp:effectExtent l="0" t="0" r="0" b="5715"/>
            <wp:docPr id="1171562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62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688" cy="195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3263" w14:textId="36527677" w:rsidR="00354C86" w:rsidRDefault="00354C86" w:rsidP="00C13501">
      <w:pPr>
        <w:spacing w:after="0"/>
        <w:rPr>
          <w:lang w:val="es-ES"/>
        </w:rPr>
      </w:pPr>
      <w:r>
        <w:rPr>
          <w:lang w:val="es-ES"/>
        </w:rPr>
        <w:t>Dimensión 4: Tiempo</w:t>
      </w:r>
    </w:p>
    <w:p w14:paraId="14CF5FEE" w14:textId="75263AC2" w:rsidR="00354C86" w:rsidRDefault="00354C86" w:rsidP="00C13501">
      <w:pPr>
        <w:spacing w:after="0"/>
        <w:rPr>
          <w:lang w:val="es-ES"/>
        </w:rPr>
      </w:pPr>
      <w:r w:rsidRPr="00354C86">
        <w:rPr>
          <w:lang w:val="es-ES"/>
        </w:rPr>
        <w:lastRenderedPageBreak/>
        <w:drawing>
          <wp:inline distT="0" distB="0" distL="0" distR="0" wp14:anchorId="56A90A25" wp14:editId="4019898D">
            <wp:extent cx="3962251" cy="1912620"/>
            <wp:effectExtent l="0" t="0" r="635" b="0"/>
            <wp:docPr id="132504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4651" name=""/>
                    <pic:cNvPicPr/>
                  </pic:nvPicPr>
                  <pic:blipFill rotWithShape="1">
                    <a:blip r:embed="rId8"/>
                    <a:srcRect t="1" b="64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071" cy="1915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8735F" w14:textId="77777777" w:rsidR="00354C86" w:rsidRDefault="00354C86" w:rsidP="00C13501">
      <w:pPr>
        <w:spacing w:after="0"/>
        <w:rPr>
          <w:lang w:val="es-ES"/>
        </w:rPr>
      </w:pPr>
    </w:p>
    <w:p w14:paraId="08D8CB67" w14:textId="77DAAC6B" w:rsidR="00354C86" w:rsidRDefault="00354C86" w:rsidP="00C13501">
      <w:pPr>
        <w:spacing w:after="0"/>
        <w:rPr>
          <w:lang w:val="es-ES"/>
        </w:rPr>
      </w:pPr>
      <w:r>
        <w:rPr>
          <w:lang w:val="es-ES"/>
        </w:rPr>
        <w:t>INFORME EJECUTIVO</w:t>
      </w:r>
    </w:p>
    <w:p w14:paraId="1A66A49D" w14:textId="4598B2FB" w:rsidR="00354C86" w:rsidRDefault="00354C86" w:rsidP="00C13501">
      <w:pPr>
        <w:spacing w:after="0"/>
        <w:rPr>
          <w:lang w:val="es-ES"/>
        </w:rPr>
      </w:pPr>
      <w:r>
        <w:rPr>
          <w:lang w:val="es-ES"/>
        </w:rPr>
        <w:t>Fecha: 14 de marzo de 2026</w:t>
      </w:r>
    </w:p>
    <w:p w14:paraId="2954C99A" w14:textId="799958F4" w:rsidR="00354C86" w:rsidRDefault="00354C86" w:rsidP="00C13501">
      <w:pPr>
        <w:spacing w:after="0"/>
        <w:rPr>
          <w:lang w:val="es-ES"/>
        </w:rPr>
      </w:pPr>
      <w:proofErr w:type="spellStart"/>
      <w:r>
        <w:rPr>
          <w:lang w:val="es-ES"/>
        </w:rPr>
        <w:t>Análista</w:t>
      </w:r>
      <w:proofErr w:type="spellEnd"/>
      <w:r>
        <w:rPr>
          <w:lang w:val="es-ES"/>
        </w:rPr>
        <w:t>: Marilyn Michelle Jiménez Arias</w:t>
      </w:r>
    </w:p>
    <w:p w14:paraId="625CE2BD" w14:textId="673FCEDD" w:rsidR="00354C86" w:rsidRDefault="00354C86" w:rsidP="00C13501">
      <w:pPr>
        <w:spacing w:after="0"/>
        <w:rPr>
          <w:lang w:val="es-ES"/>
        </w:rPr>
      </w:pPr>
      <w:r>
        <w:rPr>
          <w:lang w:val="es-ES"/>
        </w:rPr>
        <w:t>Período analizado: Enero – Junio 2024</w:t>
      </w:r>
    </w:p>
    <w:p w14:paraId="2F472AD2" w14:textId="77777777" w:rsidR="00354C86" w:rsidRDefault="00354C86" w:rsidP="00C13501">
      <w:pPr>
        <w:spacing w:after="0"/>
        <w:rPr>
          <w:lang w:val="es-ES"/>
        </w:rPr>
      </w:pPr>
    </w:p>
    <w:p w14:paraId="601AED2F" w14:textId="24042FD7" w:rsidR="00C13501" w:rsidRDefault="00C13501" w:rsidP="00C13501">
      <w:pPr>
        <w:spacing w:after="0"/>
        <w:rPr>
          <w:lang w:val="es-ES"/>
        </w:rPr>
      </w:pPr>
      <w:r>
        <w:rPr>
          <w:lang w:val="es-ES"/>
        </w:rPr>
        <w:t xml:space="preserve">Análisis de </w:t>
      </w:r>
      <w:proofErr w:type="spellStart"/>
      <w:r>
        <w:rPr>
          <w:lang w:val="es-ES"/>
        </w:rPr>
        <w:t>KPI’s</w:t>
      </w:r>
      <w:proofErr w:type="spellEnd"/>
    </w:p>
    <w:p w14:paraId="3BD5A6B4" w14:textId="4D7286B2" w:rsidR="00C13501" w:rsidRDefault="00C13501" w:rsidP="00C13501">
      <w:pPr>
        <w:spacing w:after="0"/>
        <w:rPr>
          <w:lang w:val="es-ES"/>
        </w:rPr>
      </w:pPr>
      <w:r>
        <w:rPr>
          <w:lang w:val="es-ES"/>
        </w:rPr>
        <w:t>Resultado:</w:t>
      </w:r>
    </w:p>
    <w:p w14:paraId="5BEB03B3" w14:textId="53C7B483" w:rsidR="00C13501" w:rsidRDefault="00C13501" w:rsidP="00C13501">
      <w:pPr>
        <w:spacing w:after="0"/>
        <w:rPr>
          <w:lang w:val="es-ES"/>
        </w:rPr>
      </w:pPr>
      <w:r w:rsidRPr="00C13501">
        <w:rPr>
          <w:lang w:val="es-ES"/>
        </w:rPr>
        <w:drawing>
          <wp:inline distT="0" distB="0" distL="0" distR="0" wp14:anchorId="2F64D8C3" wp14:editId="4ADC7C24">
            <wp:extent cx="1705213" cy="638264"/>
            <wp:effectExtent l="0" t="0" r="9525" b="9525"/>
            <wp:docPr id="230907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07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C3DF" w14:textId="7D7481CE" w:rsidR="00C13501" w:rsidRDefault="00C13501" w:rsidP="00C13501">
      <w:pPr>
        <w:spacing w:after="0"/>
        <w:rPr>
          <w:lang w:val="es-ES"/>
        </w:rPr>
      </w:pPr>
      <w:r>
        <w:rPr>
          <w:lang w:val="es-ES"/>
        </w:rPr>
        <w:t>Análisis ejecutivo: La empresa genero $5,488.30 en ingresos brutos durante el período de enero a junio de 2024</w:t>
      </w:r>
      <w:r w:rsidR="00023AAB">
        <w:rPr>
          <w:lang w:val="es-ES"/>
        </w:rPr>
        <w:t>.</w:t>
      </w:r>
    </w:p>
    <w:p w14:paraId="44B0853D" w14:textId="77777777" w:rsidR="00023AAB" w:rsidRDefault="00023AAB" w:rsidP="00C13501">
      <w:pPr>
        <w:spacing w:after="0"/>
        <w:rPr>
          <w:lang w:val="es-ES"/>
        </w:rPr>
      </w:pPr>
    </w:p>
    <w:p w14:paraId="659ED97E" w14:textId="5FC36F8A" w:rsidR="00C13501" w:rsidRDefault="00023AAB" w:rsidP="00C13501">
      <w:pPr>
        <w:spacing w:after="0"/>
        <w:rPr>
          <w:lang w:val="es-ES"/>
        </w:rPr>
      </w:pPr>
      <w:proofErr w:type="spellStart"/>
      <w:r>
        <w:rPr>
          <w:lang w:val="es-ES"/>
        </w:rPr>
        <w:t>Insight</w:t>
      </w:r>
      <w:proofErr w:type="spellEnd"/>
      <w:r>
        <w:rPr>
          <w:lang w:val="es-ES"/>
        </w:rPr>
        <w:t>:</w:t>
      </w:r>
      <w:r w:rsidR="003B5CFF">
        <w:rPr>
          <w:lang w:val="es-ES"/>
        </w:rPr>
        <w:t xml:space="preserve"> Con 50 transacciones registradas, el </w:t>
      </w:r>
      <w:proofErr w:type="spellStart"/>
      <w:r w:rsidR="003B5CFF">
        <w:rPr>
          <w:lang w:val="es-ES"/>
        </w:rPr>
        <w:t>ticker</w:t>
      </w:r>
      <w:proofErr w:type="spellEnd"/>
      <w:r w:rsidR="003B5CFF">
        <w:rPr>
          <w:lang w:val="es-ES"/>
        </w:rPr>
        <w:t xml:space="preserve"> promedio es de $109.77</w:t>
      </w:r>
    </w:p>
    <w:p w14:paraId="1A645D9E" w14:textId="6CF4ADE4" w:rsidR="007D165A" w:rsidRDefault="007D165A" w:rsidP="00C13501">
      <w:pPr>
        <w:spacing w:after="0"/>
        <w:rPr>
          <w:lang w:val="es-ES"/>
        </w:rPr>
      </w:pPr>
      <w:r>
        <w:rPr>
          <w:lang w:val="es-ES"/>
        </w:rPr>
        <w:t>Resultado:</w:t>
      </w:r>
    </w:p>
    <w:p w14:paraId="218A9F49" w14:textId="34E32FA3" w:rsidR="00023AAB" w:rsidRDefault="007D165A" w:rsidP="00C13501">
      <w:pPr>
        <w:spacing w:after="0"/>
        <w:rPr>
          <w:lang w:val="es-ES"/>
        </w:rPr>
      </w:pPr>
      <w:r w:rsidRPr="007D165A">
        <w:rPr>
          <w:lang w:val="es-ES"/>
        </w:rPr>
        <w:drawing>
          <wp:inline distT="0" distB="0" distL="0" distR="0" wp14:anchorId="0AA74839" wp14:editId="4E8A7B89">
            <wp:extent cx="3581900" cy="609685"/>
            <wp:effectExtent l="0" t="0" r="0" b="0"/>
            <wp:docPr id="202459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9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4AE0" w14:textId="77777777" w:rsidR="003B5CFF" w:rsidRDefault="003B5CFF" w:rsidP="00C13501">
      <w:pPr>
        <w:spacing w:after="0"/>
        <w:rPr>
          <w:lang w:val="es-ES"/>
        </w:rPr>
      </w:pPr>
    </w:p>
    <w:p w14:paraId="1A98FB26" w14:textId="69968D44" w:rsidR="003B5CFF" w:rsidRDefault="003B5CFF" w:rsidP="00C13501">
      <w:pPr>
        <w:spacing w:after="0"/>
        <w:rPr>
          <w:lang w:val="es-ES"/>
        </w:rPr>
      </w:pPr>
      <w:r>
        <w:rPr>
          <w:lang w:val="es-ES"/>
        </w:rPr>
        <w:t>Ventas por categoría</w:t>
      </w:r>
    </w:p>
    <w:p w14:paraId="2185D7ED" w14:textId="7986B2D0" w:rsidR="003B5CFF" w:rsidRDefault="003B5CFF" w:rsidP="00C13501">
      <w:pPr>
        <w:spacing w:after="0"/>
        <w:rPr>
          <w:lang w:val="es-ES"/>
        </w:rPr>
      </w:pPr>
      <w:r>
        <w:rPr>
          <w:lang w:val="es-ES"/>
        </w:rPr>
        <w:t>Resultado:</w:t>
      </w:r>
    </w:p>
    <w:p w14:paraId="2EF23DEC" w14:textId="6AD344F8" w:rsidR="003B5CFF" w:rsidRDefault="003B5CFF" w:rsidP="00C13501">
      <w:pPr>
        <w:spacing w:after="0"/>
        <w:rPr>
          <w:lang w:val="es-ES"/>
        </w:rPr>
      </w:pPr>
      <w:r w:rsidRPr="003B5CFF">
        <w:rPr>
          <w:lang w:val="es-ES"/>
        </w:rPr>
        <w:drawing>
          <wp:inline distT="0" distB="0" distL="0" distR="0" wp14:anchorId="671145C3" wp14:editId="1CAE4121">
            <wp:extent cx="1762371" cy="752580"/>
            <wp:effectExtent l="0" t="0" r="9525" b="9525"/>
            <wp:docPr id="755130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30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626" w:rsidRPr="004D2D4F">
        <w:rPr>
          <w:lang w:val="es-ES"/>
        </w:rPr>
        <w:drawing>
          <wp:inline distT="0" distB="0" distL="0" distR="0" wp14:anchorId="4609DD3F" wp14:editId="03799D2C">
            <wp:extent cx="2353003" cy="685896"/>
            <wp:effectExtent l="0" t="0" r="0" b="0"/>
            <wp:docPr id="213312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2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9586" w14:textId="7E7547AB" w:rsidR="003B5CFF" w:rsidRDefault="003B5CFF" w:rsidP="00C13501">
      <w:pPr>
        <w:spacing w:after="0"/>
        <w:rPr>
          <w:lang w:val="es-ES"/>
        </w:rPr>
      </w:pPr>
      <w:r>
        <w:rPr>
          <w:lang w:val="es-ES"/>
        </w:rPr>
        <w:t>Análisis ejecutivo</w:t>
      </w:r>
      <w:r>
        <w:rPr>
          <w:lang w:val="es-ES"/>
        </w:rPr>
        <w:t xml:space="preserve">: </w:t>
      </w:r>
      <w:r w:rsidR="00EB6626">
        <w:rPr>
          <w:lang w:val="es-ES"/>
        </w:rPr>
        <w:t>La categoría de ropa domina completamente las ventas con el 84.15% de los ingresos ($4,618.60), mientras que el calzado representa un 15.85% de los ingresos ($869.70).</w:t>
      </w:r>
      <w:r>
        <w:rPr>
          <w:lang w:val="es-ES"/>
        </w:rPr>
        <w:t xml:space="preserve"> </w:t>
      </w:r>
    </w:p>
    <w:p w14:paraId="2038DA77" w14:textId="0B184E3D" w:rsidR="004D2D4F" w:rsidRDefault="00EB6626" w:rsidP="00C13501">
      <w:pPr>
        <w:spacing w:after="0"/>
        <w:rPr>
          <w:lang w:val="es-ES"/>
        </w:rPr>
      </w:pPr>
      <w:r>
        <w:rPr>
          <w:lang w:val="es-ES"/>
        </w:rPr>
        <w:lastRenderedPageBreak/>
        <w:t>Ventas por marcas</w:t>
      </w:r>
    </w:p>
    <w:p w14:paraId="58BD9678" w14:textId="5868D3C4" w:rsidR="00873725" w:rsidRDefault="00873725" w:rsidP="00C13501">
      <w:pPr>
        <w:spacing w:after="0"/>
        <w:rPr>
          <w:lang w:val="es-ES"/>
        </w:rPr>
      </w:pPr>
      <w:r>
        <w:rPr>
          <w:lang w:val="es-ES"/>
        </w:rPr>
        <w:t>Resultado:</w:t>
      </w:r>
    </w:p>
    <w:p w14:paraId="7D0EDF34" w14:textId="128D1BF4" w:rsidR="00873725" w:rsidRDefault="00873725" w:rsidP="00C13501">
      <w:pPr>
        <w:spacing w:after="0"/>
        <w:rPr>
          <w:lang w:val="es-ES"/>
        </w:rPr>
      </w:pPr>
      <w:r w:rsidRPr="00873725">
        <w:rPr>
          <w:lang w:val="es-ES"/>
        </w:rPr>
        <w:drawing>
          <wp:inline distT="0" distB="0" distL="0" distR="0" wp14:anchorId="08BCFE4F" wp14:editId="5574C53C">
            <wp:extent cx="2000529" cy="2152950"/>
            <wp:effectExtent l="0" t="0" r="0" b="0"/>
            <wp:docPr id="592995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5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725">
        <w:rPr>
          <w:noProof/>
        </w:rPr>
        <w:t xml:space="preserve"> </w:t>
      </w:r>
      <w:r>
        <w:rPr>
          <w:noProof/>
        </w:rPr>
        <w:tab/>
      </w:r>
      <w:r w:rsidRPr="00873725">
        <w:rPr>
          <w:lang w:val="es-ES"/>
        </w:rPr>
        <w:drawing>
          <wp:inline distT="0" distB="0" distL="0" distR="0" wp14:anchorId="5565884C" wp14:editId="38AE5203">
            <wp:extent cx="2639804" cy="2156459"/>
            <wp:effectExtent l="0" t="0" r="8255" b="0"/>
            <wp:docPr id="172688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7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040" cy="215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C698" w14:textId="3F7B0387" w:rsidR="004D2D4F" w:rsidRPr="00354C86" w:rsidRDefault="00873725" w:rsidP="00C13501">
      <w:pPr>
        <w:spacing w:after="0"/>
        <w:rPr>
          <w:lang w:val="es-ES"/>
        </w:rPr>
      </w:pPr>
      <w:r>
        <w:rPr>
          <w:lang w:val="es-ES"/>
        </w:rPr>
        <w:t xml:space="preserve">Análisis ejecutivo: </w:t>
      </w:r>
      <w:r w:rsidRPr="00873725">
        <w:t>Las ventas se concentran principalmente en marcas reconocidas del sector de moda. Zara</w:t>
      </w:r>
      <w:r>
        <w:t xml:space="preserve"> con el 23.11%</w:t>
      </w:r>
      <w:r w:rsidRPr="00873725">
        <w:t xml:space="preserve">, </w:t>
      </w:r>
      <w:r>
        <w:t>Levis con 13.28%</w:t>
      </w:r>
      <w:r w:rsidRPr="00873725">
        <w:t xml:space="preserve"> y </w:t>
      </w:r>
      <w:r>
        <w:t xml:space="preserve">The North </w:t>
      </w:r>
      <w:proofErr w:type="spellStart"/>
      <w:r>
        <w:t>Face</w:t>
      </w:r>
      <w:proofErr w:type="spellEnd"/>
      <w:r>
        <w:t xml:space="preserve"> 10.92%</w:t>
      </w:r>
      <w:r w:rsidRPr="00873725">
        <w:t xml:space="preserve"> lideran los ingresos del período analizado, lo que refleja una fuerte preferencia de los clientes</w:t>
      </w:r>
      <w:r w:rsidR="00FC7E30">
        <w:t>.</w:t>
      </w:r>
    </w:p>
    <w:sectPr w:rsidR="004D2D4F" w:rsidRPr="00354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86"/>
    <w:rsid w:val="00023AAB"/>
    <w:rsid w:val="00354C86"/>
    <w:rsid w:val="003B5CFF"/>
    <w:rsid w:val="004C4A27"/>
    <w:rsid w:val="004D2D4F"/>
    <w:rsid w:val="006F1429"/>
    <w:rsid w:val="007D165A"/>
    <w:rsid w:val="00873725"/>
    <w:rsid w:val="00C13501"/>
    <w:rsid w:val="00EB6626"/>
    <w:rsid w:val="00FC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14A2BE"/>
  <w15:chartTrackingRefBased/>
  <w15:docId w15:val="{EB73F142-210B-403B-95DF-9906F174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C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C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C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C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56DE1-49AE-4CE9-865B-1C58488ED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Michelle Jiménez Arias</dc:creator>
  <cp:keywords/>
  <dc:description/>
  <cp:lastModifiedBy>Marilyn Michelle Jiménez Arias</cp:lastModifiedBy>
  <cp:revision>5</cp:revision>
  <dcterms:created xsi:type="dcterms:W3CDTF">2026-03-14T20:15:00Z</dcterms:created>
  <dcterms:modified xsi:type="dcterms:W3CDTF">2026-03-14T21:57:00Z</dcterms:modified>
</cp:coreProperties>
</file>