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A6C60" w14:textId="44003B93" w:rsidR="00AB68A0" w:rsidRPr="006F0814" w:rsidRDefault="00A170D4" w:rsidP="00590B00">
      <w:pPr>
        <w:pStyle w:val="Ttulo1"/>
        <w:jc w:val="center"/>
        <w:rPr>
          <w:rFonts w:ascii="Times New Roman" w:hAnsi="Times New Roman" w:cs="Times New Roman"/>
          <w:b w:val="0"/>
          <w:bCs w:val="0"/>
          <w:color w:val="auto"/>
          <w:sz w:val="48"/>
          <w:szCs w:val="48"/>
        </w:rPr>
      </w:pPr>
      <w:r>
        <w:rPr>
          <w:rFonts w:ascii="Times New Roman" w:hAnsi="Times New Roman" w:cs="Times New Roman"/>
          <w:b w:val="0"/>
          <w:bCs w:val="0"/>
          <w:color w:val="auto"/>
          <w:sz w:val="48"/>
          <w:szCs w:val="48"/>
        </w:rPr>
        <w:t>Desarrollo de un Inversor solar de Voltaje DC/AC</w:t>
      </w:r>
      <w:r w:rsidR="006F0814">
        <w:rPr>
          <w:rFonts w:ascii="Times New Roman" w:hAnsi="Times New Roman" w:cs="Times New Roman"/>
          <w:b w:val="0"/>
          <w:bCs w:val="0"/>
          <w:color w:val="auto"/>
          <w:sz w:val="48"/>
          <w:szCs w:val="48"/>
        </w:rPr>
        <w:t>.</w:t>
      </w:r>
    </w:p>
    <w:p w14:paraId="46346982" w14:textId="77777777" w:rsidR="00D22A18" w:rsidRDefault="00D22A18" w:rsidP="006F0814">
      <w:pPr>
        <w:pStyle w:val="Default"/>
        <w:jc w:val="both"/>
        <w:rPr>
          <w:b w:val="0"/>
          <w:bCs w:val="0"/>
          <w:sz w:val="22"/>
          <w:szCs w:val="22"/>
        </w:rPr>
      </w:pPr>
      <w:r>
        <w:rPr>
          <w:b w:val="0"/>
          <w:bCs w:val="0"/>
          <w:sz w:val="22"/>
          <w:szCs w:val="22"/>
        </w:rPr>
        <w:t xml:space="preserve">Docente investigador: Marvin Caballero </w:t>
      </w:r>
      <w:proofErr w:type="gramStart"/>
      <w:r>
        <w:rPr>
          <w:b w:val="0"/>
          <w:bCs w:val="0"/>
          <w:sz w:val="22"/>
          <w:szCs w:val="22"/>
        </w:rPr>
        <w:t>Zelaya(</w:t>
      </w:r>
      <w:proofErr w:type="gramEnd"/>
      <w:r>
        <w:rPr>
          <w:b w:val="0"/>
          <w:bCs w:val="0"/>
          <w:sz w:val="22"/>
          <w:szCs w:val="22"/>
        </w:rPr>
        <w:t xml:space="preserve">UNIVO, </w:t>
      </w:r>
      <w:hyperlink r:id="rId8" w:history="1">
        <w:r w:rsidRPr="0023563C">
          <w:rPr>
            <w:rStyle w:val="Hipervnculo"/>
            <w:b w:val="0"/>
            <w:bCs w:val="0"/>
            <w:sz w:val="22"/>
            <w:szCs w:val="22"/>
          </w:rPr>
          <w:t>marvin.caballero@univo.edu.sv</w:t>
        </w:r>
      </w:hyperlink>
      <w:r>
        <w:rPr>
          <w:b w:val="0"/>
          <w:bCs w:val="0"/>
          <w:sz w:val="22"/>
          <w:szCs w:val="22"/>
        </w:rPr>
        <w:t xml:space="preserve">) </w:t>
      </w:r>
    </w:p>
    <w:p w14:paraId="1F4BF1A3" w14:textId="05E6C092" w:rsidR="00590B00" w:rsidRDefault="00D22A18" w:rsidP="006F0814">
      <w:pPr>
        <w:pStyle w:val="Default"/>
        <w:jc w:val="both"/>
        <w:rPr>
          <w:sz w:val="22"/>
          <w:szCs w:val="22"/>
        </w:rPr>
      </w:pPr>
      <w:r>
        <w:rPr>
          <w:b w:val="0"/>
          <w:bCs w:val="0"/>
          <w:sz w:val="22"/>
          <w:szCs w:val="22"/>
        </w:rPr>
        <w:t xml:space="preserve">Alumnos: </w:t>
      </w:r>
      <w:proofErr w:type="spellStart"/>
      <w:r w:rsidR="00A170D4" w:rsidRPr="00A170D4">
        <w:rPr>
          <w:b w:val="0"/>
          <w:bCs w:val="0"/>
          <w:sz w:val="22"/>
          <w:szCs w:val="22"/>
        </w:rPr>
        <w:t>Aguillon</w:t>
      </w:r>
      <w:proofErr w:type="spellEnd"/>
      <w:r w:rsidR="00A170D4" w:rsidRPr="00A170D4">
        <w:rPr>
          <w:b w:val="0"/>
          <w:bCs w:val="0"/>
          <w:sz w:val="22"/>
          <w:szCs w:val="22"/>
        </w:rPr>
        <w:t xml:space="preserve"> Portillo, Bryan </w:t>
      </w:r>
      <w:proofErr w:type="spellStart"/>
      <w:r w:rsidR="00A170D4" w:rsidRPr="00A170D4">
        <w:rPr>
          <w:b w:val="0"/>
          <w:bCs w:val="0"/>
          <w:sz w:val="22"/>
          <w:szCs w:val="22"/>
        </w:rPr>
        <w:t>Stiven</w:t>
      </w:r>
      <w:proofErr w:type="spellEnd"/>
      <w:r w:rsidR="00A170D4" w:rsidRPr="00A170D4">
        <w:rPr>
          <w:b w:val="0"/>
          <w:bCs w:val="0"/>
          <w:sz w:val="22"/>
          <w:szCs w:val="22"/>
        </w:rPr>
        <w:t xml:space="preserve"> </w:t>
      </w:r>
      <w:r w:rsidR="00590B00" w:rsidRPr="006F0814">
        <w:rPr>
          <w:sz w:val="22"/>
          <w:szCs w:val="22"/>
        </w:rPr>
        <w:t>(</w:t>
      </w:r>
      <w:r w:rsidR="006F0814" w:rsidRPr="006F0814">
        <w:rPr>
          <w:sz w:val="22"/>
          <w:szCs w:val="22"/>
        </w:rPr>
        <w:t xml:space="preserve">UNIVO, </w:t>
      </w:r>
      <w:hyperlink r:id="rId9" w:history="1">
        <w:r w:rsidR="00A00D37" w:rsidRPr="00A12961">
          <w:rPr>
            <w:rStyle w:val="Hipervnculo"/>
          </w:rPr>
          <w:t>brstizzap@gmail.com</w:t>
        </w:r>
      </w:hyperlink>
      <w:proofErr w:type="gramStart"/>
      <w:r w:rsidR="00590B00" w:rsidRPr="006F0814">
        <w:rPr>
          <w:sz w:val="22"/>
          <w:szCs w:val="22"/>
        </w:rPr>
        <w:t xml:space="preserve">) </w:t>
      </w:r>
      <w:r w:rsidR="006F0814" w:rsidRPr="006F0814">
        <w:rPr>
          <w:sz w:val="22"/>
          <w:szCs w:val="22"/>
        </w:rPr>
        <w:t>,</w:t>
      </w:r>
      <w:proofErr w:type="gramEnd"/>
      <w:r w:rsidR="00A00D37" w:rsidRPr="00A00D37">
        <w:t xml:space="preserve"> </w:t>
      </w:r>
      <w:r w:rsidR="00A00D37" w:rsidRPr="00A00D37">
        <w:rPr>
          <w:b w:val="0"/>
          <w:bCs w:val="0"/>
          <w:sz w:val="22"/>
          <w:szCs w:val="22"/>
        </w:rPr>
        <w:t xml:space="preserve">Cárdenas Velásquez, José Antonio </w:t>
      </w:r>
      <w:r w:rsidR="006F0814" w:rsidRPr="006F0814">
        <w:rPr>
          <w:sz w:val="22"/>
          <w:szCs w:val="22"/>
        </w:rPr>
        <w:t xml:space="preserve">(UNIVO, </w:t>
      </w:r>
      <w:hyperlink r:id="rId10" w:history="1">
        <w:r w:rsidR="00A00D37" w:rsidRPr="00A12961">
          <w:rPr>
            <w:rStyle w:val="Hipervnculo"/>
            <w:sz w:val="22"/>
            <w:szCs w:val="22"/>
          </w:rPr>
          <w:t>jose.antonio.velasquez09@hotmail.com</w:t>
        </w:r>
      </w:hyperlink>
      <w:r w:rsidR="006F0814" w:rsidRPr="006F0814">
        <w:rPr>
          <w:sz w:val="22"/>
          <w:szCs w:val="22"/>
        </w:rPr>
        <w:t>),</w:t>
      </w:r>
      <w:r w:rsidR="00A00D37">
        <w:rPr>
          <w:sz w:val="22"/>
          <w:szCs w:val="22"/>
        </w:rPr>
        <w:t xml:space="preserve"> </w:t>
      </w:r>
      <w:r w:rsidR="00A00D37" w:rsidRPr="00A00D37">
        <w:rPr>
          <w:b w:val="0"/>
          <w:bCs w:val="0"/>
          <w:sz w:val="22"/>
          <w:szCs w:val="22"/>
        </w:rPr>
        <w:t xml:space="preserve">Oviedo Lemus, Luis Elías </w:t>
      </w:r>
      <w:r w:rsidR="006F0814" w:rsidRPr="006F0814">
        <w:rPr>
          <w:sz w:val="22"/>
          <w:szCs w:val="22"/>
        </w:rPr>
        <w:t xml:space="preserve">(UNIVO, </w:t>
      </w:r>
      <w:r w:rsidR="00A00D37" w:rsidRPr="00A00D37">
        <w:rPr>
          <w:color w:val="0462C1"/>
          <w:sz w:val="22"/>
          <w:szCs w:val="22"/>
        </w:rPr>
        <w:t>luisoviedo474@gmail.com</w:t>
      </w:r>
      <w:r w:rsidR="00A00D37">
        <w:rPr>
          <w:color w:val="0462C1"/>
          <w:sz w:val="22"/>
          <w:szCs w:val="22"/>
        </w:rPr>
        <w:t>)</w:t>
      </w:r>
      <w:r w:rsidR="006F0814">
        <w:rPr>
          <w:sz w:val="22"/>
          <w:szCs w:val="22"/>
        </w:rPr>
        <w:t>.</w:t>
      </w:r>
    </w:p>
    <w:p w14:paraId="06F50B8E" w14:textId="56EB955F" w:rsidR="006F0814" w:rsidRDefault="006F0814" w:rsidP="006F0814">
      <w:pPr>
        <w:pStyle w:val="Default"/>
        <w:jc w:val="both"/>
        <w:rPr>
          <w:sz w:val="22"/>
          <w:szCs w:val="22"/>
        </w:rPr>
      </w:pPr>
    </w:p>
    <w:p w14:paraId="7DCFFDD1" w14:textId="77777777" w:rsidR="00EE4768" w:rsidRDefault="00EE4768" w:rsidP="006F0814">
      <w:pPr>
        <w:pStyle w:val="Default"/>
        <w:jc w:val="both"/>
        <w:rPr>
          <w:i/>
          <w:iCs/>
          <w:sz w:val="18"/>
          <w:szCs w:val="18"/>
        </w:rPr>
        <w:sectPr w:rsidR="00EE4768" w:rsidSect="00590B00">
          <w:headerReference w:type="default" r:id="rId11"/>
          <w:footerReference w:type="default" r:id="rId12"/>
          <w:pgSz w:w="12240" w:h="15840"/>
          <w:pgMar w:top="1009" w:right="936" w:bottom="1009" w:left="936" w:header="709" w:footer="709" w:gutter="0"/>
          <w:cols w:space="708"/>
          <w:docGrid w:linePitch="360"/>
        </w:sectPr>
      </w:pPr>
    </w:p>
    <w:p w14:paraId="26CE3CF9" w14:textId="15535C43" w:rsidR="006F0814" w:rsidRDefault="006F0814" w:rsidP="006F0814">
      <w:pPr>
        <w:pStyle w:val="Default"/>
        <w:jc w:val="both"/>
        <w:rPr>
          <w:b w:val="0"/>
          <w:bCs w:val="0"/>
          <w:sz w:val="18"/>
          <w:szCs w:val="18"/>
        </w:rPr>
      </w:pPr>
      <w:r w:rsidRPr="00EE4768">
        <w:rPr>
          <w:b w:val="0"/>
          <w:bCs w:val="0"/>
          <w:i/>
          <w:iCs/>
          <w:sz w:val="18"/>
          <w:szCs w:val="18"/>
        </w:rPr>
        <w:t>Resumen:</w:t>
      </w:r>
      <w:r w:rsidRPr="00EE4768">
        <w:rPr>
          <w:b w:val="0"/>
          <w:bCs w:val="0"/>
        </w:rPr>
        <w:t xml:space="preserve"> </w:t>
      </w:r>
      <w:r w:rsidR="00D22A18">
        <w:rPr>
          <w:b w:val="0"/>
          <w:bCs w:val="0"/>
          <w:sz w:val="18"/>
          <w:szCs w:val="18"/>
        </w:rPr>
        <w:t>El desarrollo</w:t>
      </w:r>
      <w:r w:rsidR="00A00D37">
        <w:rPr>
          <w:b w:val="0"/>
          <w:bCs w:val="0"/>
          <w:sz w:val="18"/>
          <w:szCs w:val="18"/>
        </w:rPr>
        <w:t xml:space="preserve"> del proyecto se realizo para que el voltaje DC de los paneles solares pueda ser utilizado para obtener voltajes de 120V AC, que es el voltaje de operación para el consumo Humano.</w:t>
      </w:r>
    </w:p>
    <w:p w14:paraId="49826B5F" w14:textId="575B021C" w:rsidR="00A00D37" w:rsidRPr="00EE4768" w:rsidRDefault="00A00D37" w:rsidP="006F0814">
      <w:pPr>
        <w:pStyle w:val="Default"/>
        <w:jc w:val="both"/>
        <w:rPr>
          <w:b w:val="0"/>
          <w:bCs w:val="0"/>
          <w:i/>
          <w:iCs/>
          <w:sz w:val="18"/>
          <w:szCs w:val="18"/>
        </w:rPr>
      </w:pPr>
      <w:r>
        <w:rPr>
          <w:b w:val="0"/>
          <w:bCs w:val="0"/>
          <w:sz w:val="18"/>
          <w:szCs w:val="18"/>
        </w:rPr>
        <w:t>El proyecto consiste en la búsqueda de un diseño electrónico con el objetivo de poner a prueba su funcionamiento con la tecnología de los dispositivos del mercado electrónico local; también se proporcionará los diagramas eléctricos y las diferentes fases de la implementación del dispositivo electrónico final.</w:t>
      </w:r>
    </w:p>
    <w:p w14:paraId="175DD99E" w14:textId="72BF4AA8" w:rsidR="00125170" w:rsidRPr="00EE4768" w:rsidRDefault="00125170" w:rsidP="006F0814">
      <w:pPr>
        <w:pStyle w:val="Default"/>
        <w:jc w:val="both"/>
        <w:rPr>
          <w:b w:val="0"/>
          <w:bCs w:val="0"/>
          <w:i/>
          <w:iCs/>
          <w:sz w:val="18"/>
          <w:szCs w:val="18"/>
        </w:rPr>
      </w:pPr>
    </w:p>
    <w:p w14:paraId="57A7ACB1" w14:textId="77777777" w:rsidR="00DE38E0" w:rsidRPr="007B4721" w:rsidRDefault="00125170" w:rsidP="00DE38E0">
      <w:pPr>
        <w:pStyle w:val="Default"/>
        <w:jc w:val="both"/>
        <w:rPr>
          <w:b w:val="0"/>
          <w:bCs w:val="0"/>
          <w:sz w:val="18"/>
          <w:szCs w:val="18"/>
          <w:lang w:val="en-US"/>
        </w:rPr>
      </w:pPr>
      <w:r w:rsidRPr="007B4721">
        <w:rPr>
          <w:b w:val="0"/>
          <w:bCs w:val="0"/>
          <w:i/>
          <w:iCs/>
          <w:sz w:val="18"/>
          <w:szCs w:val="18"/>
          <w:lang w:val="en-US"/>
        </w:rPr>
        <w:t>Abstract</w:t>
      </w:r>
      <w:r w:rsidR="00166503" w:rsidRPr="007B4721">
        <w:rPr>
          <w:b w:val="0"/>
          <w:bCs w:val="0"/>
          <w:i/>
          <w:iCs/>
          <w:sz w:val="18"/>
          <w:szCs w:val="18"/>
          <w:lang w:val="en-US"/>
        </w:rPr>
        <w:t>:</w:t>
      </w:r>
      <w:r w:rsidR="00166503" w:rsidRPr="007B4721">
        <w:rPr>
          <w:b w:val="0"/>
          <w:bCs w:val="0"/>
          <w:sz w:val="18"/>
          <w:szCs w:val="18"/>
          <w:lang w:val="en-US"/>
        </w:rPr>
        <w:t xml:space="preserve"> </w:t>
      </w:r>
      <w:r w:rsidR="00DE38E0" w:rsidRPr="007B4721">
        <w:rPr>
          <w:b w:val="0"/>
          <w:bCs w:val="0"/>
          <w:sz w:val="18"/>
          <w:szCs w:val="18"/>
          <w:lang w:val="en-US"/>
        </w:rPr>
        <w:t>The development of the project was carried out so that the DC voltage of the solar panels can be used to obtain voltages of 120V AC, which is the operating voltage for Human consumption.</w:t>
      </w:r>
    </w:p>
    <w:p w14:paraId="2FA00F29" w14:textId="12C5C7EB" w:rsidR="00125170" w:rsidRPr="007B4721" w:rsidRDefault="00DE38E0" w:rsidP="006F0814">
      <w:pPr>
        <w:pStyle w:val="Default"/>
        <w:jc w:val="both"/>
        <w:rPr>
          <w:b w:val="0"/>
          <w:bCs w:val="0"/>
          <w:sz w:val="18"/>
          <w:szCs w:val="18"/>
          <w:lang w:val="en-US"/>
        </w:rPr>
      </w:pPr>
      <w:r w:rsidRPr="007B4721">
        <w:rPr>
          <w:b w:val="0"/>
          <w:bCs w:val="0"/>
          <w:sz w:val="18"/>
          <w:szCs w:val="18"/>
          <w:lang w:val="en-US"/>
        </w:rPr>
        <w:t>The project consists of the search for an electronic design with the aim of testing its operation with the technology of devices from the local electronic market; Electrical diagrams and the different phases of the implementation of the final electronic device will also be provided</w:t>
      </w:r>
      <w:r w:rsidR="00125170" w:rsidRPr="007B4721">
        <w:rPr>
          <w:b w:val="0"/>
          <w:bCs w:val="0"/>
          <w:sz w:val="18"/>
          <w:szCs w:val="18"/>
          <w:lang w:val="en-US"/>
        </w:rPr>
        <w:t>.</w:t>
      </w:r>
    </w:p>
    <w:p w14:paraId="683E9063" w14:textId="1260F768" w:rsidR="00125170" w:rsidRPr="007B4721" w:rsidRDefault="00125170" w:rsidP="006F0814">
      <w:pPr>
        <w:pStyle w:val="Default"/>
        <w:jc w:val="both"/>
        <w:rPr>
          <w:b w:val="0"/>
          <w:bCs w:val="0"/>
          <w:i/>
          <w:iCs/>
          <w:sz w:val="18"/>
          <w:szCs w:val="18"/>
          <w:lang w:val="en-US"/>
        </w:rPr>
      </w:pPr>
    </w:p>
    <w:p w14:paraId="2D000947" w14:textId="0C18D91E" w:rsidR="009C296A" w:rsidRDefault="009C296A" w:rsidP="006F0814">
      <w:pPr>
        <w:pStyle w:val="Default"/>
        <w:jc w:val="both"/>
        <w:rPr>
          <w:i/>
          <w:iCs/>
          <w:sz w:val="18"/>
          <w:szCs w:val="18"/>
        </w:rPr>
      </w:pPr>
      <w:r>
        <w:rPr>
          <w:i/>
          <w:iCs/>
          <w:sz w:val="18"/>
          <w:szCs w:val="18"/>
        </w:rPr>
        <w:t xml:space="preserve">Palabras </w:t>
      </w:r>
      <w:r w:rsidR="00EE4768">
        <w:rPr>
          <w:i/>
          <w:iCs/>
          <w:sz w:val="18"/>
          <w:szCs w:val="18"/>
        </w:rPr>
        <w:t>clave:</w:t>
      </w:r>
      <w:r>
        <w:rPr>
          <w:i/>
          <w:iCs/>
          <w:sz w:val="18"/>
          <w:szCs w:val="18"/>
        </w:rPr>
        <w:t xml:space="preserve"> </w:t>
      </w:r>
      <w:r w:rsidR="00DE38E0">
        <w:rPr>
          <w:i/>
          <w:iCs/>
          <w:sz w:val="18"/>
          <w:szCs w:val="18"/>
        </w:rPr>
        <w:t>Inversor solar</w:t>
      </w:r>
      <w:r>
        <w:rPr>
          <w:i/>
          <w:iCs/>
          <w:sz w:val="18"/>
          <w:szCs w:val="18"/>
        </w:rPr>
        <w:t xml:space="preserve">, </w:t>
      </w:r>
      <w:r w:rsidR="00DE38E0">
        <w:rPr>
          <w:i/>
          <w:iCs/>
          <w:sz w:val="18"/>
          <w:szCs w:val="18"/>
        </w:rPr>
        <w:t>voltaje directo</w:t>
      </w:r>
      <w:r>
        <w:rPr>
          <w:i/>
          <w:iCs/>
          <w:sz w:val="18"/>
          <w:szCs w:val="18"/>
        </w:rPr>
        <w:t xml:space="preserve">, </w:t>
      </w:r>
      <w:r w:rsidR="00DE38E0">
        <w:rPr>
          <w:i/>
          <w:iCs/>
          <w:sz w:val="18"/>
          <w:szCs w:val="18"/>
        </w:rPr>
        <w:t>voltaje alterno.</w:t>
      </w:r>
    </w:p>
    <w:p w14:paraId="444FF755" w14:textId="77777777" w:rsidR="009C296A" w:rsidRDefault="009C296A" w:rsidP="006F0814">
      <w:pPr>
        <w:pStyle w:val="Default"/>
        <w:jc w:val="both"/>
        <w:rPr>
          <w:i/>
          <w:iCs/>
          <w:sz w:val="18"/>
          <w:szCs w:val="18"/>
        </w:rPr>
      </w:pPr>
    </w:p>
    <w:p w14:paraId="1B556C66" w14:textId="372C40A0" w:rsidR="009C296A" w:rsidRDefault="009C296A" w:rsidP="009C296A">
      <w:pPr>
        <w:pStyle w:val="Default"/>
        <w:numPr>
          <w:ilvl w:val="0"/>
          <w:numId w:val="1"/>
        </w:numPr>
        <w:jc w:val="center"/>
        <w:rPr>
          <w:b w:val="0"/>
          <w:bCs w:val="0"/>
          <w:sz w:val="20"/>
          <w:szCs w:val="20"/>
        </w:rPr>
      </w:pPr>
      <w:r w:rsidRPr="009C296A">
        <w:rPr>
          <w:b w:val="0"/>
          <w:bCs w:val="0"/>
          <w:sz w:val="20"/>
          <w:szCs w:val="20"/>
        </w:rPr>
        <w:t>J</w:t>
      </w:r>
      <w:r>
        <w:rPr>
          <w:b w:val="0"/>
          <w:bCs w:val="0"/>
          <w:sz w:val="20"/>
          <w:szCs w:val="20"/>
        </w:rPr>
        <w:t>USTIFICACION.</w:t>
      </w:r>
    </w:p>
    <w:p w14:paraId="50F2F284" w14:textId="77777777" w:rsidR="00DE38E0" w:rsidRPr="00DE38E0" w:rsidRDefault="00DE38E0" w:rsidP="00DE38E0">
      <w:pPr>
        <w:pStyle w:val="Default"/>
        <w:jc w:val="both"/>
        <w:rPr>
          <w:b w:val="0"/>
          <w:bCs w:val="0"/>
          <w:sz w:val="20"/>
          <w:szCs w:val="20"/>
        </w:rPr>
      </w:pPr>
      <w:r w:rsidRPr="00DE38E0">
        <w:rPr>
          <w:b w:val="0"/>
          <w:bCs w:val="0"/>
          <w:sz w:val="20"/>
          <w:szCs w:val="20"/>
        </w:rPr>
        <w:t>El inversor de voltaje es un sistema que convierte el voltaje directo (DC) en corriente alterna (AC), permitiendo así alimentar una amplia gama de dispositivos electrónicos y eléctricos. Este dispositivo eleva el voltaje DC a AC según sea necesario y se utiliza en diversas aplicaciones, como, por ejemplo, alimentar electrodomésticos dentro de un automóvil.</w:t>
      </w:r>
    </w:p>
    <w:p w14:paraId="134E95FC" w14:textId="685493E8" w:rsidR="00DE38E0" w:rsidRPr="00DE38E0" w:rsidRDefault="00DE38E0" w:rsidP="00DE38E0">
      <w:pPr>
        <w:pStyle w:val="Default"/>
        <w:jc w:val="both"/>
        <w:rPr>
          <w:b w:val="0"/>
          <w:bCs w:val="0"/>
          <w:sz w:val="20"/>
          <w:szCs w:val="20"/>
        </w:rPr>
      </w:pPr>
      <w:r w:rsidRPr="00DE38E0">
        <w:rPr>
          <w:b w:val="0"/>
          <w:bCs w:val="0"/>
          <w:sz w:val="20"/>
          <w:szCs w:val="20"/>
        </w:rPr>
        <w:t>Este proyecto se propone como una solución económica que los inversores comerciales existentes en el mercado. Además, puede funcionar como un cargador de baterías, similar a un sistema de alimentación ininterrumpida (UPS).</w:t>
      </w:r>
    </w:p>
    <w:p w14:paraId="48DCAAD4" w14:textId="4AA7EB36" w:rsidR="00DE38E0" w:rsidRPr="00DE38E0" w:rsidRDefault="00DE38E0" w:rsidP="00DE38E0">
      <w:pPr>
        <w:pStyle w:val="Default"/>
        <w:jc w:val="both"/>
        <w:rPr>
          <w:b w:val="0"/>
          <w:bCs w:val="0"/>
          <w:sz w:val="20"/>
          <w:szCs w:val="20"/>
        </w:rPr>
      </w:pPr>
      <w:r w:rsidRPr="00DE38E0">
        <w:rPr>
          <w:b w:val="0"/>
          <w:bCs w:val="0"/>
          <w:sz w:val="20"/>
          <w:szCs w:val="20"/>
        </w:rPr>
        <w:t xml:space="preserve">Es importante porque los inversores comerciales suelen ser bastante costosos. </w:t>
      </w:r>
      <w:r>
        <w:rPr>
          <w:b w:val="0"/>
          <w:bCs w:val="0"/>
          <w:sz w:val="20"/>
          <w:szCs w:val="20"/>
        </w:rPr>
        <w:t>El</w:t>
      </w:r>
      <w:r w:rsidRPr="00DE38E0">
        <w:rPr>
          <w:b w:val="0"/>
          <w:bCs w:val="0"/>
          <w:sz w:val="20"/>
          <w:szCs w:val="20"/>
        </w:rPr>
        <w:t xml:space="preserve"> proyecto ofrece una alternativa más económica, fácil de reparar y más intuitiva en comparación con los modelos comerciales. Esto lo hace accesible a un público más amplio y con menos recursos.</w:t>
      </w:r>
    </w:p>
    <w:p w14:paraId="54926F64" w14:textId="77777777" w:rsidR="00DE38E0" w:rsidRPr="00DE38E0" w:rsidRDefault="00DE38E0" w:rsidP="00DE38E0">
      <w:pPr>
        <w:pStyle w:val="Default"/>
        <w:jc w:val="both"/>
        <w:rPr>
          <w:b w:val="0"/>
          <w:bCs w:val="0"/>
          <w:sz w:val="20"/>
          <w:szCs w:val="20"/>
        </w:rPr>
      </w:pPr>
      <w:r w:rsidRPr="00DE38E0">
        <w:rPr>
          <w:b w:val="0"/>
          <w:bCs w:val="0"/>
          <w:sz w:val="20"/>
          <w:szCs w:val="20"/>
        </w:rPr>
        <w:t>En nuestra investigación previa, no encontramos soluciones significativas que se enfoquen en la reducción de costos de los inversores. La tendencia común es descartar los inversores averiados y comprar uno nuevo. A nivel práctico, este proyecto es educativo porque ayuda a comprender el funcionamiento de un inversor y brinda la satisfacción de construir uno mismo.</w:t>
      </w:r>
    </w:p>
    <w:p w14:paraId="592C7915" w14:textId="0FBB2CFC" w:rsidR="00EE4768" w:rsidRDefault="00DE38E0" w:rsidP="00DE38E0">
      <w:pPr>
        <w:pStyle w:val="Default"/>
        <w:jc w:val="both"/>
        <w:rPr>
          <w:b w:val="0"/>
          <w:bCs w:val="0"/>
          <w:sz w:val="20"/>
          <w:szCs w:val="20"/>
        </w:rPr>
      </w:pPr>
      <w:r w:rsidRPr="00DE38E0">
        <w:rPr>
          <w:b w:val="0"/>
          <w:bCs w:val="0"/>
          <w:sz w:val="20"/>
          <w:szCs w:val="20"/>
        </w:rPr>
        <w:t xml:space="preserve">Es educativo y práctico, ideal para el aprendizaje de la electrónica y su aplicación en situaciones cotidianas. Con un costo relativamente bajo, se puede construir algo útil y de complejidad media, lo cual es adecuado para la formación de estudiantes. La construcción de este inversor ayuda a comprender mejor su funcionamiento, y con el uso de un analizador de red o un osciloscopio, se puede observar la </w:t>
      </w:r>
      <w:r w:rsidRPr="00DE38E0">
        <w:rPr>
          <w:b w:val="0"/>
          <w:bCs w:val="0"/>
          <w:sz w:val="20"/>
          <w:szCs w:val="20"/>
        </w:rPr>
        <w:t>salida de la onda del inversor, siendo regulable incluso para frecuencias de 60 Hz y 50 Hz.</w:t>
      </w:r>
    </w:p>
    <w:p w14:paraId="14BFF987" w14:textId="70CA88FD" w:rsidR="009C296A" w:rsidRDefault="009C296A" w:rsidP="009C296A">
      <w:pPr>
        <w:pStyle w:val="Default"/>
        <w:numPr>
          <w:ilvl w:val="0"/>
          <w:numId w:val="1"/>
        </w:numPr>
        <w:jc w:val="center"/>
        <w:rPr>
          <w:b w:val="0"/>
          <w:bCs w:val="0"/>
          <w:sz w:val="20"/>
          <w:szCs w:val="20"/>
        </w:rPr>
      </w:pPr>
      <w:r>
        <w:rPr>
          <w:b w:val="0"/>
          <w:bCs w:val="0"/>
          <w:sz w:val="20"/>
          <w:szCs w:val="20"/>
        </w:rPr>
        <w:t>OBJETIVOS.</w:t>
      </w:r>
    </w:p>
    <w:p w14:paraId="24F65197" w14:textId="36D28868" w:rsidR="009C296A" w:rsidRPr="009C296A" w:rsidRDefault="009C296A" w:rsidP="009C296A">
      <w:pPr>
        <w:pStyle w:val="Default"/>
        <w:jc w:val="both"/>
        <w:rPr>
          <w:sz w:val="20"/>
          <w:szCs w:val="20"/>
        </w:rPr>
      </w:pPr>
      <w:r w:rsidRPr="009C296A">
        <w:rPr>
          <w:sz w:val="20"/>
          <w:szCs w:val="20"/>
        </w:rPr>
        <w:t>Objetivo General.</w:t>
      </w:r>
    </w:p>
    <w:p w14:paraId="45C7DF7D" w14:textId="6892AE16" w:rsidR="009C296A" w:rsidRDefault="004E729E" w:rsidP="009C296A">
      <w:pPr>
        <w:pStyle w:val="Default"/>
        <w:jc w:val="both"/>
        <w:rPr>
          <w:b w:val="0"/>
          <w:bCs w:val="0"/>
          <w:sz w:val="20"/>
          <w:szCs w:val="20"/>
        </w:rPr>
      </w:pPr>
      <w:r>
        <w:rPr>
          <w:b w:val="0"/>
          <w:bCs w:val="0"/>
          <w:sz w:val="20"/>
          <w:szCs w:val="20"/>
        </w:rPr>
        <w:t>Implementar un inversor básico DC/AC para aplicaciones de energia solar.</w:t>
      </w:r>
    </w:p>
    <w:p w14:paraId="220F307B" w14:textId="7D904003" w:rsidR="009C296A" w:rsidRDefault="009C296A" w:rsidP="009C296A">
      <w:pPr>
        <w:pStyle w:val="Default"/>
        <w:jc w:val="both"/>
        <w:rPr>
          <w:sz w:val="20"/>
          <w:szCs w:val="20"/>
        </w:rPr>
      </w:pPr>
      <w:r w:rsidRPr="009C296A">
        <w:rPr>
          <w:sz w:val="20"/>
          <w:szCs w:val="20"/>
        </w:rPr>
        <w:t>Objetivo específico</w:t>
      </w:r>
      <w:r>
        <w:rPr>
          <w:sz w:val="20"/>
          <w:szCs w:val="20"/>
        </w:rPr>
        <w:t>.</w:t>
      </w:r>
    </w:p>
    <w:p w14:paraId="51A566C3" w14:textId="439C92BD" w:rsidR="009C296A" w:rsidRDefault="004E729E" w:rsidP="00BA1928">
      <w:pPr>
        <w:pStyle w:val="Default"/>
        <w:numPr>
          <w:ilvl w:val="0"/>
          <w:numId w:val="3"/>
        </w:numPr>
        <w:jc w:val="both"/>
        <w:rPr>
          <w:b w:val="0"/>
          <w:bCs w:val="0"/>
          <w:sz w:val="20"/>
          <w:szCs w:val="20"/>
        </w:rPr>
      </w:pPr>
      <w:r>
        <w:rPr>
          <w:b w:val="0"/>
          <w:bCs w:val="0"/>
          <w:sz w:val="20"/>
          <w:szCs w:val="20"/>
        </w:rPr>
        <w:t>Identificar el diseño eléctrico del Inversor DC/AC</w:t>
      </w:r>
      <w:r w:rsidR="009C296A" w:rsidRPr="009C296A">
        <w:rPr>
          <w:b w:val="0"/>
          <w:bCs w:val="0"/>
          <w:sz w:val="20"/>
          <w:szCs w:val="20"/>
        </w:rPr>
        <w:t>.</w:t>
      </w:r>
    </w:p>
    <w:p w14:paraId="6167E774" w14:textId="5415808D" w:rsidR="009C296A" w:rsidRDefault="004E729E" w:rsidP="009C296A">
      <w:pPr>
        <w:pStyle w:val="Default"/>
        <w:numPr>
          <w:ilvl w:val="0"/>
          <w:numId w:val="3"/>
        </w:numPr>
        <w:jc w:val="both"/>
        <w:rPr>
          <w:b w:val="0"/>
          <w:bCs w:val="0"/>
          <w:sz w:val="20"/>
          <w:szCs w:val="20"/>
        </w:rPr>
      </w:pPr>
      <w:r>
        <w:rPr>
          <w:b w:val="0"/>
          <w:bCs w:val="0"/>
          <w:sz w:val="20"/>
          <w:szCs w:val="20"/>
        </w:rPr>
        <w:t>Medir los voltajes de salida y entrada en la placa de pruebas</w:t>
      </w:r>
      <w:r w:rsidR="00580B92">
        <w:rPr>
          <w:b w:val="0"/>
          <w:bCs w:val="0"/>
          <w:sz w:val="20"/>
          <w:szCs w:val="20"/>
        </w:rPr>
        <w:t>.</w:t>
      </w:r>
    </w:p>
    <w:p w14:paraId="57F18A0C" w14:textId="34449BFF" w:rsidR="004E729E" w:rsidRDefault="004E729E" w:rsidP="009C296A">
      <w:pPr>
        <w:pStyle w:val="Default"/>
        <w:numPr>
          <w:ilvl w:val="0"/>
          <w:numId w:val="3"/>
        </w:numPr>
        <w:jc w:val="both"/>
        <w:rPr>
          <w:b w:val="0"/>
          <w:bCs w:val="0"/>
          <w:sz w:val="20"/>
          <w:szCs w:val="20"/>
        </w:rPr>
      </w:pPr>
      <w:r>
        <w:rPr>
          <w:b w:val="0"/>
          <w:bCs w:val="0"/>
          <w:sz w:val="20"/>
          <w:szCs w:val="20"/>
        </w:rPr>
        <w:t>Implementar el inversor DC/AC para el uso en energia solar fotovoltaica.</w:t>
      </w:r>
    </w:p>
    <w:p w14:paraId="49E9F73D" w14:textId="210C7816" w:rsidR="00580B92" w:rsidRDefault="00580B92" w:rsidP="00580B92">
      <w:pPr>
        <w:pStyle w:val="Default"/>
        <w:numPr>
          <w:ilvl w:val="0"/>
          <w:numId w:val="1"/>
        </w:numPr>
        <w:jc w:val="center"/>
        <w:rPr>
          <w:b w:val="0"/>
          <w:bCs w:val="0"/>
          <w:sz w:val="20"/>
          <w:szCs w:val="20"/>
        </w:rPr>
      </w:pPr>
      <w:r>
        <w:rPr>
          <w:b w:val="0"/>
          <w:bCs w:val="0"/>
          <w:sz w:val="20"/>
          <w:szCs w:val="20"/>
        </w:rPr>
        <w:t>METODOLOGÍA.</w:t>
      </w:r>
    </w:p>
    <w:p w14:paraId="76679AC3" w14:textId="58E1528B" w:rsidR="00526627" w:rsidRDefault="00526627" w:rsidP="00526627">
      <w:pPr>
        <w:pStyle w:val="Default"/>
        <w:jc w:val="both"/>
        <w:rPr>
          <w:b w:val="0"/>
          <w:bCs w:val="0"/>
          <w:sz w:val="20"/>
          <w:szCs w:val="20"/>
        </w:rPr>
      </w:pPr>
      <w:r>
        <w:rPr>
          <w:b w:val="0"/>
          <w:bCs w:val="0"/>
          <w:sz w:val="20"/>
          <w:szCs w:val="20"/>
        </w:rPr>
        <w:t xml:space="preserve">La investigación se realizo con enfoque cuantitativo ya que a través de las necesidades de los valores de entrada del sistema se obtiene el diseño, el tipo de investigación es no experimental descriptivo, debido a que de acuerdo a las especificaciones de los parámetros eléctricos se toma un modelo del circuito, se implementa y se obtienen los resultados de la salida del sistema, se modela en base a las variables de salida que son: voltaje entrada DC, transistores de potencia, voltaje de salida </w:t>
      </w:r>
      <w:r w:rsidR="004E729E">
        <w:rPr>
          <w:b w:val="0"/>
          <w:bCs w:val="0"/>
          <w:sz w:val="20"/>
          <w:szCs w:val="20"/>
        </w:rPr>
        <w:t>A</w:t>
      </w:r>
      <w:r>
        <w:rPr>
          <w:b w:val="0"/>
          <w:bCs w:val="0"/>
          <w:sz w:val="20"/>
          <w:szCs w:val="20"/>
        </w:rPr>
        <w:t xml:space="preserve">C. Se toma como muestra un modelo que se identifica en base a los requerimientos de la variedad de modelos existentes de </w:t>
      </w:r>
      <w:r w:rsidR="004E729E">
        <w:rPr>
          <w:b w:val="0"/>
          <w:bCs w:val="0"/>
          <w:sz w:val="20"/>
          <w:szCs w:val="20"/>
        </w:rPr>
        <w:t>Inversores de Voltaje</w:t>
      </w:r>
      <w:r>
        <w:rPr>
          <w:b w:val="0"/>
          <w:bCs w:val="0"/>
          <w:sz w:val="20"/>
          <w:szCs w:val="20"/>
        </w:rPr>
        <w:t>.</w:t>
      </w:r>
      <w:r w:rsidR="004E729E">
        <w:rPr>
          <w:b w:val="0"/>
          <w:bCs w:val="0"/>
          <w:sz w:val="20"/>
          <w:szCs w:val="20"/>
        </w:rPr>
        <w:t xml:space="preserve"> Se </w:t>
      </w:r>
      <w:r w:rsidR="002C4126">
        <w:rPr>
          <w:b w:val="0"/>
          <w:bCs w:val="0"/>
          <w:sz w:val="20"/>
          <w:szCs w:val="20"/>
        </w:rPr>
        <w:t>implementará</w:t>
      </w:r>
      <w:r w:rsidR="004E729E">
        <w:rPr>
          <w:b w:val="0"/>
          <w:bCs w:val="0"/>
          <w:sz w:val="20"/>
          <w:szCs w:val="20"/>
        </w:rPr>
        <w:t xml:space="preserve"> y se describirá su operación.</w:t>
      </w:r>
    </w:p>
    <w:p w14:paraId="59245EB4" w14:textId="77777777" w:rsidR="00EE4768" w:rsidRDefault="00EE4768" w:rsidP="00526627">
      <w:pPr>
        <w:pStyle w:val="Default"/>
        <w:jc w:val="both"/>
        <w:rPr>
          <w:b w:val="0"/>
          <w:bCs w:val="0"/>
          <w:sz w:val="20"/>
          <w:szCs w:val="20"/>
        </w:rPr>
      </w:pPr>
    </w:p>
    <w:p w14:paraId="45DE4E61" w14:textId="166E008D" w:rsidR="00526627" w:rsidRDefault="00526627" w:rsidP="00526627">
      <w:pPr>
        <w:pStyle w:val="Default"/>
        <w:numPr>
          <w:ilvl w:val="0"/>
          <w:numId w:val="1"/>
        </w:numPr>
        <w:jc w:val="center"/>
        <w:rPr>
          <w:b w:val="0"/>
          <w:bCs w:val="0"/>
          <w:sz w:val="20"/>
          <w:szCs w:val="20"/>
        </w:rPr>
      </w:pPr>
      <w:r>
        <w:rPr>
          <w:b w:val="0"/>
          <w:bCs w:val="0"/>
          <w:sz w:val="20"/>
          <w:szCs w:val="20"/>
        </w:rPr>
        <w:t>MARCO TEORICO.</w:t>
      </w:r>
    </w:p>
    <w:p w14:paraId="1517DD65" w14:textId="0AADDCFB" w:rsidR="00526627" w:rsidRDefault="004E729E" w:rsidP="00E96D64">
      <w:pPr>
        <w:pStyle w:val="Default"/>
        <w:jc w:val="both"/>
        <w:rPr>
          <w:rFonts w:eastAsia="MingLiU-ExtB"/>
          <w:b w:val="0"/>
          <w:bCs w:val="0"/>
          <w:sz w:val="20"/>
          <w:szCs w:val="20"/>
        </w:rPr>
      </w:pPr>
      <w:r>
        <w:rPr>
          <w:b w:val="0"/>
          <w:bCs w:val="0"/>
          <w:sz w:val="20"/>
          <w:szCs w:val="20"/>
        </w:rPr>
        <w:t>Los inversores de voltaje son importantes para los dispositivos fotovoltaicos que generan energia limpia. Es parte importante del sistema</w:t>
      </w:r>
      <w:r w:rsidR="002C4126">
        <w:rPr>
          <w:b w:val="0"/>
          <w:bCs w:val="0"/>
          <w:sz w:val="20"/>
          <w:szCs w:val="20"/>
        </w:rPr>
        <w:t xml:space="preserve">, </w:t>
      </w:r>
      <w:r>
        <w:rPr>
          <w:b w:val="0"/>
          <w:bCs w:val="0"/>
          <w:sz w:val="20"/>
          <w:szCs w:val="20"/>
        </w:rPr>
        <w:t xml:space="preserve">de los voltajes y potencia </w:t>
      </w:r>
      <w:r w:rsidR="002C4126">
        <w:rPr>
          <w:b w:val="0"/>
          <w:bCs w:val="0"/>
          <w:sz w:val="20"/>
          <w:szCs w:val="20"/>
        </w:rPr>
        <w:t xml:space="preserve">que </w:t>
      </w:r>
      <w:r>
        <w:rPr>
          <w:b w:val="0"/>
          <w:bCs w:val="0"/>
          <w:sz w:val="20"/>
          <w:szCs w:val="20"/>
        </w:rPr>
        <w:t xml:space="preserve">se </w:t>
      </w:r>
      <w:r w:rsidR="002C4126">
        <w:rPr>
          <w:b w:val="0"/>
          <w:bCs w:val="0"/>
          <w:sz w:val="20"/>
          <w:szCs w:val="20"/>
        </w:rPr>
        <w:t>desea</w:t>
      </w:r>
      <w:r>
        <w:rPr>
          <w:b w:val="0"/>
          <w:bCs w:val="0"/>
          <w:sz w:val="20"/>
          <w:szCs w:val="20"/>
        </w:rPr>
        <w:t xml:space="preserve"> se dise</w:t>
      </w:r>
      <w:r>
        <w:rPr>
          <w:rFonts w:eastAsia="MingLiU-ExtB"/>
          <w:b w:val="0"/>
          <w:bCs w:val="0"/>
          <w:sz w:val="20"/>
          <w:szCs w:val="20"/>
        </w:rPr>
        <w:t xml:space="preserve">ña el sistema que se implementara. </w:t>
      </w:r>
    </w:p>
    <w:p w14:paraId="55E9CA12" w14:textId="507244C1" w:rsidR="00907A26" w:rsidRPr="00907A26" w:rsidRDefault="00907A26" w:rsidP="00E96D64">
      <w:pPr>
        <w:pStyle w:val="Default"/>
        <w:jc w:val="both"/>
        <w:rPr>
          <w:rFonts w:eastAsia="MingLiU-ExtB"/>
          <w:color w:val="auto"/>
          <w:sz w:val="20"/>
          <w:szCs w:val="20"/>
        </w:rPr>
      </w:pPr>
      <w:r w:rsidRPr="00907A26">
        <w:rPr>
          <w:rFonts w:eastAsia="MingLiU-ExtB"/>
          <w:color w:val="auto"/>
          <w:sz w:val="20"/>
          <w:szCs w:val="20"/>
        </w:rPr>
        <w:t>El Inversor</w:t>
      </w:r>
      <w:sdt>
        <w:sdtPr>
          <w:rPr>
            <w:rFonts w:eastAsia="MingLiU-ExtB"/>
            <w:color w:val="auto"/>
            <w:sz w:val="20"/>
            <w:szCs w:val="20"/>
          </w:rPr>
          <w:id w:val="311305237"/>
          <w:citation/>
        </w:sdtPr>
        <w:sdtEndPr/>
        <w:sdtContent>
          <w:r w:rsidR="002C4126">
            <w:rPr>
              <w:rFonts w:eastAsia="MingLiU-ExtB"/>
              <w:color w:val="auto"/>
              <w:sz w:val="20"/>
              <w:szCs w:val="20"/>
            </w:rPr>
            <w:fldChar w:fldCharType="begin"/>
          </w:r>
          <w:r w:rsidR="002C4126">
            <w:rPr>
              <w:rFonts w:eastAsia="MingLiU-ExtB"/>
              <w:color w:val="auto"/>
              <w:sz w:val="20"/>
              <w:szCs w:val="20"/>
            </w:rPr>
            <w:instrText xml:space="preserve"> CITATION Bio02 \l 17418 </w:instrText>
          </w:r>
          <w:r w:rsidR="002C4126">
            <w:rPr>
              <w:rFonts w:eastAsia="MingLiU-ExtB"/>
              <w:color w:val="auto"/>
              <w:sz w:val="20"/>
              <w:szCs w:val="20"/>
            </w:rPr>
            <w:fldChar w:fldCharType="separate"/>
          </w:r>
          <w:r w:rsidR="002C4126">
            <w:rPr>
              <w:rFonts w:eastAsia="MingLiU-ExtB"/>
              <w:noProof/>
              <w:color w:val="auto"/>
              <w:sz w:val="20"/>
              <w:szCs w:val="20"/>
            </w:rPr>
            <w:t xml:space="preserve"> </w:t>
          </w:r>
          <w:r w:rsidR="002C4126" w:rsidRPr="002C4126">
            <w:rPr>
              <w:rFonts w:eastAsia="MingLiU-ExtB"/>
              <w:noProof/>
              <w:color w:val="auto"/>
              <w:sz w:val="20"/>
              <w:szCs w:val="20"/>
            </w:rPr>
            <w:t>[1]</w:t>
          </w:r>
          <w:r w:rsidR="002C4126">
            <w:rPr>
              <w:rFonts w:eastAsia="MingLiU-ExtB"/>
              <w:color w:val="auto"/>
              <w:sz w:val="20"/>
              <w:szCs w:val="20"/>
            </w:rPr>
            <w:fldChar w:fldCharType="end"/>
          </w:r>
        </w:sdtContent>
      </w:sdt>
      <w:r w:rsidRPr="00907A26">
        <w:rPr>
          <w:rFonts w:eastAsia="MingLiU-ExtB"/>
          <w:color w:val="auto"/>
          <w:sz w:val="20"/>
          <w:szCs w:val="20"/>
        </w:rPr>
        <w:t>.</w:t>
      </w:r>
    </w:p>
    <w:p w14:paraId="2B44D331" w14:textId="539758A5" w:rsidR="00907A26" w:rsidRPr="00907A26" w:rsidRDefault="00907A26" w:rsidP="00907A26">
      <w:pPr>
        <w:pStyle w:val="Default"/>
        <w:jc w:val="both"/>
        <w:rPr>
          <w:rFonts w:eastAsia="MingLiU-ExtB"/>
          <w:b w:val="0"/>
          <w:bCs w:val="0"/>
          <w:sz w:val="20"/>
          <w:szCs w:val="20"/>
        </w:rPr>
      </w:pPr>
      <w:r w:rsidRPr="00907A26">
        <w:rPr>
          <w:rFonts w:eastAsia="MingLiU-ExtB"/>
          <w:b w:val="0"/>
          <w:bCs w:val="0"/>
          <w:sz w:val="20"/>
          <w:szCs w:val="20"/>
        </w:rPr>
        <w:t>Proveer adecuadamente energía eléctrica no sólo significa hacerlo en forma eficiente y segura para</w:t>
      </w:r>
      <w:r>
        <w:rPr>
          <w:rFonts w:eastAsia="MingLiU-ExtB"/>
          <w:b w:val="0"/>
          <w:bCs w:val="0"/>
          <w:sz w:val="20"/>
          <w:szCs w:val="20"/>
        </w:rPr>
        <w:t xml:space="preserve"> </w:t>
      </w:r>
      <w:r w:rsidRPr="00907A26">
        <w:rPr>
          <w:rFonts w:eastAsia="MingLiU-ExtB"/>
          <w:b w:val="0"/>
          <w:bCs w:val="0"/>
          <w:sz w:val="20"/>
          <w:szCs w:val="20"/>
        </w:rPr>
        <w:t>la instalación y las personas; sino que, también significa proveer energía en la cantidad, calidad y tipo que</w:t>
      </w:r>
      <w:r>
        <w:rPr>
          <w:rFonts w:eastAsia="MingLiU-ExtB"/>
          <w:b w:val="0"/>
          <w:bCs w:val="0"/>
          <w:sz w:val="20"/>
          <w:szCs w:val="20"/>
        </w:rPr>
        <w:t xml:space="preserve"> </w:t>
      </w:r>
      <w:r w:rsidRPr="00907A26">
        <w:rPr>
          <w:rFonts w:eastAsia="MingLiU-ExtB"/>
          <w:b w:val="0"/>
          <w:bCs w:val="0"/>
          <w:sz w:val="20"/>
          <w:szCs w:val="20"/>
        </w:rPr>
        <w:t>se necesita.</w:t>
      </w:r>
    </w:p>
    <w:p w14:paraId="52FF12B1" w14:textId="664274B3" w:rsidR="00907A26" w:rsidRPr="00907A26" w:rsidRDefault="00907A26" w:rsidP="00907A26">
      <w:pPr>
        <w:pStyle w:val="Default"/>
        <w:jc w:val="both"/>
        <w:rPr>
          <w:rFonts w:eastAsia="MingLiU-ExtB"/>
          <w:b w:val="0"/>
          <w:bCs w:val="0"/>
          <w:sz w:val="20"/>
          <w:szCs w:val="20"/>
        </w:rPr>
      </w:pPr>
      <w:r w:rsidRPr="00907A26">
        <w:rPr>
          <w:rFonts w:eastAsia="MingLiU-ExtB"/>
          <w:b w:val="0"/>
          <w:bCs w:val="0"/>
          <w:sz w:val="20"/>
          <w:szCs w:val="20"/>
        </w:rPr>
        <w:t>El tipo de la energía se refiere principalmente al comportamiento temporal de los valores de voltaje</w:t>
      </w:r>
      <w:r>
        <w:rPr>
          <w:rFonts w:eastAsia="MingLiU-ExtB"/>
          <w:b w:val="0"/>
          <w:bCs w:val="0"/>
          <w:sz w:val="20"/>
          <w:szCs w:val="20"/>
        </w:rPr>
        <w:t xml:space="preserve"> </w:t>
      </w:r>
      <w:r w:rsidRPr="00907A26">
        <w:rPr>
          <w:rFonts w:eastAsia="MingLiU-ExtB"/>
          <w:b w:val="0"/>
          <w:bCs w:val="0"/>
          <w:sz w:val="20"/>
          <w:szCs w:val="20"/>
        </w:rPr>
        <w:t>y corriente con los que se suministra esa energía. Algunos aparatos eléctricos, como lámparas, radios y</w:t>
      </w:r>
      <w:r>
        <w:rPr>
          <w:rFonts w:eastAsia="MingLiU-ExtB"/>
          <w:b w:val="0"/>
          <w:bCs w:val="0"/>
          <w:sz w:val="20"/>
          <w:szCs w:val="20"/>
        </w:rPr>
        <w:t xml:space="preserve"> </w:t>
      </w:r>
      <w:r w:rsidRPr="00907A26">
        <w:rPr>
          <w:rFonts w:eastAsia="MingLiU-ExtB"/>
          <w:b w:val="0"/>
          <w:bCs w:val="0"/>
          <w:sz w:val="20"/>
          <w:szCs w:val="20"/>
        </w:rPr>
        <w:t>televisores funcionan a 12 voltios (V) de corriente directa, y por lo tanto pueden ser energizados a través de</w:t>
      </w:r>
      <w:r>
        <w:rPr>
          <w:rFonts w:eastAsia="MingLiU-ExtB"/>
          <w:b w:val="0"/>
          <w:bCs w:val="0"/>
          <w:sz w:val="20"/>
          <w:szCs w:val="20"/>
        </w:rPr>
        <w:t xml:space="preserve"> </w:t>
      </w:r>
      <w:r w:rsidRPr="00907A26">
        <w:rPr>
          <w:rFonts w:eastAsia="MingLiU-ExtB"/>
          <w:b w:val="0"/>
          <w:bCs w:val="0"/>
          <w:sz w:val="20"/>
          <w:szCs w:val="20"/>
        </w:rPr>
        <w:t>una batería cuyo voltaje se mantiene relativamente constante alrededor de 12 V.</w:t>
      </w:r>
    </w:p>
    <w:p w14:paraId="2C7DF59F" w14:textId="4DEB7CB5" w:rsidR="00907A26" w:rsidRPr="00907A26" w:rsidRDefault="00907A26" w:rsidP="00907A26">
      <w:pPr>
        <w:pStyle w:val="Default"/>
        <w:jc w:val="both"/>
        <w:rPr>
          <w:rFonts w:eastAsia="MingLiU-ExtB"/>
          <w:b w:val="0"/>
          <w:bCs w:val="0"/>
          <w:sz w:val="20"/>
          <w:szCs w:val="20"/>
        </w:rPr>
      </w:pPr>
      <w:r w:rsidRPr="00907A26">
        <w:rPr>
          <w:rFonts w:eastAsia="MingLiU-ExtB"/>
          <w:b w:val="0"/>
          <w:bCs w:val="0"/>
          <w:sz w:val="20"/>
          <w:szCs w:val="20"/>
        </w:rPr>
        <w:t xml:space="preserve">Por otra parte, hay lámparas, radios y televisores que necesitan 120 V </w:t>
      </w:r>
      <w:proofErr w:type="spellStart"/>
      <w:r w:rsidRPr="00907A26">
        <w:rPr>
          <w:rFonts w:eastAsia="MingLiU-ExtB"/>
          <w:b w:val="0"/>
          <w:bCs w:val="0"/>
          <w:sz w:val="20"/>
          <w:szCs w:val="20"/>
        </w:rPr>
        <w:t>ó</w:t>
      </w:r>
      <w:proofErr w:type="spellEnd"/>
      <w:r w:rsidRPr="00907A26">
        <w:rPr>
          <w:rFonts w:eastAsia="MingLiU-ExtB"/>
          <w:b w:val="0"/>
          <w:bCs w:val="0"/>
          <w:sz w:val="20"/>
          <w:szCs w:val="20"/>
        </w:rPr>
        <w:t xml:space="preserve"> 110 V de corriente alterna para</w:t>
      </w:r>
      <w:r>
        <w:rPr>
          <w:rFonts w:eastAsia="MingLiU-ExtB"/>
          <w:b w:val="0"/>
          <w:bCs w:val="0"/>
          <w:sz w:val="20"/>
          <w:szCs w:val="20"/>
        </w:rPr>
        <w:t xml:space="preserve"> </w:t>
      </w:r>
      <w:r w:rsidRPr="00907A26">
        <w:rPr>
          <w:rFonts w:eastAsia="MingLiU-ExtB"/>
          <w:b w:val="0"/>
          <w:bCs w:val="0"/>
          <w:sz w:val="20"/>
          <w:szCs w:val="20"/>
        </w:rPr>
        <w:t xml:space="preserve">funcionar. Estos aparatos eléctricos se pueden adquirir en cualquier comercio pues 120 </w:t>
      </w:r>
      <w:proofErr w:type="spellStart"/>
      <w:r w:rsidRPr="00907A26">
        <w:rPr>
          <w:rFonts w:eastAsia="MingLiU-ExtB"/>
          <w:b w:val="0"/>
          <w:bCs w:val="0"/>
          <w:sz w:val="20"/>
          <w:szCs w:val="20"/>
        </w:rPr>
        <w:t>ó</w:t>
      </w:r>
      <w:proofErr w:type="spellEnd"/>
      <w:r w:rsidRPr="00907A26">
        <w:rPr>
          <w:rFonts w:eastAsia="MingLiU-ExtB"/>
          <w:b w:val="0"/>
          <w:bCs w:val="0"/>
          <w:sz w:val="20"/>
          <w:szCs w:val="20"/>
        </w:rPr>
        <w:t xml:space="preserve"> 110 son los</w:t>
      </w:r>
      <w:r>
        <w:rPr>
          <w:rFonts w:eastAsia="MingLiU-ExtB"/>
          <w:b w:val="0"/>
          <w:bCs w:val="0"/>
          <w:sz w:val="20"/>
          <w:szCs w:val="20"/>
        </w:rPr>
        <w:t xml:space="preserve"> </w:t>
      </w:r>
      <w:r w:rsidRPr="00907A26">
        <w:rPr>
          <w:rFonts w:eastAsia="MingLiU-ExtB"/>
          <w:b w:val="0"/>
          <w:bCs w:val="0"/>
          <w:sz w:val="20"/>
          <w:szCs w:val="20"/>
        </w:rPr>
        <w:t>voltajes con el que operan el 95% de los electrodomésticos en América Central, en los sistemas conectados</w:t>
      </w:r>
      <w:r>
        <w:rPr>
          <w:rFonts w:eastAsia="MingLiU-ExtB"/>
          <w:b w:val="0"/>
          <w:bCs w:val="0"/>
          <w:sz w:val="20"/>
          <w:szCs w:val="20"/>
        </w:rPr>
        <w:t xml:space="preserve"> </w:t>
      </w:r>
      <w:r w:rsidRPr="00907A26">
        <w:rPr>
          <w:rFonts w:eastAsia="MingLiU-ExtB"/>
          <w:b w:val="0"/>
          <w:bCs w:val="0"/>
          <w:sz w:val="20"/>
          <w:szCs w:val="20"/>
        </w:rPr>
        <w:t>a la red pública convencional. El voltaje en el tomacorriente, el cual tiene corriente alterna, fluctúa</w:t>
      </w:r>
    </w:p>
    <w:p w14:paraId="74A82CB8" w14:textId="0444C97F" w:rsidR="00907A26" w:rsidRDefault="00907A26" w:rsidP="00907A26">
      <w:pPr>
        <w:pStyle w:val="Default"/>
        <w:jc w:val="both"/>
        <w:rPr>
          <w:rFonts w:eastAsia="MingLiU-ExtB"/>
          <w:b w:val="0"/>
          <w:bCs w:val="0"/>
          <w:sz w:val="20"/>
          <w:szCs w:val="20"/>
        </w:rPr>
      </w:pPr>
      <w:r w:rsidRPr="00907A26">
        <w:rPr>
          <w:rFonts w:eastAsia="MingLiU-ExtB"/>
          <w:b w:val="0"/>
          <w:bCs w:val="0"/>
          <w:sz w:val="20"/>
          <w:szCs w:val="20"/>
        </w:rPr>
        <w:lastRenderedPageBreak/>
        <w:t>periódicamente a una razón de 60 ciclos por segundo, pero su valor efectivo es equivalente a 120 V.</w:t>
      </w:r>
      <w:r>
        <w:rPr>
          <w:rFonts w:eastAsia="MingLiU-ExtB"/>
          <w:b w:val="0"/>
          <w:bCs w:val="0"/>
          <w:sz w:val="20"/>
          <w:szCs w:val="20"/>
        </w:rPr>
        <w:t xml:space="preserve"> </w:t>
      </w:r>
      <w:r w:rsidRPr="00907A26">
        <w:rPr>
          <w:rFonts w:eastAsia="MingLiU-ExtB"/>
          <w:b w:val="0"/>
          <w:bCs w:val="0"/>
          <w:sz w:val="20"/>
          <w:szCs w:val="20"/>
        </w:rPr>
        <w:t xml:space="preserve">Los módulos fotovoltaicos proveen corriente directa a 12 </w:t>
      </w:r>
      <w:proofErr w:type="spellStart"/>
      <w:r w:rsidRPr="00907A26">
        <w:rPr>
          <w:rFonts w:eastAsia="MingLiU-ExtB"/>
          <w:b w:val="0"/>
          <w:bCs w:val="0"/>
          <w:sz w:val="20"/>
          <w:szCs w:val="20"/>
        </w:rPr>
        <w:t>ó</w:t>
      </w:r>
      <w:proofErr w:type="spellEnd"/>
      <w:r w:rsidRPr="00907A26">
        <w:rPr>
          <w:rFonts w:eastAsia="MingLiU-ExtB"/>
          <w:b w:val="0"/>
          <w:bCs w:val="0"/>
          <w:sz w:val="20"/>
          <w:szCs w:val="20"/>
        </w:rPr>
        <w:t xml:space="preserve"> 24 Voltios por lo que se requiere de un</w:t>
      </w:r>
      <w:r>
        <w:rPr>
          <w:rFonts w:eastAsia="MingLiU-ExtB"/>
          <w:b w:val="0"/>
          <w:bCs w:val="0"/>
          <w:sz w:val="20"/>
          <w:szCs w:val="20"/>
        </w:rPr>
        <w:t xml:space="preserve"> </w:t>
      </w:r>
      <w:r w:rsidRPr="00907A26">
        <w:rPr>
          <w:rFonts w:eastAsia="MingLiU-ExtB"/>
          <w:b w:val="0"/>
          <w:bCs w:val="0"/>
          <w:sz w:val="20"/>
          <w:szCs w:val="20"/>
        </w:rPr>
        <w:t>componente adicional, el inversor, que transforme, a través de dispositivos electrónicos, la corriente directa</w:t>
      </w:r>
      <w:r>
        <w:rPr>
          <w:rFonts w:eastAsia="MingLiU-ExtB"/>
          <w:b w:val="0"/>
          <w:bCs w:val="0"/>
          <w:sz w:val="20"/>
          <w:szCs w:val="20"/>
        </w:rPr>
        <w:t xml:space="preserve"> </w:t>
      </w:r>
      <w:r w:rsidRPr="00907A26">
        <w:rPr>
          <w:rFonts w:eastAsia="MingLiU-ExtB"/>
          <w:b w:val="0"/>
          <w:bCs w:val="0"/>
          <w:sz w:val="20"/>
          <w:szCs w:val="20"/>
        </w:rPr>
        <w:t>a 12 V de la batería en corriente alterna a 120 V.</w:t>
      </w:r>
    </w:p>
    <w:p w14:paraId="5B148455" w14:textId="77777777" w:rsidR="007F1E87" w:rsidRDefault="007F1E87" w:rsidP="007F1E87">
      <w:pPr>
        <w:pStyle w:val="Default"/>
        <w:keepNext/>
        <w:jc w:val="both"/>
      </w:pPr>
      <w:r w:rsidRPr="007F1E87">
        <w:rPr>
          <w:rFonts w:eastAsia="MingLiU-ExtB"/>
          <w:b w:val="0"/>
          <w:bCs w:val="0"/>
          <w:noProof/>
          <w:sz w:val="20"/>
          <w:szCs w:val="20"/>
        </w:rPr>
        <w:drawing>
          <wp:inline distT="0" distB="0" distL="0" distR="0" wp14:anchorId="3970932C" wp14:editId="52FC507A">
            <wp:extent cx="3067050" cy="221043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67050" cy="2210435"/>
                    </a:xfrm>
                    <a:prstGeom prst="rect">
                      <a:avLst/>
                    </a:prstGeom>
                  </pic:spPr>
                </pic:pic>
              </a:graphicData>
            </a:graphic>
          </wp:inline>
        </w:drawing>
      </w:r>
    </w:p>
    <w:p w14:paraId="5DF2B97E" w14:textId="064C6C4C" w:rsidR="00907A26" w:rsidRPr="004E729E" w:rsidRDefault="007F1E87" w:rsidP="007F1E87">
      <w:pPr>
        <w:pStyle w:val="Descripcin"/>
        <w:jc w:val="both"/>
        <w:rPr>
          <w:rFonts w:ascii="Times New Roman" w:eastAsia="MingLiU-ExtB" w:hAnsi="Times New Roman" w:cs="Times New Roman"/>
          <w:b w:val="0"/>
          <w:bCs w:val="0"/>
          <w:sz w:val="20"/>
          <w:szCs w:val="20"/>
        </w:rPr>
      </w:pPr>
      <w:r>
        <w:t xml:space="preserve">Fig.  </w:t>
      </w:r>
      <w:r w:rsidR="00B51700">
        <w:fldChar w:fldCharType="begin"/>
      </w:r>
      <w:r w:rsidR="00B51700">
        <w:instrText xml:space="preserve"> SEQ Fig._ \* ARABIC </w:instrText>
      </w:r>
      <w:r w:rsidR="00B51700">
        <w:fldChar w:fldCharType="separate"/>
      </w:r>
      <w:r>
        <w:rPr>
          <w:noProof/>
        </w:rPr>
        <w:t>1</w:t>
      </w:r>
      <w:r w:rsidR="00B51700">
        <w:rPr>
          <w:noProof/>
        </w:rPr>
        <w:fldChar w:fldCharType="end"/>
      </w:r>
      <w:r>
        <w:t xml:space="preserve"> : Modelo de Inversor Solar comercial.                          Fuente: </w:t>
      </w:r>
      <w:r w:rsidRPr="00A733B8">
        <w:t>https://www.computron.com.ec/producto/inversor-de-potencia-para-panel-solar-300-w-500-w-600-w-1000-w-110-v-mppt-pura-onda-sinusoid/</w:t>
      </w:r>
    </w:p>
    <w:p w14:paraId="236FA97F" w14:textId="34E0970A" w:rsidR="003E194D" w:rsidRDefault="002E006D" w:rsidP="002E006D">
      <w:pPr>
        <w:pStyle w:val="Prrafodelista"/>
        <w:numPr>
          <w:ilvl w:val="0"/>
          <w:numId w:val="1"/>
        </w:numPr>
        <w:jc w:val="center"/>
        <w:rPr>
          <w:rFonts w:ascii="Times New Roman" w:hAnsi="Times New Roman" w:cs="Times New Roman"/>
          <w:b w:val="0"/>
          <w:bCs w:val="0"/>
          <w:sz w:val="20"/>
          <w:szCs w:val="20"/>
        </w:rPr>
      </w:pPr>
      <w:r w:rsidRPr="002E006D">
        <w:rPr>
          <w:rFonts w:ascii="Times New Roman" w:hAnsi="Times New Roman" w:cs="Times New Roman"/>
          <w:b w:val="0"/>
          <w:bCs w:val="0"/>
          <w:sz w:val="20"/>
          <w:szCs w:val="20"/>
        </w:rPr>
        <w:t>DESARROLLO DEL PROYECTO.</w:t>
      </w:r>
    </w:p>
    <w:p w14:paraId="270F2A49" w14:textId="632B5CB2" w:rsidR="002E006D" w:rsidRPr="00E9289A" w:rsidRDefault="002E006D" w:rsidP="002E006D">
      <w:pPr>
        <w:rPr>
          <w:rFonts w:ascii="Times New Roman" w:hAnsi="Times New Roman" w:cs="Times New Roman"/>
          <w:sz w:val="20"/>
          <w:szCs w:val="20"/>
        </w:rPr>
      </w:pPr>
      <w:r w:rsidRPr="00E9289A">
        <w:rPr>
          <w:rFonts w:ascii="Times New Roman" w:hAnsi="Times New Roman" w:cs="Times New Roman"/>
          <w:sz w:val="20"/>
          <w:szCs w:val="20"/>
        </w:rPr>
        <w:t>Diseño original del circuito.</w:t>
      </w:r>
    </w:p>
    <w:p w14:paraId="119008B0" w14:textId="2D485297" w:rsidR="005300FF" w:rsidRDefault="00E9289A" w:rsidP="005300FF">
      <w:pPr>
        <w:jc w:val="both"/>
        <w:rPr>
          <w:rFonts w:ascii="Times New Roman" w:hAnsi="Times New Roman" w:cs="Times New Roman"/>
          <w:b w:val="0"/>
          <w:bCs w:val="0"/>
          <w:sz w:val="20"/>
          <w:szCs w:val="20"/>
        </w:rPr>
      </w:pPr>
      <w:r>
        <w:rPr>
          <w:rFonts w:ascii="Times New Roman" w:hAnsi="Times New Roman" w:cs="Times New Roman"/>
          <w:b w:val="0"/>
          <w:bCs w:val="0"/>
          <w:sz w:val="20"/>
          <w:szCs w:val="20"/>
        </w:rPr>
        <w:t>En el</w:t>
      </w:r>
      <w:r w:rsidR="005300FF" w:rsidRPr="005300FF">
        <w:rPr>
          <w:rFonts w:ascii="Times New Roman" w:hAnsi="Times New Roman" w:cs="Times New Roman"/>
          <w:b w:val="0"/>
          <w:bCs w:val="0"/>
          <w:sz w:val="20"/>
          <w:szCs w:val="20"/>
        </w:rPr>
        <w:t xml:space="preserve"> diagrama </w:t>
      </w:r>
      <w:r>
        <w:rPr>
          <w:rFonts w:ascii="Times New Roman" w:hAnsi="Times New Roman" w:cs="Times New Roman"/>
          <w:b w:val="0"/>
          <w:bCs w:val="0"/>
          <w:sz w:val="20"/>
          <w:szCs w:val="20"/>
        </w:rPr>
        <w:t xml:space="preserve">eléctrico </w:t>
      </w:r>
      <w:r w:rsidR="005300FF" w:rsidRPr="005300FF">
        <w:rPr>
          <w:rFonts w:ascii="Times New Roman" w:hAnsi="Times New Roman" w:cs="Times New Roman"/>
          <w:b w:val="0"/>
          <w:bCs w:val="0"/>
          <w:sz w:val="20"/>
          <w:szCs w:val="20"/>
        </w:rPr>
        <w:t xml:space="preserve">de una fuente de voltaje con una entrada de 12V DC y una salida de voltaje regulable de 0V a 24V DC, </w:t>
      </w:r>
      <w:r>
        <w:rPr>
          <w:rFonts w:ascii="Times New Roman" w:hAnsi="Times New Roman" w:cs="Times New Roman"/>
          <w:b w:val="0"/>
          <w:bCs w:val="0"/>
          <w:sz w:val="20"/>
          <w:szCs w:val="20"/>
        </w:rPr>
        <w:t xml:space="preserve">se </w:t>
      </w:r>
      <w:r w:rsidRPr="005300FF">
        <w:rPr>
          <w:rFonts w:ascii="Times New Roman" w:hAnsi="Times New Roman" w:cs="Times New Roman"/>
          <w:b w:val="0"/>
          <w:bCs w:val="0"/>
          <w:sz w:val="20"/>
          <w:szCs w:val="20"/>
        </w:rPr>
        <w:t>utiliz</w:t>
      </w:r>
      <w:r>
        <w:rPr>
          <w:rFonts w:ascii="Times New Roman" w:hAnsi="Times New Roman" w:cs="Times New Roman"/>
          <w:b w:val="0"/>
          <w:bCs w:val="0"/>
          <w:sz w:val="20"/>
          <w:szCs w:val="20"/>
        </w:rPr>
        <w:t xml:space="preserve">ó el diseño obtenido del siguiente enlace </w:t>
      </w:r>
      <w:hyperlink r:id="rId14" w:history="1">
        <w:r w:rsidRPr="00A12961">
          <w:rPr>
            <w:rStyle w:val="Hipervnculo"/>
            <w:rFonts w:ascii="Times New Roman" w:hAnsi="Times New Roman" w:cs="Times New Roman"/>
            <w:b w:val="0"/>
            <w:bCs w:val="0"/>
            <w:sz w:val="20"/>
            <w:szCs w:val="20"/>
          </w:rPr>
          <w:t>https://www.youtube.com/watch?v=pG5PyZsNtG0&amp;ab_channel=IvanEspinoza</w:t>
        </w:r>
      </w:hyperlink>
      <w:r w:rsidRPr="00E9289A">
        <w:rPr>
          <w:rFonts w:ascii="Times New Roman" w:hAnsi="Times New Roman" w:cs="Times New Roman"/>
          <w:b w:val="0"/>
          <w:bCs w:val="0"/>
          <w:sz w:val="20"/>
          <w:szCs w:val="20"/>
        </w:rPr>
        <w:t>.</w:t>
      </w:r>
      <w:r>
        <w:rPr>
          <w:rFonts w:ascii="Times New Roman" w:hAnsi="Times New Roman" w:cs="Times New Roman"/>
          <w:b w:val="0"/>
          <w:bCs w:val="0"/>
          <w:sz w:val="20"/>
          <w:szCs w:val="20"/>
        </w:rPr>
        <w:t xml:space="preserve"> </w:t>
      </w:r>
      <w:r w:rsidR="005300FF" w:rsidRPr="005300FF">
        <w:rPr>
          <w:rFonts w:ascii="Times New Roman" w:hAnsi="Times New Roman" w:cs="Times New Roman"/>
          <w:b w:val="0"/>
          <w:bCs w:val="0"/>
          <w:sz w:val="20"/>
          <w:szCs w:val="20"/>
        </w:rPr>
        <w:t xml:space="preserve"> El circuito utiliza varios componentes para estabilizar y regular el voltaje de salida.</w:t>
      </w:r>
    </w:p>
    <w:p w14:paraId="3AF61B2E" w14:textId="77777777" w:rsidR="00E9289A" w:rsidRDefault="00E9289A" w:rsidP="00E9289A">
      <w:pPr>
        <w:keepNext/>
        <w:jc w:val="center"/>
      </w:pPr>
      <w:r w:rsidRPr="00E9289A">
        <w:rPr>
          <w:rFonts w:ascii="Times New Roman" w:hAnsi="Times New Roman" w:cs="Times New Roman"/>
          <w:b w:val="0"/>
          <w:bCs w:val="0"/>
          <w:noProof/>
          <w:sz w:val="20"/>
          <w:szCs w:val="20"/>
        </w:rPr>
        <w:drawing>
          <wp:inline distT="0" distB="0" distL="0" distR="0" wp14:anchorId="52091CB7" wp14:editId="2E43D229">
            <wp:extent cx="3210204" cy="212344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26940" cy="2134511"/>
                    </a:xfrm>
                    <a:prstGeom prst="rect">
                      <a:avLst/>
                    </a:prstGeom>
                  </pic:spPr>
                </pic:pic>
              </a:graphicData>
            </a:graphic>
          </wp:inline>
        </w:drawing>
      </w:r>
    </w:p>
    <w:p w14:paraId="4A95351C" w14:textId="63045D19" w:rsidR="00E9289A" w:rsidRDefault="00E9289A" w:rsidP="00E9289A">
      <w:pPr>
        <w:pStyle w:val="Descripcin"/>
        <w:jc w:val="center"/>
      </w:pPr>
      <w:r w:rsidRPr="00E9289A">
        <w:rPr>
          <w:rFonts w:ascii="Times New Roman" w:hAnsi="Times New Roman" w:cs="Times New Roman"/>
          <w:b w:val="0"/>
          <w:bCs w:val="0"/>
          <w:color w:val="000000"/>
          <w:sz w:val="20"/>
          <w:szCs w:val="20"/>
        </w:rPr>
        <w:t xml:space="preserve">Figura </w:t>
      </w:r>
      <w:r w:rsidRPr="00E9289A">
        <w:rPr>
          <w:rFonts w:ascii="Times New Roman" w:hAnsi="Times New Roman" w:cs="Times New Roman"/>
          <w:b w:val="0"/>
          <w:bCs w:val="0"/>
          <w:color w:val="000000"/>
          <w:sz w:val="20"/>
          <w:szCs w:val="20"/>
        </w:rPr>
        <w:fldChar w:fldCharType="begin"/>
      </w:r>
      <w:r w:rsidRPr="00E9289A">
        <w:rPr>
          <w:rFonts w:ascii="Times New Roman" w:hAnsi="Times New Roman" w:cs="Times New Roman"/>
          <w:b w:val="0"/>
          <w:bCs w:val="0"/>
          <w:color w:val="000000"/>
          <w:sz w:val="20"/>
          <w:szCs w:val="20"/>
        </w:rPr>
        <w:instrText xml:space="preserve"> SEQ Figura \* ARABIC </w:instrText>
      </w:r>
      <w:r w:rsidRPr="00E9289A">
        <w:rPr>
          <w:rFonts w:ascii="Times New Roman" w:hAnsi="Times New Roman" w:cs="Times New Roman"/>
          <w:b w:val="0"/>
          <w:bCs w:val="0"/>
          <w:color w:val="000000"/>
          <w:sz w:val="20"/>
          <w:szCs w:val="20"/>
        </w:rPr>
        <w:fldChar w:fldCharType="separate"/>
      </w:r>
      <w:r w:rsidR="00662BC8">
        <w:rPr>
          <w:rFonts w:ascii="Times New Roman" w:hAnsi="Times New Roman" w:cs="Times New Roman"/>
          <w:b w:val="0"/>
          <w:bCs w:val="0"/>
          <w:noProof/>
          <w:color w:val="000000"/>
          <w:sz w:val="20"/>
          <w:szCs w:val="20"/>
        </w:rPr>
        <w:t>8</w:t>
      </w:r>
      <w:r w:rsidRPr="00E9289A">
        <w:rPr>
          <w:rFonts w:ascii="Times New Roman" w:hAnsi="Times New Roman" w:cs="Times New Roman"/>
          <w:b w:val="0"/>
          <w:bCs w:val="0"/>
          <w:color w:val="000000"/>
          <w:sz w:val="20"/>
          <w:szCs w:val="20"/>
        </w:rPr>
        <w:fldChar w:fldCharType="end"/>
      </w:r>
      <w:r w:rsidRPr="00E9289A">
        <w:rPr>
          <w:rFonts w:ascii="Times New Roman" w:hAnsi="Times New Roman" w:cs="Times New Roman"/>
          <w:b w:val="0"/>
          <w:bCs w:val="0"/>
          <w:color w:val="000000"/>
          <w:sz w:val="20"/>
          <w:szCs w:val="20"/>
        </w:rPr>
        <w:t xml:space="preserve">: Diagrama </w:t>
      </w:r>
      <w:proofErr w:type="spellStart"/>
      <w:r w:rsidRPr="00E9289A">
        <w:rPr>
          <w:rFonts w:ascii="Times New Roman" w:hAnsi="Times New Roman" w:cs="Times New Roman"/>
          <w:b w:val="0"/>
          <w:bCs w:val="0"/>
          <w:color w:val="000000"/>
          <w:sz w:val="20"/>
          <w:szCs w:val="20"/>
        </w:rPr>
        <w:t>electrico</w:t>
      </w:r>
      <w:proofErr w:type="spellEnd"/>
      <w:r w:rsidRPr="00E9289A">
        <w:rPr>
          <w:rFonts w:ascii="Times New Roman" w:hAnsi="Times New Roman" w:cs="Times New Roman"/>
          <w:b w:val="0"/>
          <w:bCs w:val="0"/>
          <w:color w:val="000000"/>
          <w:sz w:val="20"/>
          <w:szCs w:val="20"/>
        </w:rPr>
        <w:t xml:space="preserve"> del circuito.    </w:t>
      </w:r>
      <w:r>
        <w:rPr>
          <w:rFonts w:ascii="Times New Roman" w:hAnsi="Times New Roman" w:cs="Times New Roman"/>
          <w:b w:val="0"/>
          <w:bCs w:val="0"/>
          <w:color w:val="000000"/>
          <w:sz w:val="20"/>
          <w:szCs w:val="20"/>
        </w:rPr>
        <w:t xml:space="preserve">                                                                                                                                      </w:t>
      </w:r>
      <w:r w:rsidRPr="00E9289A">
        <w:rPr>
          <w:rFonts w:ascii="Times New Roman" w:hAnsi="Times New Roman" w:cs="Times New Roman"/>
          <w:b w:val="0"/>
          <w:bCs w:val="0"/>
          <w:color w:val="000000"/>
          <w:sz w:val="20"/>
          <w:szCs w:val="20"/>
        </w:rPr>
        <w:t xml:space="preserve">Fuente: </w:t>
      </w:r>
      <w:hyperlink r:id="rId16" w:history="1">
        <w:r w:rsidRPr="00A12961">
          <w:rPr>
            <w:rStyle w:val="Hipervnculo"/>
            <w:rFonts w:ascii="Times New Roman" w:hAnsi="Times New Roman" w:cs="Times New Roman"/>
            <w:b w:val="0"/>
            <w:bCs w:val="0"/>
            <w:sz w:val="20"/>
            <w:szCs w:val="20"/>
          </w:rPr>
          <w:t>https://www.youtube.com/watch?v=pG5PyZsNtG0&amp;ab_channel=IvanEspinoza</w:t>
        </w:r>
      </w:hyperlink>
      <w:r w:rsidRPr="00037BC7">
        <w:t>.</w:t>
      </w:r>
    </w:p>
    <w:p w14:paraId="7D67427E" w14:textId="22015CEF" w:rsidR="00E9289A" w:rsidRDefault="008557A7" w:rsidP="00E9289A">
      <w:pPr>
        <w:rPr>
          <w:rFonts w:ascii="Times New Roman" w:hAnsi="Times New Roman" w:cs="Times New Roman"/>
          <w:sz w:val="20"/>
          <w:szCs w:val="20"/>
        </w:rPr>
      </w:pPr>
      <w:r w:rsidRPr="008557A7">
        <w:rPr>
          <w:rFonts w:ascii="Times New Roman" w:hAnsi="Times New Roman" w:cs="Times New Roman"/>
          <w:sz w:val="20"/>
          <w:szCs w:val="20"/>
        </w:rPr>
        <w:t>Funcionamiento del Circuito</w:t>
      </w:r>
      <w:r>
        <w:rPr>
          <w:rFonts w:ascii="Times New Roman" w:hAnsi="Times New Roman" w:cs="Times New Roman"/>
          <w:sz w:val="20"/>
          <w:szCs w:val="20"/>
        </w:rPr>
        <w:t xml:space="preserve">. </w:t>
      </w:r>
    </w:p>
    <w:p w14:paraId="2531D74D" w14:textId="77777777" w:rsidR="008557A7" w:rsidRPr="008557A7" w:rsidRDefault="008557A7" w:rsidP="008557A7">
      <w:pPr>
        <w:pStyle w:val="Prrafodelista"/>
        <w:numPr>
          <w:ilvl w:val="0"/>
          <w:numId w:val="4"/>
        </w:numPr>
        <w:jc w:val="both"/>
        <w:rPr>
          <w:rFonts w:ascii="Times New Roman" w:hAnsi="Times New Roman" w:cs="Times New Roman"/>
          <w:b w:val="0"/>
          <w:bCs w:val="0"/>
          <w:sz w:val="20"/>
          <w:szCs w:val="20"/>
        </w:rPr>
      </w:pPr>
      <w:r w:rsidRPr="008557A7">
        <w:rPr>
          <w:rFonts w:ascii="Times New Roman" w:hAnsi="Times New Roman" w:cs="Times New Roman"/>
          <w:b w:val="0"/>
          <w:bCs w:val="0"/>
          <w:sz w:val="20"/>
          <w:szCs w:val="20"/>
        </w:rPr>
        <w:t>Entrada de Voltaje (ENT1): El circuito recibe una entrada de 12V DC.</w:t>
      </w:r>
    </w:p>
    <w:p w14:paraId="041D6A6F" w14:textId="20F6DC98" w:rsidR="008557A7" w:rsidRPr="008557A7" w:rsidRDefault="008557A7" w:rsidP="008557A7">
      <w:pPr>
        <w:pStyle w:val="Prrafodelista"/>
        <w:numPr>
          <w:ilvl w:val="0"/>
          <w:numId w:val="4"/>
        </w:numPr>
        <w:jc w:val="both"/>
        <w:rPr>
          <w:rFonts w:ascii="Times New Roman" w:hAnsi="Times New Roman" w:cs="Times New Roman"/>
          <w:b w:val="0"/>
          <w:bCs w:val="0"/>
          <w:sz w:val="20"/>
          <w:szCs w:val="20"/>
        </w:rPr>
      </w:pPr>
      <w:r w:rsidRPr="008557A7">
        <w:rPr>
          <w:rFonts w:ascii="Times New Roman" w:hAnsi="Times New Roman" w:cs="Times New Roman"/>
          <w:b w:val="0"/>
          <w:bCs w:val="0"/>
          <w:sz w:val="20"/>
          <w:szCs w:val="20"/>
        </w:rPr>
        <w:t>Reguladores de Voltaje 7812</w:t>
      </w:r>
      <w:r>
        <w:rPr>
          <w:rStyle w:val="Refdenotaalpie"/>
          <w:rFonts w:ascii="Times New Roman" w:hAnsi="Times New Roman" w:cs="Times New Roman"/>
          <w:b w:val="0"/>
          <w:bCs w:val="0"/>
          <w:sz w:val="20"/>
          <w:szCs w:val="20"/>
        </w:rPr>
        <w:footnoteReference w:id="1"/>
      </w:r>
      <w:r w:rsidRPr="008557A7">
        <w:rPr>
          <w:rFonts w:ascii="Times New Roman" w:hAnsi="Times New Roman" w:cs="Times New Roman"/>
          <w:b w:val="0"/>
          <w:bCs w:val="0"/>
          <w:sz w:val="20"/>
          <w:szCs w:val="20"/>
        </w:rPr>
        <w:t xml:space="preserve"> (LM</w:t>
      </w:r>
      <w:r w:rsidRPr="008557A7">
        <w:rPr>
          <w:rFonts w:ascii="Times New Roman" w:hAnsi="Times New Roman" w:cs="Times New Roman"/>
          <w:b w:val="0"/>
          <w:bCs w:val="0"/>
          <w:sz w:val="20"/>
          <w:szCs w:val="20"/>
          <w:vertAlign w:val="subscript"/>
        </w:rPr>
        <w:t>1</w:t>
      </w:r>
      <w:r w:rsidRPr="008557A7">
        <w:rPr>
          <w:rFonts w:ascii="Times New Roman" w:hAnsi="Times New Roman" w:cs="Times New Roman"/>
          <w:b w:val="0"/>
          <w:bCs w:val="0"/>
          <w:sz w:val="20"/>
          <w:szCs w:val="20"/>
        </w:rPr>
        <w:t xml:space="preserve"> y LM</w:t>
      </w:r>
      <w:r w:rsidRPr="00CC535B">
        <w:rPr>
          <w:rFonts w:ascii="Times New Roman" w:hAnsi="Times New Roman" w:cs="Times New Roman"/>
          <w:b w:val="0"/>
          <w:bCs w:val="0"/>
          <w:sz w:val="20"/>
          <w:szCs w:val="20"/>
          <w:vertAlign w:val="subscript"/>
        </w:rPr>
        <w:t>2</w:t>
      </w:r>
      <w:r w:rsidRPr="008557A7">
        <w:rPr>
          <w:rFonts w:ascii="Times New Roman" w:hAnsi="Times New Roman" w:cs="Times New Roman"/>
          <w:b w:val="0"/>
          <w:bCs w:val="0"/>
          <w:sz w:val="20"/>
          <w:szCs w:val="20"/>
        </w:rPr>
        <w:t>): Los reguladores LM7812 proporcionan una salida fija de 12V para alimentar otros componentes del circuito. Uno de ellos (LM</w:t>
      </w:r>
      <w:r w:rsidRPr="008557A7">
        <w:rPr>
          <w:rFonts w:ascii="Times New Roman" w:hAnsi="Times New Roman" w:cs="Times New Roman"/>
          <w:b w:val="0"/>
          <w:bCs w:val="0"/>
          <w:sz w:val="20"/>
          <w:szCs w:val="20"/>
          <w:vertAlign w:val="subscript"/>
        </w:rPr>
        <w:t>1</w:t>
      </w:r>
      <w:r w:rsidRPr="008557A7">
        <w:rPr>
          <w:rFonts w:ascii="Times New Roman" w:hAnsi="Times New Roman" w:cs="Times New Roman"/>
          <w:b w:val="0"/>
          <w:bCs w:val="0"/>
          <w:sz w:val="20"/>
          <w:szCs w:val="20"/>
        </w:rPr>
        <w:t>) alimenta un voltímetro y el otro (LM</w:t>
      </w:r>
      <w:r w:rsidRPr="008557A7">
        <w:rPr>
          <w:rFonts w:ascii="Times New Roman" w:hAnsi="Times New Roman" w:cs="Times New Roman"/>
          <w:b w:val="0"/>
          <w:bCs w:val="0"/>
          <w:sz w:val="20"/>
          <w:szCs w:val="20"/>
          <w:vertAlign w:val="subscript"/>
        </w:rPr>
        <w:t>2</w:t>
      </w:r>
      <w:r w:rsidRPr="008557A7">
        <w:rPr>
          <w:rFonts w:ascii="Times New Roman" w:hAnsi="Times New Roman" w:cs="Times New Roman"/>
          <w:b w:val="0"/>
          <w:bCs w:val="0"/>
          <w:sz w:val="20"/>
          <w:szCs w:val="20"/>
        </w:rPr>
        <w:t>) alimenta un ventilador.</w:t>
      </w:r>
    </w:p>
    <w:p w14:paraId="7788E668" w14:textId="77777777" w:rsidR="008557A7" w:rsidRPr="008557A7" w:rsidRDefault="008557A7" w:rsidP="008557A7">
      <w:pPr>
        <w:pStyle w:val="Prrafodelista"/>
        <w:numPr>
          <w:ilvl w:val="0"/>
          <w:numId w:val="4"/>
        </w:numPr>
        <w:jc w:val="both"/>
        <w:rPr>
          <w:rFonts w:ascii="Times New Roman" w:hAnsi="Times New Roman" w:cs="Times New Roman"/>
          <w:b w:val="0"/>
          <w:bCs w:val="0"/>
          <w:sz w:val="20"/>
          <w:szCs w:val="20"/>
        </w:rPr>
      </w:pPr>
      <w:r w:rsidRPr="008557A7">
        <w:rPr>
          <w:rFonts w:ascii="Times New Roman" w:hAnsi="Times New Roman" w:cs="Times New Roman"/>
          <w:b w:val="0"/>
          <w:bCs w:val="0"/>
          <w:sz w:val="20"/>
          <w:szCs w:val="20"/>
        </w:rPr>
        <w:t>Ventilador: Conectado al regulador LM</w:t>
      </w:r>
      <w:r w:rsidRPr="008557A7">
        <w:rPr>
          <w:rFonts w:ascii="Times New Roman" w:hAnsi="Times New Roman" w:cs="Times New Roman"/>
          <w:b w:val="0"/>
          <w:bCs w:val="0"/>
          <w:sz w:val="20"/>
          <w:szCs w:val="20"/>
          <w:vertAlign w:val="subscript"/>
        </w:rPr>
        <w:t>2</w:t>
      </w:r>
      <w:r w:rsidRPr="008557A7">
        <w:rPr>
          <w:rFonts w:ascii="Times New Roman" w:hAnsi="Times New Roman" w:cs="Times New Roman"/>
          <w:b w:val="0"/>
          <w:bCs w:val="0"/>
          <w:sz w:val="20"/>
          <w:szCs w:val="20"/>
        </w:rPr>
        <w:t>, el ventilador ayuda a disipar el calor generado por los componentes del circuito.</w:t>
      </w:r>
    </w:p>
    <w:p w14:paraId="59FC2BED" w14:textId="14B3477C" w:rsidR="008557A7" w:rsidRPr="008557A7" w:rsidRDefault="008557A7" w:rsidP="008557A7">
      <w:pPr>
        <w:pStyle w:val="Prrafodelista"/>
        <w:numPr>
          <w:ilvl w:val="0"/>
          <w:numId w:val="4"/>
        </w:numPr>
        <w:jc w:val="both"/>
        <w:rPr>
          <w:rFonts w:ascii="Times New Roman" w:hAnsi="Times New Roman" w:cs="Times New Roman"/>
          <w:b w:val="0"/>
          <w:bCs w:val="0"/>
          <w:sz w:val="20"/>
          <w:szCs w:val="20"/>
        </w:rPr>
      </w:pPr>
      <w:r w:rsidRPr="008557A7">
        <w:rPr>
          <w:rFonts w:ascii="Times New Roman" w:hAnsi="Times New Roman" w:cs="Times New Roman"/>
          <w:b w:val="0"/>
          <w:bCs w:val="0"/>
          <w:sz w:val="20"/>
          <w:szCs w:val="20"/>
        </w:rPr>
        <w:t>LM338</w:t>
      </w:r>
      <w:r>
        <w:rPr>
          <w:rStyle w:val="Refdenotaalpie"/>
          <w:rFonts w:ascii="Times New Roman" w:hAnsi="Times New Roman" w:cs="Times New Roman"/>
          <w:b w:val="0"/>
          <w:bCs w:val="0"/>
          <w:sz w:val="20"/>
          <w:szCs w:val="20"/>
        </w:rPr>
        <w:footnoteReference w:id="2"/>
      </w:r>
      <w:r w:rsidRPr="008557A7">
        <w:rPr>
          <w:rFonts w:ascii="Times New Roman" w:hAnsi="Times New Roman" w:cs="Times New Roman"/>
          <w:b w:val="0"/>
          <w:bCs w:val="0"/>
          <w:sz w:val="20"/>
          <w:szCs w:val="20"/>
        </w:rPr>
        <w:t>: Es un regulador de voltaje ajustable que permite variar la salida de 0V a 24V. El ajuste se realiza mediante el potenciómetro de 5K.</w:t>
      </w:r>
    </w:p>
    <w:p w14:paraId="3A2DFE96" w14:textId="5FF2E6BD" w:rsidR="008557A7" w:rsidRPr="008557A7" w:rsidRDefault="008557A7" w:rsidP="008557A7">
      <w:pPr>
        <w:pStyle w:val="Prrafodelista"/>
        <w:numPr>
          <w:ilvl w:val="0"/>
          <w:numId w:val="4"/>
        </w:numPr>
        <w:jc w:val="both"/>
        <w:rPr>
          <w:rFonts w:ascii="Times New Roman" w:hAnsi="Times New Roman" w:cs="Times New Roman"/>
          <w:b w:val="0"/>
          <w:bCs w:val="0"/>
          <w:sz w:val="20"/>
          <w:szCs w:val="20"/>
        </w:rPr>
      </w:pPr>
      <w:r w:rsidRPr="008557A7">
        <w:rPr>
          <w:rFonts w:ascii="Times New Roman" w:hAnsi="Times New Roman" w:cs="Times New Roman"/>
          <w:b w:val="0"/>
          <w:bCs w:val="0"/>
          <w:sz w:val="20"/>
          <w:szCs w:val="20"/>
        </w:rPr>
        <w:t>Diodos 1N4007</w:t>
      </w:r>
      <w:r w:rsidR="00CC535B">
        <w:rPr>
          <w:rStyle w:val="Refdenotaalpie"/>
          <w:rFonts w:ascii="Times New Roman" w:hAnsi="Times New Roman" w:cs="Times New Roman"/>
          <w:b w:val="0"/>
          <w:bCs w:val="0"/>
          <w:sz w:val="20"/>
          <w:szCs w:val="20"/>
        </w:rPr>
        <w:footnoteReference w:id="3"/>
      </w:r>
      <w:r w:rsidRPr="008557A7">
        <w:rPr>
          <w:rFonts w:ascii="Times New Roman" w:hAnsi="Times New Roman" w:cs="Times New Roman"/>
          <w:b w:val="0"/>
          <w:bCs w:val="0"/>
          <w:sz w:val="20"/>
          <w:szCs w:val="20"/>
        </w:rPr>
        <w:t xml:space="preserve"> (D</w:t>
      </w:r>
      <w:r w:rsidRPr="00CC535B">
        <w:rPr>
          <w:rFonts w:ascii="Times New Roman" w:hAnsi="Times New Roman" w:cs="Times New Roman"/>
          <w:b w:val="0"/>
          <w:bCs w:val="0"/>
          <w:sz w:val="20"/>
          <w:szCs w:val="20"/>
          <w:vertAlign w:val="subscript"/>
        </w:rPr>
        <w:t>1</w:t>
      </w:r>
      <w:r w:rsidRPr="008557A7">
        <w:rPr>
          <w:rFonts w:ascii="Times New Roman" w:hAnsi="Times New Roman" w:cs="Times New Roman"/>
          <w:b w:val="0"/>
          <w:bCs w:val="0"/>
          <w:sz w:val="20"/>
          <w:szCs w:val="20"/>
        </w:rPr>
        <w:t xml:space="preserve"> y D</w:t>
      </w:r>
      <w:r w:rsidRPr="00CC535B">
        <w:rPr>
          <w:rFonts w:ascii="Times New Roman" w:hAnsi="Times New Roman" w:cs="Times New Roman"/>
          <w:b w:val="0"/>
          <w:bCs w:val="0"/>
          <w:sz w:val="20"/>
          <w:szCs w:val="20"/>
          <w:vertAlign w:val="subscript"/>
        </w:rPr>
        <w:t>2</w:t>
      </w:r>
      <w:r w:rsidRPr="008557A7">
        <w:rPr>
          <w:rFonts w:ascii="Times New Roman" w:hAnsi="Times New Roman" w:cs="Times New Roman"/>
          <w:b w:val="0"/>
          <w:bCs w:val="0"/>
          <w:sz w:val="20"/>
          <w:szCs w:val="20"/>
        </w:rPr>
        <w:t>): D</w:t>
      </w:r>
      <w:r w:rsidRPr="00CC535B">
        <w:rPr>
          <w:rFonts w:ascii="Times New Roman" w:hAnsi="Times New Roman" w:cs="Times New Roman"/>
          <w:b w:val="0"/>
          <w:bCs w:val="0"/>
          <w:sz w:val="20"/>
          <w:szCs w:val="20"/>
          <w:vertAlign w:val="subscript"/>
        </w:rPr>
        <w:t>1</w:t>
      </w:r>
      <w:r w:rsidRPr="008557A7">
        <w:rPr>
          <w:rFonts w:ascii="Times New Roman" w:hAnsi="Times New Roman" w:cs="Times New Roman"/>
          <w:b w:val="0"/>
          <w:bCs w:val="0"/>
          <w:sz w:val="20"/>
          <w:szCs w:val="20"/>
        </w:rPr>
        <w:t xml:space="preserve"> protege el circuito de conexiones inversas de voltaje. D</w:t>
      </w:r>
      <w:r w:rsidRPr="00CC535B">
        <w:rPr>
          <w:rFonts w:ascii="Times New Roman" w:hAnsi="Times New Roman" w:cs="Times New Roman"/>
          <w:b w:val="0"/>
          <w:bCs w:val="0"/>
          <w:sz w:val="20"/>
          <w:szCs w:val="20"/>
          <w:vertAlign w:val="subscript"/>
        </w:rPr>
        <w:t>2</w:t>
      </w:r>
      <w:r w:rsidRPr="008557A7">
        <w:rPr>
          <w:rFonts w:ascii="Times New Roman" w:hAnsi="Times New Roman" w:cs="Times New Roman"/>
          <w:b w:val="0"/>
          <w:bCs w:val="0"/>
          <w:sz w:val="20"/>
          <w:szCs w:val="20"/>
        </w:rPr>
        <w:t xml:space="preserve"> protege contra posibles picos de voltaje que puedan dañar el regulador LM338.</w:t>
      </w:r>
    </w:p>
    <w:p w14:paraId="118C9204" w14:textId="77777777" w:rsidR="008557A7" w:rsidRPr="008557A7" w:rsidRDefault="008557A7" w:rsidP="008557A7">
      <w:pPr>
        <w:pStyle w:val="Prrafodelista"/>
        <w:numPr>
          <w:ilvl w:val="0"/>
          <w:numId w:val="4"/>
        </w:numPr>
        <w:jc w:val="both"/>
        <w:rPr>
          <w:rFonts w:ascii="Times New Roman" w:hAnsi="Times New Roman" w:cs="Times New Roman"/>
          <w:b w:val="0"/>
          <w:bCs w:val="0"/>
          <w:sz w:val="20"/>
          <w:szCs w:val="20"/>
        </w:rPr>
      </w:pPr>
      <w:r w:rsidRPr="008557A7">
        <w:rPr>
          <w:rFonts w:ascii="Times New Roman" w:hAnsi="Times New Roman" w:cs="Times New Roman"/>
          <w:b w:val="0"/>
          <w:bCs w:val="0"/>
          <w:sz w:val="20"/>
          <w:szCs w:val="20"/>
        </w:rPr>
        <w:t>Capacitores (C</w:t>
      </w:r>
      <w:r w:rsidRPr="00CC535B">
        <w:rPr>
          <w:rFonts w:ascii="Times New Roman" w:hAnsi="Times New Roman" w:cs="Times New Roman"/>
          <w:b w:val="0"/>
          <w:bCs w:val="0"/>
          <w:sz w:val="20"/>
          <w:szCs w:val="20"/>
          <w:vertAlign w:val="subscript"/>
        </w:rPr>
        <w:t>1</w:t>
      </w:r>
      <w:r w:rsidRPr="008557A7">
        <w:rPr>
          <w:rFonts w:ascii="Times New Roman" w:hAnsi="Times New Roman" w:cs="Times New Roman"/>
          <w:b w:val="0"/>
          <w:bCs w:val="0"/>
          <w:sz w:val="20"/>
          <w:szCs w:val="20"/>
        </w:rPr>
        <w:t>, C</w:t>
      </w:r>
      <w:r w:rsidRPr="00CC535B">
        <w:rPr>
          <w:rFonts w:ascii="Times New Roman" w:hAnsi="Times New Roman" w:cs="Times New Roman"/>
          <w:b w:val="0"/>
          <w:bCs w:val="0"/>
          <w:sz w:val="20"/>
          <w:szCs w:val="20"/>
          <w:vertAlign w:val="subscript"/>
        </w:rPr>
        <w:t>2</w:t>
      </w:r>
      <w:r w:rsidRPr="008557A7">
        <w:rPr>
          <w:rFonts w:ascii="Times New Roman" w:hAnsi="Times New Roman" w:cs="Times New Roman"/>
          <w:b w:val="0"/>
          <w:bCs w:val="0"/>
          <w:sz w:val="20"/>
          <w:szCs w:val="20"/>
        </w:rPr>
        <w:t>, C</w:t>
      </w:r>
      <w:r w:rsidRPr="00CC535B">
        <w:rPr>
          <w:rFonts w:ascii="Times New Roman" w:hAnsi="Times New Roman" w:cs="Times New Roman"/>
          <w:b w:val="0"/>
          <w:bCs w:val="0"/>
          <w:sz w:val="20"/>
          <w:szCs w:val="20"/>
          <w:vertAlign w:val="subscript"/>
        </w:rPr>
        <w:t>3</w:t>
      </w:r>
      <w:r w:rsidRPr="008557A7">
        <w:rPr>
          <w:rFonts w:ascii="Times New Roman" w:hAnsi="Times New Roman" w:cs="Times New Roman"/>
          <w:b w:val="0"/>
          <w:bCs w:val="0"/>
          <w:sz w:val="20"/>
          <w:szCs w:val="20"/>
        </w:rPr>
        <w:t>): C</w:t>
      </w:r>
      <w:r w:rsidRPr="00CC535B">
        <w:rPr>
          <w:rFonts w:ascii="Times New Roman" w:hAnsi="Times New Roman" w:cs="Times New Roman"/>
          <w:b w:val="0"/>
          <w:bCs w:val="0"/>
          <w:sz w:val="20"/>
          <w:szCs w:val="20"/>
          <w:vertAlign w:val="subscript"/>
        </w:rPr>
        <w:t>1</w:t>
      </w:r>
      <w:r w:rsidRPr="008557A7">
        <w:rPr>
          <w:rFonts w:ascii="Times New Roman" w:hAnsi="Times New Roman" w:cs="Times New Roman"/>
          <w:b w:val="0"/>
          <w:bCs w:val="0"/>
          <w:sz w:val="20"/>
          <w:szCs w:val="20"/>
        </w:rPr>
        <w:t xml:space="preserve"> y C</w:t>
      </w:r>
      <w:r w:rsidRPr="00CC535B">
        <w:rPr>
          <w:rFonts w:ascii="Times New Roman" w:hAnsi="Times New Roman" w:cs="Times New Roman"/>
          <w:b w:val="0"/>
          <w:bCs w:val="0"/>
          <w:sz w:val="20"/>
          <w:szCs w:val="20"/>
          <w:vertAlign w:val="subscript"/>
        </w:rPr>
        <w:t>2</w:t>
      </w:r>
      <w:r w:rsidRPr="008557A7">
        <w:rPr>
          <w:rFonts w:ascii="Times New Roman" w:hAnsi="Times New Roman" w:cs="Times New Roman"/>
          <w:b w:val="0"/>
          <w:bCs w:val="0"/>
          <w:sz w:val="20"/>
          <w:szCs w:val="20"/>
        </w:rPr>
        <w:t>: Filtran el ruido y estabilizan el voltaje en la salida. C</w:t>
      </w:r>
      <w:r w:rsidRPr="00CC535B">
        <w:rPr>
          <w:rFonts w:ascii="Times New Roman" w:hAnsi="Times New Roman" w:cs="Times New Roman"/>
          <w:b w:val="0"/>
          <w:bCs w:val="0"/>
          <w:sz w:val="20"/>
          <w:szCs w:val="20"/>
          <w:vertAlign w:val="subscript"/>
        </w:rPr>
        <w:t>3</w:t>
      </w:r>
      <w:r w:rsidRPr="008557A7">
        <w:rPr>
          <w:rFonts w:ascii="Times New Roman" w:hAnsi="Times New Roman" w:cs="Times New Roman"/>
          <w:b w:val="0"/>
          <w:bCs w:val="0"/>
          <w:sz w:val="20"/>
          <w:szCs w:val="20"/>
        </w:rPr>
        <w:t>: Ayuda a estabilizar el voltaje de referencia en el regulador LM338.</w:t>
      </w:r>
    </w:p>
    <w:p w14:paraId="58CA6EE8" w14:textId="77777777" w:rsidR="008557A7" w:rsidRPr="008557A7" w:rsidRDefault="008557A7" w:rsidP="008557A7">
      <w:pPr>
        <w:pStyle w:val="Prrafodelista"/>
        <w:numPr>
          <w:ilvl w:val="0"/>
          <w:numId w:val="4"/>
        </w:numPr>
        <w:jc w:val="both"/>
        <w:rPr>
          <w:rFonts w:ascii="Times New Roman" w:hAnsi="Times New Roman" w:cs="Times New Roman"/>
          <w:b w:val="0"/>
          <w:bCs w:val="0"/>
          <w:sz w:val="20"/>
          <w:szCs w:val="20"/>
        </w:rPr>
      </w:pPr>
      <w:r w:rsidRPr="008557A7">
        <w:rPr>
          <w:rFonts w:ascii="Times New Roman" w:hAnsi="Times New Roman" w:cs="Times New Roman"/>
          <w:b w:val="0"/>
          <w:bCs w:val="0"/>
          <w:sz w:val="20"/>
          <w:szCs w:val="20"/>
        </w:rPr>
        <w:t>Potenciómetro de 5K: Permite ajustar la salida del regulador LM338, variando el voltaje de salida entre 0V y 24V.</w:t>
      </w:r>
    </w:p>
    <w:p w14:paraId="690D90BF" w14:textId="77777777" w:rsidR="008557A7" w:rsidRPr="008557A7" w:rsidRDefault="008557A7" w:rsidP="008557A7">
      <w:pPr>
        <w:pStyle w:val="Prrafodelista"/>
        <w:numPr>
          <w:ilvl w:val="0"/>
          <w:numId w:val="4"/>
        </w:numPr>
        <w:jc w:val="both"/>
        <w:rPr>
          <w:rFonts w:ascii="Times New Roman" w:hAnsi="Times New Roman" w:cs="Times New Roman"/>
          <w:b w:val="0"/>
          <w:bCs w:val="0"/>
          <w:sz w:val="20"/>
          <w:szCs w:val="20"/>
        </w:rPr>
      </w:pPr>
      <w:r w:rsidRPr="008557A7">
        <w:rPr>
          <w:rFonts w:ascii="Times New Roman" w:hAnsi="Times New Roman" w:cs="Times New Roman"/>
          <w:b w:val="0"/>
          <w:bCs w:val="0"/>
          <w:sz w:val="20"/>
          <w:szCs w:val="20"/>
        </w:rPr>
        <w:t>Resistencia (R</w:t>
      </w:r>
      <w:r w:rsidRPr="00CC535B">
        <w:rPr>
          <w:rFonts w:ascii="Times New Roman" w:hAnsi="Times New Roman" w:cs="Times New Roman"/>
          <w:b w:val="0"/>
          <w:bCs w:val="0"/>
          <w:sz w:val="20"/>
          <w:szCs w:val="20"/>
          <w:vertAlign w:val="subscript"/>
        </w:rPr>
        <w:t>2</w:t>
      </w:r>
      <w:r w:rsidRPr="008557A7">
        <w:rPr>
          <w:rFonts w:ascii="Times New Roman" w:hAnsi="Times New Roman" w:cs="Times New Roman"/>
          <w:b w:val="0"/>
          <w:bCs w:val="0"/>
          <w:sz w:val="20"/>
          <w:szCs w:val="20"/>
        </w:rPr>
        <w:t>): Ayuda a limitar la corriente a través del diodo D</w:t>
      </w:r>
      <w:r w:rsidRPr="00CC535B">
        <w:rPr>
          <w:rFonts w:ascii="Times New Roman" w:hAnsi="Times New Roman" w:cs="Times New Roman"/>
          <w:b w:val="0"/>
          <w:bCs w:val="0"/>
          <w:sz w:val="20"/>
          <w:szCs w:val="20"/>
          <w:vertAlign w:val="subscript"/>
        </w:rPr>
        <w:t>2</w:t>
      </w:r>
      <w:r w:rsidRPr="008557A7">
        <w:rPr>
          <w:rFonts w:ascii="Times New Roman" w:hAnsi="Times New Roman" w:cs="Times New Roman"/>
          <w:b w:val="0"/>
          <w:bCs w:val="0"/>
          <w:sz w:val="20"/>
          <w:szCs w:val="20"/>
        </w:rPr>
        <w:t>.</w:t>
      </w:r>
    </w:p>
    <w:p w14:paraId="29570475" w14:textId="58851A8B" w:rsidR="008557A7" w:rsidRDefault="008557A7" w:rsidP="008557A7">
      <w:pPr>
        <w:pStyle w:val="Prrafodelista"/>
        <w:numPr>
          <w:ilvl w:val="0"/>
          <w:numId w:val="4"/>
        </w:numPr>
        <w:jc w:val="both"/>
        <w:rPr>
          <w:rFonts w:ascii="Times New Roman" w:hAnsi="Times New Roman" w:cs="Times New Roman"/>
          <w:b w:val="0"/>
          <w:bCs w:val="0"/>
          <w:sz w:val="20"/>
          <w:szCs w:val="20"/>
        </w:rPr>
      </w:pPr>
      <w:r w:rsidRPr="008557A7">
        <w:rPr>
          <w:rFonts w:ascii="Times New Roman" w:hAnsi="Times New Roman" w:cs="Times New Roman"/>
          <w:b w:val="0"/>
          <w:bCs w:val="0"/>
          <w:sz w:val="20"/>
          <w:szCs w:val="20"/>
        </w:rPr>
        <w:t>Voltímetro: Es alimentado por el regulador LM</w:t>
      </w:r>
      <w:r w:rsidRPr="00CC535B">
        <w:rPr>
          <w:rFonts w:ascii="Times New Roman" w:hAnsi="Times New Roman" w:cs="Times New Roman"/>
          <w:b w:val="0"/>
          <w:bCs w:val="0"/>
          <w:sz w:val="20"/>
          <w:szCs w:val="20"/>
          <w:vertAlign w:val="subscript"/>
        </w:rPr>
        <w:t>1</w:t>
      </w:r>
      <w:r w:rsidRPr="008557A7">
        <w:rPr>
          <w:rFonts w:ascii="Times New Roman" w:hAnsi="Times New Roman" w:cs="Times New Roman"/>
          <w:b w:val="0"/>
          <w:bCs w:val="0"/>
          <w:sz w:val="20"/>
          <w:szCs w:val="20"/>
        </w:rPr>
        <w:t>, conectado cable blanco y rojo para ser alimentado, el cable amarillo, que es el que le da lectura al voltaje está conectado después del capacitor C</w:t>
      </w:r>
      <w:r w:rsidRPr="00CC535B">
        <w:rPr>
          <w:rFonts w:ascii="Times New Roman" w:hAnsi="Times New Roman" w:cs="Times New Roman"/>
          <w:b w:val="0"/>
          <w:bCs w:val="0"/>
          <w:sz w:val="20"/>
          <w:szCs w:val="20"/>
          <w:vertAlign w:val="subscript"/>
        </w:rPr>
        <w:t>2</w:t>
      </w:r>
      <w:r w:rsidR="00CC535B" w:rsidRPr="00CC535B">
        <w:rPr>
          <w:rFonts w:ascii="Times New Roman" w:hAnsi="Times New Roman" w:cs="Times New Roman"/>
          <w:b w:val="0"/>
          <w:bCs w:val="0"/>
          <w:sz w:val="20"/>
          <w:szCs w:val="20"/>
        </w:rPr>
        <w:t>.</w:t>
      </w:r>
    </w:p>
    <w:p w14:paraId="05581E8A" w14:textId="16DE0F05" w:rsidR="00CC535B" w:rsidRPr="00CC535B" w:rsidRDefault="00CC535B" w:rsidP="00CC535B">
      <w:pPr>
        <w:ind w:left="360"/>
        <w:jc w:val="both"/>
        <w:rPr>
          <w:rFonts w:ascii="Times New Roman" w:hAnsi="Times New Roman" w:cs="Times New Roman"/>
          <w:sz w:val="20"/>
          <w:szCs w:val="20"/>
        </w:rPr>
      </w:pPr>
      <w:r>
        <w:rPr>
          <w:rFonts w:ascii="Times New Roman" w:hAnsi="Times New Roman" w:cs="Times New Roman"/>
          <w:sz w:val="20"/>
          <w:szCs w:val="20"/>
        </w:rPr>
        <w:t xml:space="preserve">Resultados </w:t>
      </w:r>
      <w:r w:rsidRPr="00CC535B">
        <w:rPr>
          <w:rFonts w:ascii="Times New Roman" w:hAnsi="Times New Roman" w:cs="Times New Roman"/>
          <w:sz w:val="20"/>
          <w:szCs w:val="20"/>
        </w:rPr>
        <w:t>Implementación del circuito.</w:t>
      </w:r>
    </w:p>
    <w:p w14:paraId="01F59E56" w14:textId="652FA52F" w:rsidR="00CC535B" w:rsidRDefault="00CC535B" w:rsidP="00CC535B">
      <w:pPr>
        <w:ind w:left="360"/>
        <w:jc w:val="both"/>
        <w:rPr>
          <w:b w:val="0"/>
          <w:bCs w:val="0"/>
        </w:rPr>
      </w:pPr>
      <w:r w:rsidRPr="00CC535B">
        <w:rPr>
          <w:b w:val="0"/>
          <w:bCs w:val="0"/>
        </w:rPr>
        <w:t>Debido a que el voltaje de salida de la fuente regulable no alcanzaba los 24V deseados, se añadió un duplicador de voltaje a la salida de la fuente. Este duplicador utiliza un circuito basado en un temporizador NE555 y componentes adicionales para duplicar el voltaje disponible</w:t>
      </w:r>
      <w:r>
        <w:rPr>
          <w:b w:val="0"/>
          <w:bCs w:val="0"/>
        </w:rPr>
        <w:t xml:space="preserve">. </w:t>
      </w:r>
      <w:r w:rsidRPr="00CC535B">
        <w:rPr>
          <w:b w:val="0"/>
          <w:bCs w:val="0"/>
        </w:rPr>
        <w:t>A continuación, se describe el funcionamiento del duplicador de voltaje y el propósito de cada componente.</w:t>
      </w:r>
    </w:p>
    <w:p w14:paraId="6FE0E1AD" w14:textId="401AF947" w:rsidR="00CC535B" w:rsidRPr="00CC535B" w:rsidRDefault="00CC535B" w:rsidP="00CC535B">
      <w:pPr>
        <w:pStyle w:val="Prrafodelista"/>
        <w:numPr>
          <w:ilvl w:val="0"/>
          <w:numId w:val="5"/>
        </w:numPr>
        <w:jc w:val="both"/>
        <w:rPr>
          <w:rFonts w:ascii="Times New Roman" w:hAnsi="Times New Roman" w:cs="Times New Roman"/>
          <w:sz w:val="20"/>
          <w:szCs w:val="20"/>
        </w:rPr>
      </w:pPr>
      <w:r w:rsidRPr="00CC535B">
        <w:rPr>
          <w:rFonts w:ascii="Times New Roman" w:hAnsi="Times New Roman" w:cs="Times New Roman"/>
          <w:sz w:val="20"/>
          <w:szCs w:val="20"/>
        </w:rPr>
        <w:t>Funcionamiento del Duplicador de Voltaje.</w:t>
      </w:r>
    </w:p>
    <w:p w14:paraId="65D9F6C0" w14:textId="7D78EC51" w:rsidR="00CC535B" w:rsidRDefault="00CC535B" w:rsidP="00CC535B">
      <w:pPr>
        <w:pStyle w:val="Prrafodelista"/>
        <w:ind w:left="1080"/>
        <w:jc w:val="both"/>
        <w:rPr>
          <w:rFonts w:ascii="Times New Roman" w:hAnsi="Times New Roman" w:cs="Times New Roman"/>
          <w:b w:val="0"/>
          <w:bCs w:val="0"/>
          <w:sz w:val="20"/>
          <w:szCs w:val="20"/>
        </w:rPr>
      </w:pPr>
      <w:r w:rsidRPr="00CC535B">
        <w:rPr>
          <w:rFonts w:ascii="Times New Roman" w:hAnsi="Times New Roman" w:cs="Times New Roman"/>
          <w:b w:val="0"/>
          <w:bCs w:val="0"/>
          <w:sz w:val="20"/>
          <w:szCs w:val="20"/>
        </w:rPr>
        <w:t xml:space="preserve">El duplicador de voltaje es un circuito que aumenta el voltaje de entrada a un valor aproximadamente doble. Este circuito utiliza un temporizador NE555 configurado como un oscilador astable, que genera una señal de onda </w:t>
      </w:r>
      <w:r w:rsidRPr="00CC535B">
        <w:rPr>
          <w:rFonts w:ascii="Times New Roman" w:hAnsi="Times New Roman" w:cs="Times New Roman"/>
          <w:b w:val="0"/>
          <w:bCs w:val="0"/>
          <w:sz w:val="20"/>
          <w:szCs w:val="20"/>
        </w:rPr>
        <w:lastRenderedPageBreak/>
        <w:t>cuadrada para activar dos transistores. Los transistores, junto con los diodos y los capacitores, forman la parte del circuito que realiza la duplicación de voltaje.</w:t>
      </w:r>
    </w:p>
    <w:p w14:paraId="230EE4A6" w14:textId="7C216003" w:rsidR="00CC535B" w:rsidRPr="00CC535B" w:rsidRDefault="00CC535B" w:rsidP="00CC535B">
      <w:pPr>
        <w:pStyle w:val="Prrafodelista"/>
        <w:numPr>
          <w:ilvl w:val="0"/>
          <w:numId w:val="5"/>
        </w:numPr>
        <w:jc w:val="both"/>
        <w:rPr>
          <w:rFonts w:ascii="Times New Roman" w:hAnsi="Times New Roman" w:cs="Times New Roman"/>
          <w:sz w:val="20"/>
          <w:szCs w:val="20"/>
        </w:rPr>
      </w:pPr>
      <w:r w:rsidRPr="00CC535B">
        <w:rPr>
          <w:rFonts w:ascii="Times New Roman" w:hAnsi="Times New Roman" w:cs="Times New Roman"/>
          <w:sz w:val="20"/>
          <w:szCs w:val="20"/>
        </w:rPr>
        <w:t>Componentes y su Propósito.</w:t>
      </w:r>
    </w:p>
    <w:p w14:paraId="4D3B58C6" w14:textId="5E55AB06" w:rsidR="00CC535B" w:rsidRPr="00CC535B" w:rsidRDefault="00CC535B" w:rsidP="00CC535B">
      <w:pPr>
        <w:pStyle w:val="Prrafodelista"/>
        <w:ind w:left="1080"/>
        <w:jc w:val="both"/>
        <w:rPr>
          <w:rFonts w:ascii="Times New Roman" w:hAnsi="Times New Roman" w:cs="Times New Roman"/>
          <w:b w:val="0"/>
          <w:bCs w:val="0"/>
          <w:sz w:val="20"/>
          <w:szCs w:val="20"/>
        </w:rPr>
      </w:pPr>
      <w:r w:rsidRPr="00CC535B">
        <w:rPr>
          <w:rFonts w:ascii="Times New Roman" w:hAnsi="Times New Roman" w:cs="Times New Roman"/>
          <w:sz w:val="20"/>
          <w:szCs w:val="20"/>
        </w:rPr>
        <w:t>NE555</w:t>
      </w:r>
      <w:r>
        <w:rPr>
          <w:rStyle w:val="Refdenotaalpie"/>
          <w:rFonts w:ascii="Times New Roman" w:hAnsi="Times New Roman" w:cs="Times New Roman"/>
          <w:sz w:val="20"/>
          <w:szCs w:val="20"/>
        </w:rPr>
        <w:footnoteReference w:id="4"/>
      </w:r>
      <w:r w:rsidRPr="00CC535B">
        <w:rPr>
          <w:rFonts w:ascii="Times New Roman" w:hAnsi="Times New Roman" w:cs="Times New Roman"/>
          <w:b w:val="0"/>
          <w:bCs w:val="0"/>
          <w:sz w:val="20"/>
          <w:szCs w:val="20"/>
        </w:rPr>
        <w:t>: Un temporizador configurado como un oscilador astable para generar una señal de onda cuadrada a una frecuencia determinada por R</w:t>
      </w:r>
      <w:r w:rsidRPr="00625EE7">
        <w:rPr>
          <w:rFonts w:ascii="Times New Roman" w:hAnsi="Times New Roman" w:cs="Times New Roman"/>
          <w:b w:val="0"/>
          <w:bCs w:val="0"/>
          <w:sz w:val="20"/>
          <w:szCs w:val="20"/>
          <w:vertAlign w:val="subscript"/>
        </w:rPr>
        <w:t>1</w:t>
      </w:r>
      <w:r w:rsidRPr="00CC535B">
        <w:rPr>
          <w:rFonts w:ascii="Times New Roman" w:hAnsi="Times New Roman" w:cs="Times New Roman"/>
          <w:b w:val="0"/>
          <w:bCs w:val="0"/>
          <w:sz w:val="20"/>
          <w:szCs w:val="20"/>
        </w:rPr>
        <w:t>, R</w:t>
      </w:r>
      <w:r w:rsidRPr="00625EE7">
        <w:rPr>
          <w:rFonts w:ascii="Times New Roman" w:hAnsi="Times New Roman" w:cs="Times New Roman"/>
          <w:b w:val="0"/>
          <w:bCs w:val="0"/>
          <w:sz w:val="20"/>
          <w:szCs w:val="20"/>
          <w:vertAlign w:val="subscript"/>
        </w:rPr>
        <w:t>2</w:t>
      </w:r>
      <w:r w:rsidRPr="00CC535B">
        <w:rPr>
          <w:rFonts w:ascii="Times New Roman" w:hAnsi="Times New Roman" w:cs="Times New Roman"/>
          <w:b w:val="0"/>
          <w:bCs w:val="0"/>
          <w:sz w:val="20"/>
          <w:szCs w:val="20"/>
        </w:rPr>
        <w:t xml:space="preserve"> y C</w:t>
      </w:r>
      <w:r w:rsidRPr="00CC535B">
        <w:rPr>
          <w:rFonts w:ascii="Times New Roman" w:hAnsi="Times New Roman" w:cs="Times New Roman"/>
          <w:b w:val="0"/>
          <w:bCs w:val="0"/>
          <w:sz w:val="20"/>
          <w:szCs w:val="20"/>
          <w:vertAlign w:val="subscript"/>
        </w:rPr>
        <w:t>2</w:t>
      </w:r>
      <w:r w:rsidRPr="00CC535B">
        <w:rPr>
          <w:rFonts w:ascii="Times New Roman" w:hAnsi="Times New Roman" w:cs="Times New Roman"/>
          <w:b w:val="0"/>
          <w:bCs w:val="0"/>
          <w:sz w:val="20"/>
          <w:szCs w:val="20"/>
        </w:rPr>
        <w:t>.</w:t>
      </w:r>
    </w:p>
    <w:p w14:paraId="78C990DF" w14:textId="77777777" w:rsidR="00CC535B" w:rsidRPr="00CC535B" w:rsidRDefault="00CC535B" w:rsidP="00CC535B">
      <w:pPr>
        <w:pStyle w:val="Prrafodelista"/>
        <w:ind w:left="1080"/>
        <w:jc w:val="both"/>
        <w:rPr>
          <w:rFonts w:ascii="Times New Roman" w:hAnsi="Times New Roman" w:cs="Times New Roman"/>
          <w:b w:val="0"/>
          <w:bCs w:val="0"/>
          <w:sz w:val="20"/>
          <w:szCs w:val="20"/>
        </w:rPr>
      </w:pPr>
      <w:r w:rsidRPr="00625EE7">
        <w:rPr>
          <w:rFonts w:ascii="Times New Roman" w:hAnsi="Times New Roman" w:cs="Times New Roman"/>
          <w:sz w:val="20"/>
          <w:szCs w:val="20"/>
        </w:rPr>
        <w:t>Resistencias (R</w:t>
      </w:r>
      <w:r w:rsidRPr="00625EE7">
        <w:rPr>
          <w:rFonts w:ascii="Times New Roman" w:hAnsi="Times New Roman" w:cs="Times New Roman"/>
          <w:sz w:val="20"/>
          <w:szCs w:val="20"/>
          <w:vertAlign w:val="subscript"/>
        </w:rPr>
        <w:t>1</w:t>
      </w:r>
      <w:r w:rsidRPr="00625EE7">
        <w:rPr>
          <w:rFonts w:ascii="Times New Roman" w:hAnsi="Times New Roman" w:cs="Times New Roman"/>
          <w:sz w:val="20"/>
          <w:szCs w:val="20"/>
        </w:rPr>
        <w:t xml:space="preserve"> y R</w:t>
      </w:r>
      <w:r w:rsidRPr="00625EE7">
        <w:rPr>
          <w:rFonts w:ascii="Times New Roman" w:hAnsi="Times New Roman" w:cs="Times New Roman"/>
          <w:sz w:val="20"/>
          <w:szCs w:val="20"/>
          <w:vertAlign w:val="subscript"/>
        </w:rPr>
        <w:t>2</w:t>
      </w:r>
      <w:r w:rsidRPr="00625EE7">
        <w:rPr>
          <w:rFonts w:ascii="Times New Roman" w:hAnsi="Times New Roman" w:cs="Times New Roman"/>
          <w:sz w:val="20"/>
          <w:szCs w:val="20"/>
        </w:rPr>
        <w:t>):</w:t>
      </w:r>
      <w:r w:rsidRPr="00CC535B">
        <w:rPr>
          <w:rFonts w:ascii="Times New Roman" w:hAnsi="Times New Roman" w:cs="Times New Roman"/>
          <w:b w:val="0"/>
          <w:bCs w:val="0"/>
          <w:sz w:val="20"/>
          <w:szCs w:val="20"/>
        </w:rPr>
        <w:t xml:space="preserve"> R</w:t>
      </w:r>
      <w:r w:rsidRPr="00625EE7">
        <w:rPr>
          <w:rFonts w:ascii="Times New Roman" w:hAnsi="Times New Roman" w:cs="Times New Roman"/>
          <w:b w:val="0"/>
          <w:bCs w:val="0"/>
          <w:sz w:val="20"/>
          <w:szCs w:val="20"/>
          <w:vertAlign w:val="subscript"/>
        </w:rPr>
        <w:t>1</w:t>
      </w:r>
      <w:r w:rsidRPr="00CC535B">
        <w:rPr>
          <w:rFonts w:ascii="Times New Roman" w:hAnsi="Times New Roman" w:cs="Times New Roman"/>
          <w:b w:val="0"/>
          <w:bCs w:val="0"/>
          <w:sz w:val="20"/>
          <w:szCs w:val="20"/>
        </w:rPr>
        <w:t xml:space="preserve"> y R</w:t>
      </w:r>
      <w:r w:rsidRPr="00625EE7">
        <w:rPr>
          <w:rFonts w:ascii="Times New Roman" w:hAnsi="Times New Roman" w:cs="Times New Roman"/>
          <w:b w:val="0"/>
          <w:bCs w:val="0"/>
          <w:sz w:val="20"/>
          <w:szCs w:val="20"/>
          <w:vertAlign w:val="subscript"/>
        </w:rPr>
        <w:t>2</w:t>
      </w:r>
      <w:r w:rsidRPr="00CC535B">
        <w:rPr>
          <w:rFonts w:ascii="Times New Roman" w:hAnsi="Times New Roman" w:cs="Times New Roman"/>
          <w:b w:val="0"/>
          <w:bCs w:val="0"/>
          <w:sz w:val="20"/>
          <w:szCs w:val="20"/>
        </w:rPr>
        <w:t xml:space="preserve"> establecen la frecuencia de oscilación del NE555. La combinación de estas resistencias con el capacitor C</w:t>
      </w:r>
      <w:r w:rsidRPr="00625EE7">
        <w:rPr>
          <w:rFonts w:ascii="Times New Roman" w:hAnsi="Times New Roman" w:cs="Times New Roman"/>
          <w:b w:val="0"/>
          <w:bCs w:val="0"/>
          <w:sz w:val="20"/>
          <w:szCs w:val="20"/>
          <w:vertAlign w:val="subscript"/>
        </w:rPr>
        <w:t>2</w:t>
      </w:r>
      <w:r w:rsidRPr="00CC535B">
        <w:rPr>
          <w:rFonts w:ascii="Times New Roman" w:hAnsi="Times New Roman" w:cs="Times New Roman"/>
          <w:b w:val="0"/>
          <w:bCs w:val="0"/>
          <w:sz w:val="20"/>
          <w:szCs w:val="20"/>
        </w:rPr>
        <w:t xml:space="preserve"> determina la frecuencia de salida del temporizador.</w:t>
      </w:r>
    </w:p>
    <w:p w14:paraId="445D7B29" w14:textId="77777777" w:rsidR="00D85FC1" w:rsidRDefault="00CC535B" w:rsidP="00CC535B">
      <w:pPr>
        <w:pStyle w:val="Prrafodelista"/>
        <w:ind w:left="1080"/>
        <w:jc w:val="both"/>
        <w:rPr>
          <w:rFonts w:ascii="Times New Roman" w:hAnsi="Times New Roman" w:cs="Times New Roman"/>
          <w:b w:val="0"/>
          <w:bCs w:val="0"/>
          <w:sz w:val="20"/>
          <w:szCs w:val="20"/>
        </w:rPr>
      </w:pPr>
      <w:r w:rsidRPr="00D85FC1">
        <w:rPr>
          <w:rFonts w:ascii="Times New Roman" w:hAnsi="Times New Roman" w:cs="Times New Roman"/>
          <w:sz w:val="20"/>
          <w:szCs w:val="20"/>
        </w:rPr>
        <w:t>Capacitores (C</w:t>
      </w:r>
      <w:r w:rsidRPr="00D85FC1">
        <w:rPr>
          <w:rFonts w:ascii="Times New Roman" w:hAnsi="Times New Roman" w:cs="Times New Roman"/>
          <w:sz w:val="20"/>
          <w:szCs w:val="20"/>
          <w:vertAlign w:val="subscript"/>
        </w:rPr>
        <w:t>1</w:t>
      </w:r>
      <w:r w:rsidRPr="00D85FC1">
        <w:rPr>
          <w:rFonts w:ascii="Times New Roman" w:hAnsi="Times New Roman" w:cs="Times New Roman"/>
          <w:sz w:val="20"/>
          <w:szCs w:val="20"/>
        </w:rPr>
        <w:t>, C</w:t>
      </w:r>
      <w:r w:rsidRPr="00D85FC1">
        <w:rPr>
          <w:rFonts w:ascii="Times New Roman" w:hAnsi="Times New Roman" w:cs="Times New Roman"/>
          <w:sz w:val="20"/>
          <w:szCs w:val="20"/>
          <w:vertAlign w:val="subscript"/>
        </w:rPr>
        <w:t>2</w:t>
      </w:r>
      <w:r w:rsidRPr="00D85FC1">
        <w:rPr>
          <w:rFonts w:ascii="Times New Roman" w:hAnsi="Times New Roman" w:cs="Times New Roman"/>
          <w:sz w:val="20"/>
          <w:szCs w:val="20"/>
        </w:rPr>
        <w:t>, C</w:t>
      </w:r>
      <w:r w:rsidRPr="00D85FC1">
        <w:rPr>
          <w:rFonts w:ascii="Times New Roman" w:hAnsi="Times New Roman" w:cs="Times New Roman"/>
          <w:sz w:val="20"/>
          <w:szCs w:val="20"/>
          <w:vertAlign w:val="subscript"/>
        </w:rPr>
        <w:t>3</w:t>
      </w:r>
      <w:r w:rsidRPr="00D85FC1">
        <w:rPr>
          <w:rFonts w:ascii="Times New Roman" w:hAnsi="Times New Roman" w:cs="Times New Roman"/>
          <w:sz w:val="20"/>
          <w:szCs w:val="20"/>
        </w:rPr>
        <w:t>, C</w:t>
      </w:r>
      <w:r w:rsidRPr="00D85FC1">
        <w:rPr>
          <w:rFonts w:ascii="Times New Roman" w:hAnsi="Times New Roman" w:cs="Times New Roman"/>
          <w:sz w:val="20"/>
          <w:szCs w:val="20"/>
          <w:vertAlign w:val="subscript"/>
        </w:rPr>
        <w:t>4</w:t>
      </w:r>
      <w:r w:rsidRPr="00D85FC1">
        <w:rPr>
          <w:rFonts w:ascii="Times New Roman" w:hAnsi="Times New Roman" w:cs="Times New Roman"/>
          <w:sz w:val="20"/>
          <w:szCs w:val="20"/>
        </w:rPr>
        <w:t>, y C</w:t>
      </w:r>
      <w:r w:rsidRPr="00D85FC1">
        <w:rPr>
          <w:rFonts w:ascii="Times New Roman" w:hAnsi="Times New Roman" w:cs="Times New Roman"/>
          <w:sz w:val="20"/>
          <w:szCs w:val="20"/>
          <w:vertAlign w:val="subscript"/>
        </w:rPr>
        <w:t>5</w:t>
      </w:r>
      <w:r w:rsidRPr="00D85FC1">
        <w:rPr>
          <w:rFonts w:ascii="Times New Roman" w:hAnsi="Times New Roman" w:cs="Times New Roman"/>
          <w:sz w:val="20"/>
          <w:szCs w:val="20"/>
        </w:rPr>
        <w:t>):</w:t>
      </w:r>
      <w:r w:rsidRPr="00CC535B">
        <w:rPr>
          <w:rFonts w:ascii="Times New Roman" w:hAnsi="Times New Roman" w:cs="Times New Roman"/>
          <w:b w:val="0"/>
          <w:bCs w:val="0"/>
          <w:sz w:val="20"/>
          <w:szCs w:val="20"/>
        </w:rPr>
        <w:t xml:space="preserve"> C</w:t>
      </w:r>
      <w:r w:rsidRPr="00625EE7">
        <w:rPr>
          <w:rFonts w:ascii="Times New Roman" w:hAnsi="Times New Roman" w:cs="Times New Roman"/>
          <w:b w:val="0"/>
          <w:bCs w:val="0"/>
          <w:sz w:val="20"/>
          <w:szCs w:val="20"/>
          <w:vertAlign w:val="subscript"/>
        </w:rPr>
        <w:t>1</w:t>
      </w:r>
      <w:r w:rsidRPr="00CC535B">
        <w:rPr>
          <w:rFonts w:ascii="Times New Roman" w:hAnsi="Times New Roman" w:cs="Times New Roman"/>
          <w:b w:val="0"/>
          <w:bCs w:val="0"/>
          <w:sz w:val="20"/>
          <w:szCs w:val="20"/>
        </w:rPr>
        <w:t xml:space="preserve"> Filtra el ruido y estabiliza la alimentación del circuito NE555. C</w:t>
      </w:r>
      <w:r w:rsidRPr="00625EE7">
        <w:rPr>
          <w:rFonts w:ascii="Times New Roman" w:hAnsi="Times New Roman" w:cs="Times New Roman"/>
          <w:b w:val="0"/>
          <w:bCs w:val="0"/>
          <w:sz w:val="20"/>
          <w:szCs w:val="20"/>
          <w:vertAlign w:val="subscript"/>
        </w:rPr>
        <w:t xml:space="preserve">2 </w:t>
      </w:r>
      <w:r w:rsidRPr="00CC535B">
        <w:rPr>
          <w:rFonts w:ascii="Times New Roman" w:hAnsi="Times New Roman" w:cs="Times New Roman"/>
          <w:b w:val="0"/>
          <w:bCs w:val="0"/>
          <w:sz w:val="20"/>
          <w:szCs w:val="20"/>
        </w:rPr>
        <w:t>y C</w:t>
      </w:r>
      <w:r w:rsidRPr="00D85FC1">
        <w:rPr>
          <w:rFonts w:ascii="Times New Roman" w:hAnsi="Times New Roman" w:cs="Times New Roman"/>
          <w:b w:val="0"/>
          <w:bCs w:val="0"/>
          <w:sz w:val="20"/>
          <w:szCs w:val="20"/>
          <w:vertAlign w:val="subscript"/>
        </w:rPr>
        <w:t>3</w:t>
      </w:r>
      <w:r w:rsidRPr="00CC535B">
        <w:rPr>
          <w:rFonts w:ascii="Times New Roman" w:hAnsi="Times New Roman" w:cs="Times New Roman"/>
          <w:b w:val="0"/>
          <w:bCs w:val="0"/>
          <w:sz w:val="20"/>
          <w:szCs w:val="20"/>
        </w:rPr>
        <w:t>: Trabajan junto con R</w:t>
      </w:r>
      <w:r w:rsidRPr="00D85FC1">
        <w:rPr>
          <w:rFonts w:ascii="Times New Roman" w:hAnsi="Times New Roman" w:cs="Times New Roman"/>
          <w:b w:val="0"/>
          <w:bCs w:val="0"/>
          <w:sz w:val="20"/>
          <w:szCs w:val="20"/>
          <w:vertAlign w:val="subscript"/>
        </w:rPr>
        <w:t>1</w:t>
      </w:r>
      <w:r w:rsidRPr="00CC535B">
        <w:rPr>
          <w:rFonts w:ascii="Times New Roman" w:hAnsi="Times New Roman" w:cs="Times New Roman"/>
          <w:b w:val="0"/>
          <w:bCs w:val="0"/>
          <w:sz w:val="20"/>
          <w:szCs w:val="20"/>
        </w:rPr>
        <w:t xml:space="preserve"> y R</w:t>
      </w:r>
      <w:r w:rsidRPr="00D85FC1">
        <w:rPr>
          <w:rFonts w:ascii="Times New Roman" w:hAnsi="Times New Roman" w:cs="Times New Roman"/>
          <w:b w:val="0"/>
          <w:bCs w:val="0"/>
          <w:sz w:val="20"/>
          <w:szCs w:val="20"/>
          <w:vertAlign w:val="subscript"/>
        </w:rPr>
        <w:t>2</w:t>
      </w:r>
      <w:r w:rsidRPr="00CC535B">
        <w:rPr>
          <w:rFonts w:ascii="Times New Roman" w:hAnsi="Times New Roman" w:cs="Times New Roman"/>
          <w:b w:val="0"/>
          <w:bCs w:val="0"/>
          <w:sz w:val="20"/>
          <w:szCs w:val="20"/>
        </w:rPr>
        <w:t xml:space="preserve"> para determinar la frecuencia de oscilación del NE555. C</w:t>
      </w:r>
      <w:r w:rsidRPr="00D85FC1">
        <w:rPr>
          <w:rFonts w:ascii="Times New Roman" w:hAnsi="Times New Roman" w:cs="Times New Roman"/>
          <w:b w:val="0"/>
          <w:bCs w:val="0"/>
          <w:sz w:val="20"/>
          <w:szCs w:val="20"/>
          <w:vertAlign w:val="subscript"/>
        </w:rPr>
        <w:t>4</w:t>
      </w:r>
      <w:r w:rsidRPr="00CC535B">
        <w:rPr>
          <w:rFonts w:ascii="Times New Roman" w:hAnsi="Times New Roman" w:cs="Times New Roman"/>
          <w:b w:val="0"/>
          <w:bCs w:val="0"/>
          <w:sz w:val="20"/>
          <w:szCs w:val="20"/>
        </w:rPr>
        <w:t xml:space="preserve"> y C</w:t>
      </w:r>
      <w:r w:rsidRPr="00D85FC1">
        <w:rPr>
          <w:rFonts w:ascii="Times New Roman" w:hAnsi="Times New Roman" w:cs="Times New Roman"/>
          <w:b w:val="0"/>
          <w:bCs w:val="0"/>
          <w:sz w:val="20"/>
          <w:szCs w:val="20"/>
          <w:vertAlign w:val="subscript"/>
        </w:rPr>
        <w:t>5</w:t>
      </w:r>
      <w:r w:rsidR="00D85FC1">
        <w:rPr>
          <w:rFonts w:ascii="Times New Roman" w:hAnsi="Times New Roman" w:cs="Times New Roman"/>
          <w:b w:val="0"/>
          <w:bCs w:val="0"/>
          <w:sz w:val="20"/>
          <w:szCs w:val="20"/>
        </w:rPr>
        <w:t xml:space="preserve"> s</w:t>
      </w:r>
      <w:r w:rsidRPr="00CC535B">
        <w:rPr>
          <w:rFonts w:ascii="Times New Roman" w:hAnsi="Times New Roman" w:cs="Times New Roman"/>
          <w:b w:val="0"/>
          <w:bCs w:val="0"/>
          <w:sz w:val="20"/>
          <w:szCs w:val="20"/>
        </w:rPr>
        <w:t xml:space="preserve">on parte del circuito duplicador de voltaje y almacenan y transfieren carga para duplicar el voltaje de salida. </w:t>
      </w:r>
    </w:p>
    <w:p w14:paraId="67C7BF42" w14:textId="1DB859E5" w:rsidR="00CC535B" w:rsidRPr="00CC535B" w:rsidRDefault="00CC535B" w:rsidP="00CC535B">
      <w:pPr>
        <w:pStyle w:val="Prrafodelista"/>
        <w:ind w:left="1080"/>
        <w:jc w:val="both"/>
        <w:rPr>
          <w:rFonts w:ascii="Times New Roman" w:hAnsi="Times New Roman" w:cs="Times New Roman"/>
          <w:b w:val="0"/>
          <w:bCs w:val="0"/>
          <w:sz w:val="20"/>
          <w:szCs w:val="20"/>
        </w:rPr>
      </w:pPr>
      <w:r w:rsidRPr="00D85FC1">
        <w:rPr>
          <w:rFonts w:ascii="Times New Roman" w:hAnsi="Times New Roman" w:cs="Times New Roman"/>
          <w:sz w:val="20"/>
          <w:szCs w:val="20"/>
        </w:rPr>
        <w:t>Transistores (Q</w:t>
      </w:r>
      <w:r w:rsidRPr="00D85FC1">
        <w:rPr>
          <w:rFonts w:ascii="Times New Roman" w:hAnsi="Times New Roman" w:cs="Times New Roman"/>
          <w:sz w:val="20"/>
          <w:szCs w:val="20"/>
          <w:vertAlign w:val="subscript"/>
        </w:rPr>
        <w:t>1</w:t>
      </w:r>
      <w:r w:rsidRPr="00D85FC1">
        <w:rPr>
          <w:rFonts w:ascii="Times New Roman" w:hAnsi="Times New Roman" w:cs="Times New Roman"/>
          <w:sz w:val="20"/>
          <w:szCs w:val="20"/>
        </w:rPr>
        <w:t xml:space="preserve"> y Q</w:t>
      </w:r>
      <w:r w:rsidRPr="00D85FC1">
        <w:rPr>
          <w:rFonts w:ascii="Times New Roman" w:hAnsi="Times New Roman" w:cs="Times New Roman"/>
          <w:sz w:val="20"/>
          <w:szCs w:val="20"/>
          <w:vertAlign w:val="subscript"/>
        </w:rPr>
        <w:t>2</w:t>
      </w:r>
      <w:r w:rsidRPr="00D85FC1">
        <w:rPr>
          <w:rFonts w:ascii="Times New Roman" w:hAnsi="Times New Roman" w:cs="Times New Roman"/>
          <w:sz w:val="20"/>
          <w:szCs w:val="20"/>
        </w:rPr>
        <w:t>):</w:t>
      </w:r>
      <w:r w:rsidRPr="00CC535B">
        <w:rPr>
          <w:rFonts w:ascii="Times New Roman" w:hAnsi="Times New Roman" w:cs="Times New Roman"/>
          <w:b w:val="0"/>
          <w:bCs w:val="0"/>
          <w:sz w:val="20"/>
          <w:szCs w:val="20"/>
        </w:rPr>
        <w:t xml:space="preserve"> Actúan como interruptores controlados por la señal de salida del NE555. Alternativamente, conducen y no conducen para permitir que los capacitores C</w:t>
      </w:r>
      <w:r w:rsidRPr="00D85FC1">
        <w:rPr>
          <w:rFonts w:ascii="Times New Roman" w:hAnsi="Times New Roman" w:cs="Times New Roman"/>
          <w:b w:val="0"/>
          <w:bCs w:val="0"/>
          <w:sz w:val="20"/>
          <w:szCs w:val="20"/>
          <w:vertAlign w:val="subscript"/>
        </w:rPr>
        <w:t>4</w:t>
      </w:r>
      <w:r w:rsidRPr="00CC535B">
        <w:rPr>
          <w:rFonts w:ascii="Times New Roman" w:hAnsi="Times New Roman" w:cs="Times New Roman"/>
          <w:b w:val="0"/>
          <w:bCs w:val="0"/>
          <w:sz w:val="20"/>
          <w:szCs w:val="20"/>
        </w:rPr>
        <w:t xml:space="preserve"> y C</w:t>
      </w:r>
      <w:r w:rsidRPr="00D85FC1">
        <w:rPr>
          <w:rFonts w:ascii="Times New Roman" w:hAnsi="Times New Roman" w:cs="Times New Roman"/>
          <w:b w:val="0"/>
          <w:bCs w:val="0"/>
          <w:sz w:val="20"/>
          <w:szCs w:val="20"/>
          <w:vertAlign w:val="subscript"/>
        </w:rPr>
        <w:t>5</w:t>
      </w:r>
      <w:r w:rsidRPr="00CC535B">
        <w:rPr>
          <w:rFonts w:ascii="Times New Roman" w:hAnsi="Times New Roman" w:cs="Times New Roman"/>
          <w:b w:val="0"/>
          <w:bCs w:val="0"/>
          <w:sz w:val="20"/>
          <w:szCs w:val="20"/>
        </w:rPr>
        <w:t xml:space="preserve"> se carguen y descarguen de manera que dupliquen el voltaje de entrada.</w:t>
      </w:r>
    </w:p>
    <w:p w14:paraId="276D48BB" w14:textId="1CC15393" w:rsidR="00CC535B" w:rsidRDefault="00CC535B" w:rsidP="00CC535B">
      <w:pPr>
        <w:pStyle w:val="Prrafodelista"/>
        <w:ind w:left="1080"/>
        <w:jc w:val="both"/>
        <w:rPr>
          <w:rFonts w:ascii="Times New Roman" w:hAnsi="Times New Roman" w:cs="Times New Roman"/>
          <w:b w:val="0"/>
          <w:bCs w:val="0"/>
          <w:sz w:val="20"/>
          <w:szCs w:val="20"/>
        </w:rPr>
      </w:pPr>
      <w:r w:rsidRPr="00D85FC1">
        <w:rPr>
          <w:rFonts w:ascii="Times New Roman" w:hAnsi="Times New Roman" w:cs="Times New Roman"/>
          <w:sz w:val="20"/>
          <w:szCs w:val="20"/>
        </w:rPr>
        <w:t>Diodos (D</w:t>
      </w:r>
      <w:r w:rsidRPr="00D85FC1">
        <w:rPr>
          <w:rFonts w:ascii="Times New Roman" w:hAnsi="Times New Roman" w:cs="Times New Roman"/>
          <w:sz w:val="20"/>
          <w:szCs w:val="20"/>
          <w:vertAlign w:val="subscript"/>
        </w:rPr>
        <w:t>1</w:t>
      </w:r>
      <w:r w:rsidRPr="00D85FC1">
        <w:rPr>
          <w:rFonts w:ascii="Times New Roman" w:hAnsi="Times New Roman" w:cs="Times New Roman"/>
          <w:sz w:val="20"/>
          <w:szCs w:val="20"/>
        </w:rPr>
        <w:t xml:space="preserve"> y D</w:t>
      </w:r>
      <w:r w:rsidRPr="00D85FC1">
        <w:rPr>
          <w:rFonts w:ascii="Times New Roman" w:hAnsi="Times New Roman" w:cs="Times New Roman"/>
          <w:sz w:val="20"/>
          <w:szCs w:val="20"/>
          <w:vertAlign w:val="subscript"/>
        </w:rPr>
        <w:t>2</w:t>
      </w:r>
      <w:r w:rsidRPr="00D85FC1">
        <w:rPr>
          <w:rFonts w:ascii="Times New Roman" w:hAnsi="Times New Roman" w:cs="Times New Roman"/>
          <w:sz w:val="20"/>
          <w:szCs w:val="20"/>
        </w:rPr>
        <w:t>):</w:t>
      </w:r>
      <w:r w:rsidRPr="00CC535B">
        <w:rPr>
          <w:rFonts w:ascii="Times New Roman" w:hAnsi="Times New Roman" w:cs="Times New Roman"/>
          <w:b w:val="0"/>
          <w:bCs w:val="0"/>
          <w:sz w:val="20"/>
          <w:szCs w:val="20"/>
        </w:rPr>
        <w:t xml:space="preserve"> Permiten el flujo de corriente en una sola dirección para garantizar que los capacitores C</w:t>
      </w:r>
      <w:r w:rsidRPr="00D85FC1">
        <w:rPr>
          <w:rFonts w:ascii="Times New Roman" w:hAnsi="Times New Roman" w:cs="Times New Roman"/>
          <w:b w:val="0"/>
          <w:bCs w:val="0"/>
          <w:sz w:val="20"/>
          <w:szCs w:val="20"/>
          <w:vertAlign w:val="subscript"/>
        </w:rPr>
        <w:t xml:space="preserve">4 </w:t>
      </w:r>
      <w:r w:rsidRPr="00CC535B">
        <w:rPr>
          <w:rFonts w:ascii="Times New Roman" w:hAnsi="Times New Roman" w:cs="Times New Roman"/>
          <w:b w:val="0"/>
          <w:bCs w:val="0"/>
          <w:sz w:val="20"/>
          <w:szCs w:val="20"/>
        </w:rPr>
        <w:t>y C</w:t>
      </w:r>
      <w:r w:rsidRPr="00D85FC1">
        <w:rPr>
          <w:rFonts w:ascii="Times New Roman" w:hAnsi="Times New Roman" w:cs="Times New Roman"/>
          <w:b w:val="0"/>
          <w:bCs w:val="0"/>
          <w:sz w:val="20"/>
          <w:szCs w:val="20"/>
          <w:vertAlign w:val="subscript"/>
        </w:rPr>
        <w:t>5</w:t>
      </w:r>
      <w:r w:rsidRPr="00CC535B">
        <w:rPr>
          <w:rFonts w:ascii="Times New Roman" w:hAnsi="Times New Roman" w:cs="Times New Roman"/>
          <w:b w:val="0"/>
          <w:bCs w:val="0"/>
          <w:sz w:val="20"/>
          <w:szCs w:val="20"/>
        </w:rPr>
        <w:t xml:space="preserve"> se carguen y descarguen correctamente, lo que es esencial para el proceso de duplicación de voltaje.</w:t>
      </w:r>
    </w:p>
    <w:p w14:paraId="3FAFF92E" w14:textId="77777777" w:rsidR="00D85FC1" w:rsidRPr="00CC535B" w:rsidRDefault="00D85FC1" w:rsidP="00CC535B">
      <w:pPr>
        <w:pStyle w:val="Prrafodelista"/>
        <w:ind w:left="1080"/>
        <w:jc w:val="both"/>
        <w:rPr>
          <w:rFonts w:ascii="Times New Roman" w:hAnsi="Times New Roman" w:cs="Times New Roman"/>
          <w:b w:val="0"/>
          <w:bCs w:val="0"/>
          <w:sz w:val="20"/>
          <w:szCs w:val="20"/>
        </w:rPr>
      </w:pPr>
    </w:p>
    <w:p w14:paraId="04D3C606" w14:textId="77777777" w:rsidR="00D85FC1" w:rsidRDefault="00D85FC1" w:rsidP="00D85FC1">
      <w:pPr>
        <w:pStyle w:val="Prrafodelista"/>
        <w:numPr>
          <w:ilvl w:val="0"/>
          <w:numId w:val="5"/>
        </w:numPr>
        <w:jc w:val="both"/>
        <w:rPr>
          <w:rFonts w:ascii="Times New Roman" w:hAnsi="Times New Roman" w:cs="Times New Roman"/>
          <w:sz w:val="20"/>
          <w:szCs w:val="20"/>
        </w:rPr>
      </w:pPr>
      <w:r w:rsidRPr="00D85FC1">
        <w:rPr>
          <w:rFonts w:ascii="Times New Roman" w:hAnsi="Times New Roman" w:cs="Times New Roman"/>
          <w:sz w:val="20"/>
          <w:szCs w:val="20"/>
        </w:rPr>
        <w:t>Descripción del Funcionamiento.</w:t>
      </w:r>
    </w:p>
    <w:p w14:paraId="70650D4B" w14:textId="77777777" w:rsidR="00D85FC1" w:rsidRDefault="00D85FC1" w:rsidP="00D85FC1">
      <w:pPr>
        <w:pStyle w:val="Prrafodelista"/>
        <w:ind w:left="1080"/>
        <w:jc w:val="both"/>
        <w:rPr>
          <w:rFonts w:ascii="Times New Roman" w:hAnsi="Times New Roman" w:cs="Times New Roman"/>
          <w:b w:val="0"/>
          <w:bCs w:val="0"/>
          <w:sz w:val="20"/>
          <w:szCs w:val="20"/>
        </w:rPr>
      </w:pPr>
      <w:r w:rsidRPr="00D85FC1">
        <w:rPr>
          <w:rFonts w:ascii="Times New Roman" w:hAnsi="Times New Roman" w:cs="Times New Roman"/>
          <w:sz w:val="20"/>
          <w:szCs w:val="20"/>
        </w:rPr>
        <w:t>Oscilación del NE555:</w:t>
      </w:r>
      <w:r w:rsidRPr="00D85FC1">
        <w:rPr>
          <w:rFonts w:ascii="Times New Roman" w:hAnsi="Times New Roman" w:cs="Times New Roman"/>
          <w:b w:val="0"/>
          <w:bCs w:val="0"/>
          <w:sz w:val="20"/>
          <w:szCs w:val="20"/>
        </w:rPr>
        <w:t xml:space="preserve"> El NE555 genera una señal de onda cuadrada a una frecuencia determinada por R</w:t>
      </w:r>
      <w:r w:rsidRPr="00D85FC1">
        <w:rPr>
          <w:rFonts w:ascii="Times New Roman" w:hAnsi="Times New Roman" w:cs="Times New Roman"/>
          <w:b w:val="0"/>
          <w:bCs w:val="0"/>
          <w:sz w:val="20"/>
          <w:szCs w:val="20"/>
          <w:vertAlign w:val="subscript"/>
        </w:rPr>
        <w:t>1</w:t>
      </w:r>
      <w:r w:rsidRPr="00D85FC1">
        <w:rPr>
          <w:rFonts w:ascii="Times New Roman" w:hAnsi="Times New Roman" w:cs="Times New Roman"/>
          <w:b w:val="0"/>
          <w:bCs w:val="0"/>
          <w:sz w:val="20"/>
          <w:szCs w:val="20"/>
        </w:rPr>
        <w:t>, R</w:t>
      </w:r>
      <w:r w:rsidRPr="00D85FC1">
        <w:rPr>
          <w:rFonts w:ascii="Times New Roman" w:hAnsi="Times New Roman" w:cs="Times New Roman"/>
          <w:b w:val="0"/>
          <w:bCs w:val="0"/>
          <w:sz w:val="20"/>
          <w:szCs w:val="20"/>
          <w:vertAlign w:val="subscript"/>
        </w:rPr>
        <w:t>2</w:t>
      </w:r>
      <w:r w:rsidRPr="00D85FC1">
        <w:rPr>
          <w:rFonts w:ascii="Times New Roman" w:hAnsi="Times New Roman" w:cs="Times New Roman"/>
          <w:b w:val="0"/>
          <w:bCs w:val="0"/>
          <w:sz w:val="20"/>
          <w:szCs w:val="20"/>
        </w:rPr>
        <w:t xml:space="preserve"> y C</w:t>
      </w:r>
      <w:r w:rsidRPr="00D85FC1">
        <w:rPr>
          <w:rFonts w:ascii="Times New Roman" w:hAnsi="Times New Roman" w:cs="Times New Roman"/>
          <w:b w:val="0"/>
          <w:bCs w:val="0"/>
          <w:sz w:val="20"/>
          <w:szCs w:val="20"/>
          <w:vertAlign w:val="subscript"/>
        </w:rPr>
        <w:t>2</w:t>
      </w:r>
      <w:r w:rsidRPr="00D85FC1">
        <w:rPr>
          <w:rFonts w:ascii="Times New Roman" w:hAnsi="Times New Roman" w:cs="Times New Roman"/>
          <w:b w:val="0"/>
          <w:bCs w:val="0"/>
          <w:sz w:val="20"/>
          <w:szCs w:val="20"/>
        </w:rPr>
        <w:t>.</w:t>
      </w:r>
    </w:p>
    <w:p w14:paraId="7DEC82A4" w14:textId="77777777" w:rsidR="00D85FC1" w:rsidRDefault="00D85FC1" w:rsidP="00D85FC1">
      <w:pPr>
        <w:pStyle w:val="Prrafodelista"/>
        <w:ind w:left="1080"/>
        <w:jc w:val="both"/>
        <w:rPr>
          <w:rFonts w:ascii="Times New Roman" w:hAnsi="Times New Roman" w:cs="Times New Roman"/>
          <w:b w:val="0"/>
          <w:bCs w:val="0"/>
          <w:sz w:val="20"/>
          <w:szCs w:val="20"/>
        </w:rPr>
      </w:pPr>
      <w:r w:rsidRPr="00D85FC1">
        <w:rPr>
          <w:rFonts w:ascii="Times New Roman" w:hAnsi="Times New Roman" w:cs="Times New Roman"/>
          <w:sz w:val="20"/>
          <w:szCs w:val="20"/>
        </w:rPr>
        <w:t>Conmutación de Transistores:</w:t>
      </w:r>
      <w:r w:rsidRPr="00D85FC1">
        <w:rPr>
          <w:rFonts w:ascii="Times New Roman" w:hAnsi="Times New Roman" w:cs="Times New Roman"/>
          <w:b w:val="0"/>
          <w:bCs w:val="0"/>
          <w:sz w:val="20"/>
          <w:szCs w:val="20"/>
        </w:rPr>
        <w:t xml:space="preserve"> La señal de onda cuadrada activa los transistores Q</w:t>
      </w:r>
      <w:r w:rsidRPr="00D85FC1">
        <w:rPr>
          <w:rFonts w:ascii="Times New Roman" w:hAnsi="Times New Roman" w:cs="Times New Roman"/>
          <w:b w:val="0"/>
          <w:bCs w:val="0"/>
          <w:sz w:val="20"/>
          <w:szCs w:val="20"/>
          <w:vertAlign w:val="subscript"/>
        </w:rPr>
        <w:t>1</w:t>
      </w:r>
      <w:r w:rsidRPr="00D85FC1">
        <w:rPr>
          <w:rFonts w:ascii="Times New Roman" w:hAnsi="Times New Roman" w:cs="Times New Roman"/>
          <w:b w:val="0"/>
          <w:bCs w:val="0"/>
          <w:sz w:val="20"/>
          <w:szCs w:val="20"/>
        </w:rPr>
        <w:t xml:space="preserve"> y Q</w:t>
      </w:r>
      <w:r w:rsidRPr="00D85FC1">
        <w:rPr>
          <w:rFonts w:ascii="Times New Roman" w:hAnsi="Times New Roman" w:cs="Times New Roman"/>
          <w:b w:val="0"/>
          <w:bCs w:val="0"/>
          <w:sz w:val="20"/>
          <w:szCs w:val="20"/>
          <w:vertAlign w:val="subscript"/>
        </w:rPr>
        <w:t>2</w:t>
      </w:r>
      <w:r w:rsidRPr="00D85FC1">
        <w:rPr>
          <w:rFonts w:ascii="Times New Roman" w:hAnsi="Times New Roman" w:cs="Times New Roman"/>
          <w:b w:val="0"/>
          <w:bCs w:val="0"/>
          <w:sz w:val="20"/>
          <w:szCs w:val="20"/>
        </w:rPr>
        <w:t xml:space="preserve"> en forma alternada, permitiendo la transferencia de carga entre los capacitores C</w:t>
      </w:r>
      <w:r w:rsidRPr="00D85FC1">
        <w:rPr>
          <w:rFonts w:ascii="Times New Roman" w:hAnsi="Times New Roman" w:cs="Times New Roman"/>
          <w:b w:val="0"/>
          <w:bCs w:val="0"/>
          <w:sz w:val="20"/>
          <w:szCs w:val="20"/>
          <w:vertAlign w:val="subscript"/>
        </w:rPr>
        <w:t>4</w:t>
      </w:r>
      <w:r w:rsidRPr="00D85FC1">
        <w:rPr>
          <w:rFonts w:ascii="Times New Roman" w:hAnsi="Times New Roman" w:cs="Times New Roman"/>
          <w:b w:val="0"/>
          <w:bCs w:val="0"/>
          <w:sz w:val="20"/>
          <w:szCs w:val="20"/>
        </w:rPr>
        <w:t xml:space="preserve"> y C</w:t>
      </w:r>
      <w:r w:rsidRPr="00D85FC1">
        <w:rPr>
          <w:rFonts w:ascii="Times New Roman" w:hAnsi="Times New Roman" w:cs="Times New Roman"/>
          <w:b w:val="0"/>
          <w:bCs w:val="0"/>
          <w:sz w:val="20"/>
          <w:szCs w:val="20"/>
          <w:vertAlign w:val="subscript"/>
        </w:rPr>
        <w:t>5</w:t>
      </w:r>
      <w:r w:rsidRPr="00D85FC1">
        <w:rPr>
          <w:rFonts w:ascii="Times New Roman" w:hAnsi="Times New Roman" w:cs="Times New Roman"/>
          <w:b w:val="0"/>
          <w:bCs w:val="0"/>
          <w:sz w:val="20"/>
          <w:szCs w:val="20"/>
        </w:rPr>
        <w:t>.</w:t>
      </w:r>
    </w:p>
    <w:p w14:paraId="1E18D717" w14:textId="71C269EB" w:rsidR="00D85FC1" w:rsidRDefault="00D85FC1" w:rsidP="00D85FC1">
      <w:pPr>
        <w:pStyle w:val="Prrafodelista"/>
        <w:ind w:left="1080"/>
        <w:jc w:val="both"/>
        <w:rPr>
          <w:b w:val="0"/>
          <w:bCs w:val="0"/>
        </w:rPr>
      </w:pPr>
      <w:r w:rsidRPr="00D85FC1">
        <w:rPr>
          <w:rFonts w:ascii="Times New Roman" w:hAnsi="Times New Roman" w:cs="Times New Roman"/>
          <w:sz w:val="20"/>
          <w:szCs w:val="20"/>
        </w:rPr>
        <w:t>Duplicación de Voltaje:</w:t>
      </w:r>
      <w:r w:rsidRPr="00D85FC1">
        <w:rPr>
          <w:rFonts w:ascii="Times New Roman" w:hAnsi="Times New Roman" w:cs="Times New Roman"/>
          <w:b w:val="0"/>
          <w:bCs w:val="0"/>
          <w:sz w:val="20"/>
          <w:szCs w:val="20"/>
        </w:rPr>
        <w:t xml:space="preserve"> Durante el ciclo de conmutación, los diodos D</w:t>
      </w:r>
      <w:r w:rsidRPr="00D85FC1">
        <w:rPr>
          <w:rFonts w:ascii="Times New Roman" w:hAnsi="Times New Roman" w:cs="Times New Roman"/>
          <w:b w:val="0"/>
          <w:bCs w:val="0"/>
          <w:sz w:val="20"/>
          <w:szCs w:val="20"/>
          <w:vertAlign w:val="subscript"/>
        </w:rPr>
        <w:t>1</w:t>
      </w:r>
      <w:r w:rsidRPr="00D85FC1">
        <w:rPr>
          <w:rFonts w:ascii="Times New Roman" w:hAnsi="Times New Roman" w:cs="Times New Roman"/>
          <w:b w:val="0"/>
          <w:bCs w:val="0"/>
          <w:sz w:val="20"/>
          <w:szCs w:val="20"/>
        </w:rPr>
        <w:t xml:space="preserve"> y D</w:t>
      </w:r>
      <w:r w:rsidRPr="00D85FC1">
        <w:rPr>
          <w:rFonts w:ascii="Times New Roman" w:hAnsi="Times New Roman" w:cs="Times New Roman"/>
          <w:b w:val="0"/>
          <w:bCs w:val="0"/>
          <w:sz w:val="20"/>
          <w:szCs w:val="20"/>
          <w:vertAlign w:val="subscript"/>
        </w:rPr>
        <w:t>2</w:t>
      </w:r>
      <w:r w:rsidRPr="00D85FC1">
        <w:rPr>
          <w:rFonts w:ascii="Times New Roman" w:hAnsi="Times New Roman" w:cs="Times New Roman"/>
          <w:b w:val="0"/>
          <w:bCs w:val="0"/>
          <w:sz w:val="20"/>
          <w:szCs w:val="20"/>
        </w:rPr>
        <w:t xml:space="preserve"> controlan la dirección del flujo de corriente, permitiendo que los capacitores se carguen en paralelo y se descarguen en serie, lo que</w:t>
      </w:r>
      <w:r>
        <w:rPr>
          <w:rFonts w:ascii="Times New Roman" w:hAnsi="Times New Roman" w:cs="Times New Roman"/>
          <w:b w:val="0"/>
          <w:bCs w:val="0"/>
          <w:sz w:val="20"/>
          <w:szCs w:val="20"/>
        </w:rPr>
        <w:t xml:space="preserve"> </w:t>
      </w:r>
      <w:r w:rsidRPr="00D85FC1">
        <w:rPr>
          <w:b w:val="0"/>
          <w:bCs w:val="0"/>
        </w:rPr>
        <w:t>resulta en un voltaje de salida que es aproximadamente el doble del voltaje de entrada.</w:t>
      </w:r>
    </w:p>
    <w:p w14:paraId="1419A789" w14:textId="77777777" w:rsidR="00D85FC1" w:rsidRDefault="00D85FC1" w:rsidP="00D85FC1">
      <w:pPr>
        <w:pStyle w:val="Prrafodelista"/>
        <w:ind w:left="1080"/>
        <w:jc w:val="both"/>
        <w:rPr>
          <w:rFonts w:ascii="Times New Roman" w:hAnsi="Times New Roman" w:cs="Times New Roman"/>
          <w:b w:val="0"/>
          <w:bCs w:val="0"/>
          <w:sz w:val="20"/>
          <w:szCs w:val="20"/>
        </w:rPr>
      </w:pPr>
    </w:p>
    <w:p w14:paraId="4A664CB0" w14:textId="04319912" w:rsidR="00D85FC1" w:rsidRPr="00D85FC1" w:rsidRDefault="00D85FC1" w:rsidP="00D85FC1">
      <w:pPr>
        <w:pStyle w:val="Prrafodelista"/>
        <w:numPr>
          <w:ilvl w:val="0"/>
          <w:numId w:val="5"/>
        </w:numPr>
        <w:jc w:val="both"/>
        <w:rPr>
          <w:rFonts w:ascii="Times New Roman" w:hAnsi="Times New Roman" w:cs="Times New Roman"/>
          <w:sz w:val="20"/>
          <w:szCs w:val="20"/>
        </w:rPr>
      </w:pPr>
      <w:r w:rsidRPr="00D85FC1">
        <w:rPr>
          <w:rFonts w:ascii="Times New Roman" w:hAnsi="Times New Roman" w:cs="Times New Roman"/>
          <w:sz w:val="20"/>
          <w:szCs w:val="20"/>
        </w:rPr>
        <w:t>Construcción y diseño.</w:t>
      </w:r>
    </w:p>
    <w:p w14:paraId="6EC59989" w14:textId="77777777" w:rsidR="00D85FC1" w:rsidRPr="00D85FC1" w:rsidRDefault="00D85FC1" w:rsidP="00EE4768">
      <w:pPr>
        <w:ind w:left="1080"/>
        <w:jc w:val="both"/>
        <w:rPr>
          <w:rFonts w:ascii="Times New Roman" w:hAnsi="Times New Roman" w:cs="Times New Roman"/>
          <w:sz w:val="20"/>
          <w:szCs w:val="20"/>
        </w:rPr>
      </w:pPr>
      <w:r w:rsidRPr="00D85FC1">
        <w:rPr>
          <w:rFonts w:ascii="Times New Roman" w:hAnsi="Times New Roman" w:cs="Times New Roman"/>
          <w:sz w:val="20"/>
          <w:szCs w:val="20"/>
        </w:rPr>
        <w:t xml:space="preserve">Paso I. Montaje en </w:t>
      </w:r>
      <w:proofErr w:type="spellStart"/>
      <w:r w:rsidRPr="00D85FC1">
        <w:rPr>
          <w:rFonts w:ascii="Times New Roman" w:hAnsi="Times New Roman" w:cs="Times New Roman"/>
          <w:sz w:val="20"/>
          <w:szCs w:val="20"/>
        </w:rPr>
        <w:t>Breadboard</w:t>
      </w:r>
      <w:proofErr w:type="spellEnd"/>
      <w:r w:rsidRPr="00D85FC1">
        <w:rPr>
          <w:rFonts w:ascii="Times New Roman" w:hAnsi="Times New Roman" w:cs="Times New Roman"/>
          <w:sz w:val="20"/>
          <w:szCs w:val="20"/>
        </w:rPr>
        <w:t xml:space="preserve"> para Prueba del Diseño</w:t>
      </w:r>
    </w:p>
    <w:p w14:paraId="0FA1B693" w14:textId="422E0F9B" w:rsidR="00D85FC1" w:rsidRPr="00D85FC1" w:rsidRDefault="00D85FC1" w:rsidP="00D85FC1">
      <w:pPr>
        <w:ind w:left="1080"/>
        <w:jc w:val="both"/>
        <w:rPr>
          <w:rFonts w:ascii="Times New Roman" w:hAnsi="Times New Roman" w:cs="Times New Roman"/>
          <w:b w:val="0"/>
          <w:bCs w:val="0"/>
          <w:sz w:val="20"/>
          <w:szCs w:val="20"/>
        </w:rPr>
      </w:pPr>
      <w:r w:rsidRPr="00D85FC1">
        <w:rPr>
          <w:rFonts w:ascii="Times New Roman" w:hAnsi="Times New Roman" w:cs="Times New Roman"/>
          <w:b w:val="0"/>
          <w:bCs w:val="0"/>
          <w:sz w:val="20"/>
          <w:szCs w:val="20"/>
        </w:rPr>
        <w:t>Se procedió</w:t>
      </w:r>
      <w:r>
        <w:rPr>
          <w:rFonts w:ascii="Times New Roman" w:hAnsi="Times New Roman" w:cs="Times New Roman"/>
          <w:b w:val="0"/>
          <w:bCs w:val="0"/>
          <w:sz w:val="20"/>
          <w:szCs w:val="20"/>
        </w:rPr>
        <w:t xml:space="preserve"> a </w:t>
      </w:r>
      <w:r w:rsidRPr="00D85FC1">
        <w:rPr>
          <w:rFonts w:ascii="Times New Roman" w:hAnsi="Times New Roman" w:cs="Times New Roman"/>
          <w:b w:val="0"/>
          <w:bCs w:val="0"/>
          <w:sz w:val="20"/>
          <w:szCs w:val="20"/>
        </w:rPr>
        <w:t xml:space="preserve">Ensamblar el circuito completo en una </w:t>
      </w:r>
      <w:proofErr w:type="spellStart"/>
      <w:r w:rsidRPr="00D85FC1">
        <w:rPr>
          <w:rFonts w:ascii="Times New Roman" w:hAnsi="Times New Roman" w:cs="Times New Roman"/>
          <w:b w:val="0"/>
          <w:bCs w:val="0"/>
          <w:sz w:val="20"/>
          <w:szCs w:val="20"/>
        </w:rPr>
        <w:t>breadboard</w:t>
      </w:r>
      <w:proofErr w:type="spellEnd"/>
      <w:r w:rsidRPr="00D85FC1">
        <w:rPr>
          <w:rFonts w:ascii="Times New Roman" w:hAnsi="Times New Roman" w:cs="Times New Roman"/>
          <w:b w:val="0"/>
          <w:bCs w:val="0"/>
          <w:sz w:val="20"/>
          <w:szCs w:val="20"/>
        </w:rPr>
        <w:t xml:space="preserve"> para probar su funcionamiento.</w:t>
      </w:r>
      <w:r>
        <w:rPr>
          <w:rFonts w:ascii="Times New Roman" w:hAnsi="Times New Roman" w:cs="Times New Roman"/>
          <w:b w:val="0"/>
          <w:bCs w:val="0"/>
          <w:sz w:val="20"/>
          <w:szCs w:val="20"/>
        </w:rPr>
        <w:t xml:space="preserve"> se conectó </w:t>
      </w:r>
      <w:r w:rsidRPr="00D85FC1">
        <w:rPr>
          <w:rFonts w:ascii="Times New Roman" w:hAnsi="Times New Roman" w:cs="Times New Roman"/>
          <w:b w:val="0"/>
          <w:bCs w:val="0"/>
          <w:sz w:val="20"/>
          <w:szCs w:val="20"/>
        </w:rPr>
        <w:t>la entrada de 24V DC a los reguladores 7812 para alimentar el ventilador y el voltímetro.</w:t>
      </w:r>
      <w:r>
        <w:rPr>
          <w:rFonts w:ascii="Times New Roman" w:hAnsi="Times New Roman" w:cs="Times New Roman"/>
          <w:b w:val="0"/>
          <w:bCs w:val="0"/>
          <w:sz w:val="20"/>
          <w:szCs w:val="20"/>
        </w:rPr>
        <w:t xml:space="preserve"> A </w:t>
      </w:r>
      <w:proofErr w:type="gramStart"/>
      <w:r>
        <w:rPr>
          <w:rFonts w:ascii="Times New Roman" w:hAnsi="Times New Roman" w:cs="Times New Roman"/>
          <w:b w:val="0"/>
          <w:bCs w:val="0"/>
          <w:sz w:val="20"/>
          <w:szCs w:val="20"/>
        </w:rPr>
        <w:t>continuación</w:t>
      </w:r>
      <w:proofErr w:type="gramEnd"/>
      <w:r>
        <w:rPr>
          <w:rFonts w:ascii="Times New Roman" w:hAnsi="Times New Roman" w:cs="Times New Roman"/>
          <w:b w:val="0"/>
          <w:bCs w:val="0"/>
          <w:sz w:val="20"/>
          <w:szCs w:val="20"/>
        </w:rPr>
        <w:t xml:space="preserve"> se procedió a la conexión del</w:t>
      </w:r>
      <w:r w:rsidRPr="00D85FC1">
        <w:rPr>
          <w:rFonts w:ascii="Times New Roman" w:hAnsi="Times New Roman" w:cs="Times New Roman"/>
          <w:b w:val="0"/>
          <w:bCs w:val="0"/>
          <w:sz w:val="20"/>
          <w:szCs w:val="20"/>
        </w:rPr>
        <w:t xml:space="preserve"> LM338 para la regulación ajustable, utilizando el potenciómetro para variar el voltaje de </w:t>
      </w:r>
      <w:proofErr w:type="spellStart"/>
      <w:r w:rsidRPr="00D85FC1">
        <w:rPr>
          <w:rFonts w:ascii="Times New Roman" w:hAnsi="Times New Roman" w:cs="Times New Roman"/>
          <w:b w:val="0"/>
          <w:bCs w:val="0"/>
          <w:sz w:val="20"/>
          <w:szCs w:val="20"/>
        </w:rPr>
        <w:t>salida.</w:t>
      </w:r>
      <w:r>
        <w:rPr>
          <w:rFonts w:ascii="Times New Roman" w:hAnsi="Times New Roman" w:cs="Times New Roman"/>
          <w:b w:val="0"/>
          <w:bCs w:val="0"/>
          <w:sz w:val="20"/>
          <w:szCs w:val="20"/>
        </w:rPr>
        <w:t>la</w:t>
      </w:r>
      <w:proofErr w:type="spellEnd"/>
      <w:r>
        <w:rPr>
          <w:rFonts w:ascii="Times New Roman" w:hAnsi="Times New Roman" w:cs="Times New Roman"/>
          <w:b w:val="0"/>
          <w:bCs w:val="0"/>
          <w:sz w:val="20"/>
          <w:szCs w:val="20"/>
        </w:rPr>
        <w:t xml:space="preserve"> siguiente etapa es la conexión </w:t>
      </w:r>
      <w:r w:rsidRPr="00D85FC1">
        <w:rPr>
          <w:rFonts w:ascii="Times New Roman" w:hAnsi="Times New Roman" w:cs="Times New Roman"/>
          <w:b w:val="0"/>
          <w:bCs w:val="0"/>
          <w:sz w:val="20"/>
          <w:szCs w:val="20"/>
        </w:rPr>
        <w:t>el duplicador de voltaje a la salida del LM338.</w:t>
      </w:r>
      <w:r>
        <w:rPr>
          <w:rFonts w:ascii="Times New Roman" w:hAnsi="Times New Roman" w:cs="Times New Roman"/>
          <w:b w:val="0"/>
          <w:bCs w:val="0"/>
          <w:sz w:val="20"/>
          <w:szCs w:val="20"/>
        </w:rPr>
        <w:t xml:space="preserve"> Realizadas las conexiones </w:t>
      </w:r>
      <w:r w:rsidRPr="00D85FC1">
        <w:rPr>
          <w:rFonts w:ascii="Times New Roman" w:hAnsi="Times New Roman" w:cs="Times New Roman"/>
          <w:b w:val="0"/>
          <w:bCs w:val="0"/>
          <w:sz w:val="20"/>
          <w:szCs w:val="20"/>
        </w:rPr>
        <w:t>Verificar el funcionamiento de cada sección del circuito, asegurando que el voltaje de salida sea el esperado y que todos los componentes funcionen correctamente.</w:t>
      </w:r>
    </w:p>
    <w:p w14:paraId="49E5E1F2" w14:textId="1E4C9E8E" w:rsidR="00D85FC1" w:rsidRPr="00D132DC" w:rsidRDefault="00D85FC1" w:rsidP="00D85FC1">
      <w:pPr>
        <w:pStyle w:val="Prrafodelista"/>
        <w:ind w:left="1080"/>
        <w:jc w:val="both"/>
        <w:rPr>
          <w:rFonts w:ascii="Times New Roman" w:hAnsi="Times New Roman" w:cs="Times New Roman"/>
          <w:sz w:val="20"/>
          <w:szCs w:val="20"/>
        </w:rPr>
      </w:pPr>
      <w:r w:rsidRPr="00D132DC">
        <w:rPr>
          <w:rFonts w:ascii="Times New Roman" w:hAnsi="Times New Roman" w:cs="Times New Roman"/>
          <w:sz w:val="20"/>
          <w:szCs w:val="20"/>
        </w:rPr>
        <w:t>Paso II: Diseño e Impresión de las Placas</w:t>
      </w:r>
    </w:p>
    <w:p w14:paraId="7DCA00B5" w14:textId="672287DA" w:rsidR="00D85FC1" w:rsidRDefault="00D85FC1" w:rsidP="00D85FC1">
      <w:pPr>
        <w:pStyle w:val="Prrafodelista"/>
        <w:ind w:left="1080"/>
        <w:jc w:val="both"/>
        <w:rPr>
          <w:rFonts w:ascii="Times New Roman" w:hAnsi="Times New Roman" w:cs="Times New Roman"/>
          <w:b w:val="0"/>
          <w:bCs w:val="0"/>
          <w:sz w:val="20"/>
          <w:szCs w:val="20"/>
        </w:rPr>
      </w:pPr>
      <w:r w:rsidRPr="00D85FC1">
        <w:rPr>
          <w:rFonts w:ascii="Times New Roman" w:hAnsi="Times New Roman" w:cs="Times New Roman"/>
          <w:b w:val="0"/>
          <w:bCs w:val="0"/>
          <w:sz w:val="20"/>
          <w:szCs w:val="20"/>
        </w:rPr>
        <w:t xml:space="preserve">Diseñar el </w:t>
      </w:r>
      <w:proofErr w:type="spellStart"/>
      <w:r w:rsidRPr="00D85FC1">
        <w:rPr>
          <w:rFonts w:ascii="Times New Roman" w:hAnsi="Times New Roman" w:cs="Times New Roman"/>
          <w:b w:val="0"/>
          <w:bCs w:val="0"/>
          <w:sz w:val="20"/>
          <w:szCs w:val="20"/>
        </w:rPr>
        <w:t>layout</w:t>
      </w:r>
      <w:proofErr w:type="spellEnd"/>
      <w:r w:rsidRPr="00D85FC1">
        <w:rPr>
          <w:rFonts w:ascii="Times New Roman" w:hAnsi="Times New Roman" w:cs="Times New Roman"/>
          <w:b w:val="0"/>
          <w:bCs w:val="0"/>
          <w:sz w:val="20"/>
          <w:szCs w:val="20"/>
        </w:rPr>
        <w:t xml:space="preserve"> del PCB utilizando un software de diseño de circuitos impresos, Liveware y </w:t>
      </w:r>
      <w:proofErr w:type="spellStart"/>
      <w:r w:rsidRPr="00D85FC1">
        <w:rPr>
          <w:rFonts w:ascii="Times New Roman" w:hAnsi="Times New Roman" w:cs="Times New Roman"/>
          <w:b w:val="0"/>
          <w:bCs w:val="0"/>
          <w:sz w:val="20"/>
          <w:szCs w:val="20"/>
        </w:rPr>
        <w:t>pcbwizzard</w:t>
      </w:r>
      <w:proofErr w:type="spellEnd"/>
      <w:r w:rsidR="00D132DC">
        <w:rPr>
          <w:rFonts w:ascii="Times New Roman" w:hAnsi="Times New Roman" w:cs="Times New Roman"/>
          <w:b w:val="0"/>
          <w:bCs w:val="0"/>
          <w:sz w:val="20"/>
          <w:szCs w:val="20"/>
        </w:rPr>
        <w:t xml:space="preserve">. </w:t>
      </w:r>
    </w:p>
    <w:p w14:paraId="25DD63F5" w14:textId="77777777" w:rsidR="00D132DC" w:rsidRDefault="00D132DC" w:rsidP="00D132DC">
      <w:pPr>
        <w:pStyle w:val="Prrafodelista"/>
        <w:keepNext/>
        <w:ind w:left="1080"/>
        <w:jc w:val="center"/>
      </w:pPr>
      <w:r w:rsidRPr="00D132DC">
        <w:rPr>
          <w:rFonts w:ascii="Times New Roman" w:hAnsi="Times New Roman" w:cs="Times New Roman"/>
          <w:b w:val="0"/>
          <w:bCs w:val="0"/>
          <w:noProof/>
          <w:sz w:val="20"/>
          <w:szCs w:val="20"/>
        </w:rPr>
        <w:drawing>
          <wp:inline distT="0" distB="0" distL="0" distR="0" wp14:anchorId="39D5C8E3" wp14:editId="583DC629">
            <wp:extent cx="2185608" cy="1541780"/>
            <wp:effectExtent l="133350" t="76200" r="81915" b="134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08952" cy="155824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32C2B55A" w14:textId="5E922F6C" w:rsidR="00D132DC" w:rsidRDefault="00D132DC" w:rsidP="00D132DC">
      <w:pPr>
        <w:pStyle w:val="Descripcin"/>
        <w:jc w:val="center"/>
      </w:pPr>
      <w:r w:rsidRPr="00D132DC">
        <w:rPr>
          <w:rFonts w:ascii="Times New Roman" w:hAnsi="Times New Roman" w:cs="Times New Roman"/>
          <w:b w:val="0"/>
          <w:bCs w:val="0"/>
          <w:color w:val="000000"/>
          <w:sz w:val="20"/>
          <w:szCs w:val="20"/>
        </w:rPr>
        <w:t xml:space="preserve">Figura </w:t>
      </w:r>
      <w:r w:rsidRPr="00D132DC">
        <w:rPr>
          <w:rFonts w:ascii="Times New Roman" w:hAnsi="Times New Roman" w:cs="Times New Roman"/>
          <w:b w:val="0"/>
          <w:bCs w:val="0"/>
          <w:color w:val="000000"/>
          <w:sz w:val="20"/>
          <w:szCs w:val="20"/>
        </w:rPr>
        <w:fldChar w:fldCharType="begin"/>
      </w:r>
      <w:r w:rsidRPr="00D132DC">
        <w:rPr>
          <w:rFonts w:ascii="Times New Roman" w:hAnsi="Times New Roman" w:cs="Times New Roman"/>
          <w:b w:val="0"/>
          <w:bCs w:val="0"/>
          <w:color w:val="000000"/>
          <w:sz w:val="20"/>
          <w:szCs w:val="20"/>
        </w:rPr>
        <w:instrText xml:space="preserve"> SEQ Figura \* ARABIC </w:instrText>
      </w:r>
      <w:r w:rsidRPr="00D132DC">
        <w:rPr>
          <w:rFonts w:ascii="Times New Roman" w:hAnsi="Times New Roman" w:cs="Times New Roman"/>
          <w:b w:val="0"/>
          <w:bCs w:val="0"/>
          <w:color w:val="000000"/>
          <w:sz w:val="20"/>
          <w:szCs w:val="20"/>
        </w:rPr>
        <w:fldChar w:fldCharType="separate"/>
      </w:r>
      <w:r w:rsidR="00662BC8">
        <w:rPr>
          <w:rFonts w:ascii="Times New Roman" w:hAnsi="Times New Roman" w:cs="Times New Roman"/>
          <w:b w:val="0"/>
          <w:bCs w:val="0"/>
          <w:noProof/>
          <w:color w:val="000000"/>
          <w:sz w:val="20"/>
          <w:szCs w:val="20"/>
        </w:rPr>
        <w:t>9</w:t>
      </w:r>
      <w:r w:rsidRPr="00D132DC">
        <w:rPr>
          <w:rFonts w:ascii="Times New Roman" w:hAnsi="Times New Roman" w:cs="Times New Roman"/>
          <w:b w:val="0"/>
          <w:bCs w:val="0"/>
          <w:color w:val="000000"/>
          <w:sz w:val="20"/>
          <w:szCs w:val="20"/>
        </w:rPr>
        <w:fldChar w:fldCharType="end"/>
      </w:r>
      <w:r w:rsidRPr="00D132DC">
        <w:rPr>
          <w:rFonts w:ascii="Times New Roman" w:hAnsi="Times New Roman" w:cs="Times New Roman"/>
          <w:b w:val="0"/>
          <w:bCs w:val="0"/>
          <w:color w:val="000000"/>
          <w:sz w:val="20"/>
          <w:szCs w:val="20"/>
        </w:rPr>
        <w:t>: Diagrama del circuito impreso</w:t>
      </w:r>
      <w:r>
        <w:t>.</w:t>
      </w:r>
    </w:p>
    <w:p w14:paraId="1F18D08F" w14:textId="2AB966BD" w:rsidR="00D132DC" w:rsidRDefault="00D132DC" w:rsidP="00D132DC">
      <w:pPr>
        <w:ind w:left="1134"/>
        <w:jc w:val="both"/>
        <w:rPr>
          <w:b w:val="0"/>
          <w:bCs w:val="0"/>
        </w:rPr>
      </w:pPr>
      <w:r w:rsidRPr="00D132DC">
        <w:rPr>
          <w:b w:val="0"/>
          <w:bCs w:val="0"/>
        </w:rPr>
        <w:t>La placa PCB se imprime en una hoja de transferencia térmica o en papel fotográfico utilizando una impresora láser. Se Limpia la placa de cobre para eliminar cualquier óxido o suciedad. Se colocar la impresión del diseño sobre la placa de cobre y aplica calor (con una plancha o laminadora) para transferir la tinta del papel a la placa.</w:t>
      </w:r>
    </w:p>
    <w:p w14:paraId="25A71E07" w14:textId="7D858A45" w:rsidR="00D132DC" w:rsidRDefault="00D132DC" w:rsidP="00D132DC">
      <w:pPr>
        <w:ind w:left="1134"/>
        <w:jc w:val="both"/>
      </w:pPr>
      <w:r w:rsidRPr="00D132DC">
        <w:t>Paso III. Grabado de la Placa en Ácido</w:t>
      </w:r>
    </w:p>
    <w:p w14:paraId="0716717B" w14:textId="7ACA4398" w:rsidR="00D132DC" w:rsidRDefault="00D132DC" w:rsidP="00254BD5">
      <w:pPr>
        <w:ind w:left="1134"/>
        <w:jc w:val="both"/>
        <w:rPr>
          <w:b w:val="0"/>
          <w:bCs w:val="0"/>
        </w:rPr>
      </w:pPr>
      <w:r>
        <w:rPr>
          <w:b w:val="0"/>
          <w:bCs w:val="0"/>
        </w:rPr>
        <w:t xml:space="preserve">Se prepara </w:t>
      </w:r>
      <w:r w:rsidRPr="00D132DC">
        <w:rPr>
          <w:b w:val="0"/>
          <w:bCs w:val="0"/>
        </w:rPr>
        <w:t>una solución de ácido (percloruro férrico o ácido clorhídrico con peróxido de hidrógeno) en un recipiente adecuado.</w:t>
      </w:r>
      <w:r>
        <w:rPr>
          <w:b w:val="0"/>
          <w:bCs w:val="0"/>
        </w:rPr>
        <w:t xml:space="preserve"> </w:t>
      </w:r>
      <w:r w:rsidRPr="00D132DC">
        <w:rPr>
          <w:b w:val="0"/>
          <w:bCs w:val="0"/>
        </w:rPr>
        <w:t>Sumergir la placa en la solución ácida y agita suavemente hasta que el cobre expuesto sea disuelto, dejando solo los canales conductores cubiertos por la tinta.</w:t>
      </w:r>
      <w:r w:rsidRPr="00D132DC">
        <w:t xml:space="preserve"> </w:t>
      </w:r>
      <w:r w:rsidRPr="00D132DC">
        <w:rPr>
          <w:b w:val="0"/>
          <w:bCs w:val="0"/>
        </w:rPr>
        <w:t xml:space="preserve">Retirar la placa del ácido y límpiala con agua para detener el proceso de </w:t>
      </w:r>
      <w:r w:rsidRPr="00D132DC">
        <w:rPr>
          <w:b w:val="0"/>
          <w:bCs w:val="0"/>
        </w:rPr>
        <w:lastRenderedPageBreak/>
        <w:t>grabado. Quitar la tinta restante con alcohol isopropílico para dejar visibles los canales conductores.</w:t>
      </w:r>
    </w:p>
    <w:p w14:paraId="18AC01FA" w14:textId="77777777" w:rsidR="00D132DC" w:rsidRDefault="00D132DC" w:rsidP="00D132DC">
      <w:pPr>
        <w:keepNext/>
        <w:ind w:left="1134"/>
        <w:jc w:val="center"/>
      </w:pPr>
      <w:r w:rsidRPr="00D132DC">
        <w:rPr>
          <w:b w:val="0"/>
          <w:bCs w:val="0"/>
          <w:noProof/>
        </w:rPr>
        <w:drawing>
          <wp:inline distT="0" distB="0" distL="0" distR="0" wp14:anchorId="5FC90BE4" wp14:editId="17E77CBB">
            <wp:extent cx="2350770" cy="1492885"/>
            <wp:effectExtent l="133350" t="76200" r="87630" b="12636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59568" cy="149847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33762248" w14:textId="0D1D43A0" w:rsidR="00D132DC" w:rsidRDefault="00D132DC" w:rsidP="00D132DC">
      <w:pPr>
        <w:pStyle w:val="Descripcin"/>
        <w:jc w:val="center"/>
        <w:rPr>
          <w:rFonts w:ascii="Times New Roman" w:hAnsi="Times New Roman" w:cs="Times New Roman"/>
          <w:b w:val="0"/>
          <w:bCs w:val="0"/>
          <w:color w:val="000000"/>
          <w:sz w:val="20"/>
          <w:szCs w:val="20"/>
        </w:rPr>
      </w:pPr>
      <w:r w:rsidRPr="00D132DC">
        <w:rPr>
          <w:rFonts w:ascii="Times New Roman" w:hAnsi="Times New Roman" w:cs="Times New Roman"/>
          <w:b w:val="0"/>
          <w:bCs w:val="0"/>
          <w:color w:val="000000"/>
          <w:sz w:val="20"/>
          <w:szCs w:val="20"/>
        </w:rPr>
        <w:t xml:space="preserve">Figura </w:t>
      </w:r>
      <w:r w:rsidRPr="00D132DC">
        <w:rPr>
          <w:rFonts w:ascii="Times New Roman" w:hAnsi="Times New Roman" w:cs="Times New Roman"/>
          <w:b w:val="0"/>
          <w:bCs w:val="0"/>
          <w:color w:val="000000"/>
          <w:sz w:val="20"/>
          <w:szCs w:val="20"/>
        </w:rPr>
        <w:fldChar w:fldCharType="begin"/>
      </w:r>
      <w:r w:rsidRPr="00D132DC">
        <w:rPr>
          <w:rFonts w:ascii="Times New Roman" w:hAnsi="Times New Roman" w:cs="Times New Roman"/>
          <w:b w:val="0"/>
          <w:bCs w:val="0"/>
          <w:color w:val="000000"/>
          <w:sz w:val="20"/>
          <w:szCs w:val="20"/>
        </w:rPr>
        <w:instrText xml:space="preserve"> SEQ Figura \* ARABIC </w:instrText>
      </w:r>
      <w:r w:rsidRPr="00D132DC">
        <w:rPr>
          <w:rFonts w:ascii="Times New Roman" w:hAnsi="Times New Roman" w:cs="Times New Roman"/>
          <w:b w:val="0"/>
          <w:bCs w:val="0"/>
          <w:color w:val="000000"/>
          <w:sz w:val="20"/>
          <w:szCs w:val="20"/>
        </w:rPr>
        <w:fldChar w:fldCharType="separate"/>
      </w:r>
      <w:r w:rsidR="00662BC8">
        <w:rPr>
          <w:rFonts w:ascii="Times New Roman" w:hAnsi="Times New Roman" w:cs="Times New Roman"/>
          <w:b w:val="0"/>
          <w:bCs w:val="0"/>
          <w:noProof/>
          <w:color w:val="000000"/>
          <w:sz w:val="20"/>
          <w:szCs w:val="20"/>
        </w:rPr>
        <w:t>10</w:t>
      </w:r>
      <w:r w:rsidRPr="00D132DC">
        <w:rPr>
          <w:rFonts w:ascii="Times New Roman" w:hAnsi="Times New Roman" w:cs="Times New Roman"/>
          <w:b w:val="0"/>
          <w:bCs w:val="0"/>
          <w:color w:val="000000"/>
          <w:sz w:val="20"/>
          <w:szCs w:val="20"/>
        </w:rPr>
        <w:fldChar w:fldCharType="end"/>
      </w:r>
      <w:r w:rsidRPr="00D132DC">
        <w:rPr>
          <w:rFonts w:ascii="Times New Roman" w:hAnsi="Times New Roman" w:cs="Times New Roman"/>
          <w:b w:val="0"/>
          <w:bCs w:val="0"/>
          <w:color w:val="000000"/>
          <w:sz w:val="20"/>
          <w:szCs w:val="20"/>
        </w:rPr>
        <w:t>: Grabado de la placa en acido.</w:t>
      </w:r>
    </w:p>
    <w:p w14:paraId="44D8FE0E" w14:textId="0510FAEB" w:rsidR="00526627" w:rsidRPr="00C901AB" w:rsidRDefault="00D132DC" w:rsidP="00C901AB">
      <w:pPr>
        <w:pStyle w:val="Default"/>
        <w:ind w:left="1134"/>
        <w:jc w:val="both"/>
        <w:rPr>
          <w:sz w:val="20"/>
          <w:szCs w:val="20"/>
        </w:rPr>
      </w:pPr>
      <w:r w:rsidRPr="00C901AB">
        <w:rPr>
          <w:sz w:val="20"/>
          <w:szCs w:val="20"/>
        </w:rPr>
        <w:t>Paso IV</w:t>
      </w:r>
      <w:r w:rsidR="00C901AB" w:rsidRPr="00C901AB">
        <w:rPr>
          <w:sz w:val="20"/>
          <w:szCs w:val="20"/>
        </w:rPr>
        <w:t xml:space="preserve">: </w:t>
      </w:r>
      <w:r w:rsidRPr="00C901AB">
        <w:rPr>
          <w:sz w:val="20"/>
          <w:szCs w:val="20"/>
        </w:rPr>
        <w:t>Soldadura del Regulador de Voltaje</w:t>
      </w:r>
      <w:r w:rsidR="00C901AB" w:rsidRPr="00C901AB">
        <w:rPr>
          <w:sz w:val="20"/>
          <w:szCs w:val="20"/>
        </w:rPr>
        <w:t>.</w:t>
      </w:r>
    </w:p>
    <w:p w14:paraId="3BB69329" w14:textId="77777777" w:rsidR="00C901AB" w:rsidRPr="00C901AB" w:rsidRDefault="00C901AB" w:rsidP="00C901AB">
      <w:pPr>
        <w:pStyle w:val="Default"/>
        <w:ind w:left="1134"/>
        <w:jc w:val="both"/>
        <w:rPr>
          <w:b w:val="0"/>
          <w:bCs w:val="0"/>
          <w:sz w:val="20"/>
          <w:szCs w:val="20"/>
        </w:rPr>
      </w:pPr>
      <w:r w:rsidRPr="00C901AB">
        <w:rPr>
          <w:b w:val="0"/>
          <w:bCs w:val="0"/>
          <w:sz w:val="20"/>
          <w:szCs w:val="20"/>
        </w:rPr>
        <w:t>Colocar los componentes del regulador de voltaje (7812, LM338, resistencias, capacitores, diodos, potenciómetro, ventilador, LED y voltímetros) en sus posiciones respectivas en la placa de circuito impreso (PCB).</w:t>
      </w:r>
    </w:p>
    <w:p w14:paraId="7776B7AC" w14:textId="24EFE7C5" w:rsidR="00C901AB" w:rsidRDefault="00C901AB" w:rsidP="00C901AB">
      <w:pPr>
        <w:pStyle w:val="Default"/>
        <w:ind w:left="1134"/>
        <w:jc w:val="both"/>
        <w:rPr>
          <w:b w:val="0"/>
          <w:bCs w:val="0"/>
          <w:sz w:val="20"/>
          <w:szCs w:val="20"/>
        </w:rPr>
      </w:pPr>
      <w:r w:rsidRPr="00C901AB">
        <w:rPr>
          <w:b w:val="0"/>
          <w:bCs w:val="0"/>
          <w:sz w:val="20"/>
          <w:szCs w:val="20"/>
        </w:rPr>
        <w:t>Soldar cada componente cuidadosamente, asegurando que todas las conexiones sean firmes y sin cortocircuitos.</w:t>
      </w:r>
    </w:p>
    <w:p w14:paraId="229B34C1" w14:textId="77777777" w:rsidR="00C901AB" w:rsidRDefault="00C901AB" w:rsidP="00C901AB">
      <w:pPr>
        <w:pStyle w:val="Default"/>
        <w:ind w:left="1134"/>
        <w:jc w:val="both"/>
        <w:rPr>
          <w:b w:val="0"/>
          <w:bCs w:val="0"/>
          <w:sz w:val="20"/>
          <w:szCs w:val="20"/>
        </w:rPr>
      </w:pPr>
    </w:p>
    <w:p w14:paraId="2C004E4C" w14:textId="77777777" w:rsidR="00C901AB" w:rsidRDefault="00C901AB" w:rsidP="00C901AB">
      <w:pPr>
        <w:keepNext/>
        <w:jc w:val="center"/>
      </w:pPr>
      <w:r w:rsidRPr="00C901AB">
        <w:rPr>
          <w:noProof/>
        </w:rPr>
        <w:drawing>
          <wp:inline distT="0" distB="0" distL="0" distR="0" wp14:anchorId="3664CA9D" wp14:editId="51BEBD45">
            <wp:extent cx="2376170" cy="1321435"/>
            <wp:effectExtent l="133350" t="76200" r="81280" b="12636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82716" cy="132507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41F2D7E" w14:textId="01D4AED5" w:rsidR="00CC535B" w:rsidRPr="00C901AB" w:rsidRDefault="00C901AB" w:rsidP="00C901AB">
      <w:pPr>
        <w:pStyle w:val="Descripcin"/>
        <w:jc w:val="center"/>
        <w:rPr>
          <w:rFonts w:ascii="Times New Roman" w:hAnsi="Times New Roman" w:cs="Times New Roman"/>
          <w:b w:val="0"/>
          <w:bCs w:val="0"/>
          <w:color w:val="000000"/>
          <w:sz w:val="20"/>
          <w:szCs w:val="20"/>
        </w:rPr>
      </w:pPr>
      <w:r w:rsidRPr="00C901AB">
        <w:rPr>
          <w:rFonts w:ascii="Times New Roman" w:hAnsi="Times New Roman" w:cs="Times New Roman"/>
          <w:b w:val="0"/>
          <w:bCs w:val="0"/>
          <w:color w:val="000000"/>
          <w:sz w:val="20"/>
          <w:szCs w:val="20"/>
        </w:rPr>
        <w:t xml:space="preserve">Figura </w:t>
      </w:r>
      <w:r w:rsidRPr="00C901AB">
        <w:rPr>
          <w:rFonts w:ascii="Times New Roman" w:hAnsi="Times New Roman" w:cs="Times New Roman"/>
          <w:b w:val="0"/>
          <w:bCs w:val="0"/>
          <w:color w:val="000000"/>
          <w:sz w:val="20"/>
          <w:szCs w:val="20"/>
        </w:rPr>
        <w:fldChar w:fldCharType="begin"/>
      </w:r>
      <w:r w:rsidRPr="00C901AB">
        <w:rPr>
          <w:rFonts w:ascii="Times New Roman" w:hAnsi="Times New Roman" w:cs="Times New Roman"/>
          <w:b w:val="0"/>
          <w:bCs w:val="0"/>
          <w:color w:val="000000"/>
          <w:sz w:val="20"/>
          <w:szCs w:val="20"/>
        </w:rPr>
        <w:instrText xml:space="preserve"> SEQ Figura \* ARABIC </w:instrText>
      </w:r>
      <w:r w:rsidRPr="00C901AB">
        <w:rPr>
          <w:rFonts w:ascii="Times New Roman" w:hAnsi="Times New Roman" w:cs="Times New Roman"/>
          <w:b w:val="0"/>
          <w:bCs w:val="0"/>
          <w:color w:val="000000"/>
          <w:sz w:val="20"/>
          <w:szCs w:val="20"/>
        </w:rPr>
        <w:fldChar w:fldCharType="separate"/>
      </w:r>
      <w:r w:rsidR="00662BC8">
        <w:rPr>
          <w:rFonts w:ascii="Times New Roman" w:hAnsi="Times New Roman" w:cs="Times New Roman"/>
          <w:b w:val="0"/>
          <w:bCs w:val="0"/>
          <w:noProof/>
          <w:color w:val="000000"/>
          <w:sz w:val="20"/>
          <w:szCs w:val="20"/>
        </w:rPr>
        <w:t>11</w:t>
      </w:r>
      <w:r w:rsidRPr="00C901AB">
        <w:rPr>
          <w:rFonts w:ascii="Times New Roman" w:hAnsi="Times New Roman" w:cs="Times New Roman"/>
          <w:b w:val="0"/>
          <w:bCs w:val="0"/>
          <w:color w:val="000000"/>
          <w:sz w:val="20"/>
          <w:szCs w:val="20"/>
        </w:rPr>
        <w:fldChar w:fldCharType="end"/>
      </w:r>
      <w:r w:rsidRPr="00C901AB">
        <w:rPr>
          <w:rFonts w:ascii="Times New Roman" w:hAnsi="Times New Roman" w:cs="Times New Roman"/>
          <w:b w:val="0"/>
          <w:bCs w:val="0"/>
          <w:color w:val="000000"/>
          <w:sz w:val="20"/>
          <w:szCs w:val="20"/>
        </w:rPr>
        <w:t>: Placa de circuito con las soldaduras de los elementos.</w:t>
      </w:r>
    </w:p>
    <w:p w14:paraId="7448017E" w14:textId="1F72A25D" w:rsidR="00CC535B" w:rsidRDefault="00C901AB" w:rsidP="00254BD5">
      <w:pPr>
        <w:ind w:firstLine="708"/>
      </w:pPr>
      <w:r>
        <w:t xml:space="preserve">Paso V. </w:t>
      </w:r>
      <w:r w:rsidRPr="00C901AB">
        <w:t>Soldadura del Duplicador de Voltaje</w:t>
      </w:r>
      <w:r>
        <w:t>.</w:t>
      </w:r>
    </w:p>
    <w:p w14:paraId="6ABBB539" w14:textId="3538D434" w:rsidR="00C901AB" w:rsidRDefault="00C901AB" w:rsidP="00254BD5">
      <w:pPr>
        <w:pStyle w:val="Default"/>
        <w:ind w:left="708"/>
        <w:jc w:val="both"/>
        <w:rPr>
          <w:b w:val="0"/>
          <w:bCs w:val="0"/>
          <w:sz w:val="20"/>
          <w:szCs w:val="20"/>
        </w:rPr>
      </w:pPr>
      <w:r w:rsidRPr="00C901AB">
        <w:rPr>
          <w:b w:val="0"/>
          <w:bCs w:val="0"/>
          <w:sz w:val="20"/>
          <w:szCs w:val="20"/>
        </w:rPr>
        <w:t>Se colocan los componentes del duplicador de voltaje (NE555, resistencias, capacitores, diodos y transistores) en sus posiciones en la PCB. Soldar cada componente del duplicador de voltaje asegurando conexiones limpias y sin cortocircuitos.</w:t>
      </w:r>
    </w:p>
    <w:p w14:paraId="06FFA91C" w14:textId="77777777" w:rsidR="00C901AB" w:rsidRDefault="00C901AB" w:rsidP="00C901AB">
      <w:pPr>
        <w:pStyle w:val="Default"/>
        <w:keepNext/>
        <w:ind w:left="1416"/>
        <w:jc w:val="center"/>
      </w:pPr>
      <w:r w:rsidRPr="00C901AB">
        <w:rPr>
          <w:b w:val="0"/>
          <w:bCs w:val="0"/>
          <w:noProof/>
          <w:sz w:val="20"/>
          <w:szCs w:val="20"/>
        </w:rPr>
        <w:drawing>
          <wp:inline distT="0" distB="0" distL="0" distR="0" wp14:anchorId="2DEA547A" wp14:editId="718447FA">
            <wp:extent cx="1901098" cy="1322705"/>
            <wp:effectExtent l="133350" t="76200" r="80645" b="12509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13768" cy="133152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0319E17" w14:textId="30162A80" w:rsidR="00C901AB" w:rsidRPr="00C901AB" w:rsidRDefault="00C901AB" w:rsidP="00254BD5">
      <w:pPr>
        <w:pStyle w:val="Descripcin"/>
        <w:jc w:val="right"/>
        <w:rPr>
          <w:rFonts w:ascii="Times New Roman" w:hAnsi="Times New Roman" w:cs="Times New Roman"/>
          <w:b w:val="0"/>
          <w:bCs w:val="0"/>
          <w:color w:val="000000"/>
          <w:sz w:val="20"/>
          <w:szCs w:val="20"/>
        </w:rPr>
      </w:pPr>
      <w:r w:rsidRPr="00C901AB">
        <w:rPr>
          <w:rFonts w:ascii="Times New Roman" w:hAnsi="Times New Roman" w:cs="Times New Roman"/>
          <w:b w:val="0"/>
          <w:bCs w:val="0"/>
          <w:color w:val="000000"/>
          <w:sz w:val="20"/>
          <w:szCs w:val="20"/>
        </w:rPr>
        <w:t xml:space="preserve">Figura </w:t>
      </w:r>
      <w:r w:rsidRPr="00C901AB">
        <w:rPr>
          <w:rFonts w:ascii="Times New Roman" w:hAnsi="Times New Roman" w:cs="Times New Roman"/>
          <w:b w:val="0"/>
          <w:bCs w:val="0"/>
          <w:color w:val="000000"/>
          <w:sz w:val="20"/>
          <w:szCs w:val="20"/>
        </w:rPr>
        <w:fldChar w:fldCharType="begin"/>
      </w:r>
      <w:r w:rsidRPr="00C901AB">
        <w:rPr>
          <w:rFonts w:ascii="Times New Roman" w:hAnsi="Times New Roman" w:cs="Times New Roman"/>
          <w:b w:val="0"/>
          <w:bCs w:val="0"/>
          <w:color w:val="000000"/>
          <w:sz w:val="20"/>
          <w:szCs w:val="20"/>
        </w:rPr>
        <w:instrText xml:space="preserve"> SEQ Figura \* ARABIC </w:instrText>
      </w:r>
      <w:r w:rsidRPr="00C901AB">
        <w:rPr>
          <w:rFonts w:ascii="Times New Roman" w:hAnsi="Times New Roman" w:cs="Times New Roman"/>
          <w:b w:val="0"/>
          <w:bCs w:val="0"/>
          <w:color w:val="000000"/>
          <w:sz w:val="20"/>
          <w:szCs w:val="20"/>
        </w:rPr>
        <w:fldChar w:fldCharType="separate"/>
      </w:r>
      <w:r w:rsidR="00662BC8">
        <w:rPr>
          <w:rFonts w:ascii="Times New Roman" w:hAnsi="Times New Roman" w:cs="Times New Roman"/>
          <w:b w:val="0"/>
          <w:bCs w:val="0"/>
          <w:noProof/>
          <w:color w:val="000000"/>
          <w:sz w:val="20"/>
          <w:szCs w:val="20"/>
        </w:rPr>
        <w:t>12</w:t>
      </w:r>
      <w:r w:rsidRPr="00C901AB">
        <w:rPr>
          <w:rFonts w:ascii="Times New Roman" w:hAnsi="Times New Roman" w:cs="Times New Roman"/>
          <w:b w:val="0"/>
          <w:bCs w:val="0"/>
          <w:color w:val="000000"/>
          <w:sz w:val="20"/>
          <w:szCs w:val="20"/>
        </w:rPr>
        <w:fldChar w:fldCharType="end"/>
      </w:r>
      <w:r w:rsidRPr="00C901AB">
        <w:rPr>
          <w:rFonts w:ascii="Times New Roman" w:hAnsi="Times New Roman" w:cs="Times New Roman"/>
          <w:b w:val="0"/>
          <w:bCs w:val="0"/>
          <w:color w:val="000000"/>
          <w:sz w:val="20"/>
          <w:szCs w:val="20"/>
        </w:rPr>
        <w:t>: Placa Duplicador de Voltaje.</w:t>
      </w:r>
    </w:p>
    <w:p w14:paraId="65B7CB76" w14:textId="0BCB7DF0" w:rsidR="00CC535B" w:rsidRPr="00662BC8" w:rsidRDefault="00C901AB" w:rsidP="00CC535B">
      <w:pPr>
        <w:rPr>
          <w:rFonts w:ascii="Times New Roman" w:hAnsi="Times New Roman" w:cs="Times New Roman"/>
          <w:color w:val="000000"/>
          <w:sz w:val="20"/>
          <w:szCs w:val="20"/>
        </w:rPr>
      </w:pPr>
      <w:r>
        <w:rPr>
          <w:rFonts w:ascii="Times New Roman" w:hAnsi="Times New Roman" w:cs="Times New Roman"/>
          <w:b w:val="0"/>
          <w:bCs w:val="0"/>
          <w:color w:val="000000"/>
          <w:sz w:val="20"/>
          <w:szCs w:val="20"/>
        </w:rPr>
        <w:tab/>
      </w:r>
      <w:r w:rsidRPr="00662BC8">
        <w:rPr>
          <w:rFonts w:ascii="Times New Roman" w:hAnsi="Times New Roman" w:cs="Times New Roman"/>
          <w:color w:val="000000"/>
          <w:sz w:val="20"/>
          <w:szCs w:val="20"/>
        </w:rPr>
        <w:t>Paso VI: Conexión de la Fuente de Voltaje.</w:t>
      </w:r>
    </w:p>
    <w:p w14:paraId="79739095" w14:textId="5A149A6B" w:rsidR="00662BC8" w:rsidRPr="00662BC8" w:rsidRDefault="00662BC8" w:rsidP="00254BD5">
      <w:pPr>
        <w:ind w:left="708"/>
        <w:rPr>
          <w:rFonts w:ascii="Times New Roman" w:hAnsi="Times New Roman" w:cs="Times New Roman"/>
          <w:b w:val="0"/>
          <w:bCs w:val="0"/>
          <w:color w:val="000000"/>
          <w:sz w:val="20"/>
          <w:szCs w:val="20"/>
        </w:rPr>
      </w:pPr>
      <w:r w:rsidRPr="00662BC8">
        <w:rPr>
          <w:rFonts w:ascii="Times New Roman" w:hAnsi="Times New Roman" w:cs="Times New Roman"/>
          <w:b w:val="0"/>
          <w:bCs w:val="0"/>
          <w:color w:val="000000"/>
          <w:sz w:val="20"/>
          <w:szCs w:val="20"/>
        </w:rPr>
        <w:t>Se utilizo una fuente de computadora(desktop) para la entrada de voltaje, asegurando que proporcione una salida de 24V DC estable.</w:t>
      </w:r>
    </w:p>
    <w:p w14:paraId="0BB3B5B1" w14:textId="77777777" w:rsidR="00662BC8" w:rsidRDefault="00662BC8" w:rsidP="00662BC8">
      <w:pPr>
        <w:keepNext/>
        <w:ind w:left="1416"/>
        <w:jc w:val="center"/>
      </w:pPr>
      <w:r w:rsidRPr="00662BC8">
        <w:rPr>
          <w:rFonts w:ascii="Times New Roman" w:hAnsi="Times New Roman" w:cs="Times New Roman"/>
          <w:b w:val="0"/>
          <w:bCs w:val="0"/>
          <w:noProof/>
          <w:color w:val="000000"/>
          <w:sz w:val="20"/>
          <w:szCs w:val="20"/>
        </w:rPr>
        <w:drawing>
          <wp:inline distT="0" distB="0" distL="0" distR="0" wp14:anchorId="765EACF8" wp14:editId="79237421">
            <wp:extent cx="1900620" cy="1520190"/>
            <wp:effectExtent l="133350" t="76200" r="80645" b="13716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13030" cy="153011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374E3C5" w14:textId="2EE51F1E" w:rsidR="00662BC8" w:rsidRDefault="00662BC8" w:rsidP="00254BD5">
      <w:pPr>
        <w:pStyle w:val="Descripcin"/>
        <w:ind w:firstLine="708"/>
        <w:jc w:val="center"/>
        <w:rPr>
          <w:rFonts w:ascii="Times New Roman" w:hAnsi="Times New Roman" w:cs="Times New Roman"/>
          <w:b w:val="0"/>
          <w:bCs w:val="0"/>
          <w:color w:val="000000"/>
          <w:sz w:val="20"/>
          <w:szCs w:val="20"/>
        </w:rPr>
      </w:pPr>
      <w:r w:rsidRPr="00662BC8">
        <w:rPr>
          <w:rFonts w:ascii="Times New Roman" w:hAnsi="Times New Roman" w:cs="Times New Roman"/>
          <w:b w:val="0"/>
          <w:bCs w:val="0"/>
          <w:color w:val="000000"/>
          <w:sz w:val="20"/>
          <w:szCs w:val="20"/>
        </w:rPr>
        <w:t xml:space="preserve">Figura </w:t>
      </w:r>
      <w:r w:rsidRPr="00662BC8">
        <w:rPr>
          <w:rFonts w:ascii="Times New Roman" w:hAnsi="Times New Roman" w:cs="Times New Roman"/>
          <w:b w:val="0"/>
          <w:bCs w:val="0"/>
          <w:color w:val="000000"/>
          <w:sz w:val="20"/>
          <w:szCs w:val="20"/>
        </w:rPr>
        <w:fldChar w:fldCharType="begin"/>
      </w:r>
      <w:r w:rsidRPr="00662BC8">
        <w:rPr>
          <w:rFonts w:ascii="Times New Roman" w:hAnsi="Times New Roman" w:cs="Times New Roman"/>
          <w:b w:val="0"/>
          <w:bCs w:val="0"/>
          <w:color w:val="000000"/>
          <w:sz w:val="20"/>
          <w:szCs w:val="20"/>
        </w:rPr>
        <w:instrText xml:space="preserve"> SEQ Figura \* ARABIC </w:instrText>
      </w:r>
      <w:r w:rsidRPr="00662BC8">
        <w:rPr>
          <w:rFonts w:ascii="Times New Roman" w:hAnsi="Times New Roman" w:cs="Times New Roman"/>
          <w:b w:val="0"/>
          <w:bCs w:val="0"/>
          <w:color w:val="000000"/>
          <w:sz w:val="20"/>
          <w:szCs w:val="20"/>
        </w:rPr>
        <w:fldChar w:fldCharType="separate"/>
      </w:r>
      <w:r>
        <w:rPr>
          <w:rFonts w:ascii="Times New Roman" w:hAnsi="Times New Roman" w:cs="Times New Roman"/>
          <w:b w:val="0"/>
          <w:bCs w:val="0"/>
          <w:noProof/>
          <w:color w:val="000000"/>
          <w:sz w:val="20"/>
          <w:szCs w:val="20"/>
        </w:rPr>
        <w:t>13</w:t>
      </w:r>
      <w:r w:rsidRPr="00662BC8">
        <w:rPr>
          <w:rFonts w:ascii="Times New Roman" w:hAnsi="Times New Roman" w:cs="Times New Roman"/>
          <w:b w:val="0"/>
          <w:bCs w:val="0"/>
          <w:color w:val="000000"/>
          <w:sz w:val="20"/>
          <w:szCs w:val="20"/>
        </w:rPr>
        <w:fldChar w:fldCharType="end"/>
      </w:r>
      <w:r w:rsidRPr="00662BC8">
        <w:rPr>
          <w:rFonts w:ascii="Times New Roman" w:hAnsi="Times New Roman" w:cs="Times New Roman"/>
          <w:b w:val="0"/>
          <w:bCs w:val="0"/>
          <w:color w:val="000000"/>
          <w:sz w:val="20"/>
          <w:szCs w:val="20"/>
        </w:rPr>
        <w:t>: Conexión de la fuente de voltaje a los circuitos reguladores.</w:t>
      </w:r>
    </w:p>
    <w:p w14:paraId="7E406F37" w14:textId="2471D3AD" w:rsidR="00662BC8" w:rsidRPr="00662BC8" w:rsidRDefault="00662BC8" w:rsidP="00254BD5">
      <w:pPr>
        <w:ind w:left="708"/>
        <w:rPr>
          <w:rFonts w:ascii="Times New Roman" w:hAnsi="Times New Roman" w:cs="Times New Roman"/>
          <w:b w:val="0"/>
          <w:bCs w:val="0"/>
          <w:color w:val="000000"/>
          <w:sz w:val="20"/>
          <w:szCs w:val="20"/>
        </w:rPr>
      </w:pPr>
      <w:r w:rsidRPr="00662BC8">
        <w:rPr>
          <w:rFonts w:ascii="Times New Roman" w:hAnsi="Times New Roman" w:cs="Times New Roman"/>
          <w:b w:val="0"/>
          <w:bCs w:val="0"/>
          <w:color w:val="000000"/>
          <w:sz w:val="20"/>
          <w:szCs w:val="20"/>
        </w:rPr>
        <w:t>Conecta la fuente de computadora a la entrada de la fuente de voltaje regulable.</w:t>
      </w:r>
    </w:p>
    <w:p w14:paraId="0403B53E" w14:textId="3DD24B25" w:rsidR="00CC535B" w:rsidRPr="00662BC8" w:rsidRDefault="00662BC8" w:rsidP="00CC535B">
      <w:pPr>
        <w:rPr>
          <w:rFonts w:ascii="Times New Roman" w:hAnsi="Times New Roman" w:cs="Times New Roman"/>
          <w:color w:val="000000"/>
          <w:sz w:val="20"/>
          <w:szCs w:val="20"/>
        </w:rPr>
      </w:pPr>
      <w:r w:rsidRPr="00662BC8">
        <w:rPr>
          <w:rFonts w:ascii="Times New Roman" w:hAnsi="Times New Roman" w:cs="Times New Roman"/>
          <w:b w:val="0"/>
          <w:bCs w:val="0"/>
          <w:color w:val="000000"/>
          <w:sz w:val="20"/>
          <w:szCs w:val="20"/>
        </w:rPr>
        <w:tab/>
      </w:r>
      <w:r w:rsidRPr="00662BC8">
        <w:rPr>
          <w:rFonts w:ascii="Times New Roman" w:hAnsi="Times New Roman" w:cs="Times New Roman"/>
          <w:color w:val="000000"/>
          <w:sz w:val="20"/>
          <w:szCs w:val="20"/>
        </w:rPr>
        <w:t>Paso VII.  Montaje en Caja de Madera</w:t>
      </w:r>
    </w:p>
    <w:p w14:paraId="365AA896" w14:textId="4BA99FD1" w:rsidR="00662BC8" w:rsidRPr="00662BC8" w:rsidRDefault="00662BC8" w:rsidP="00254BD5">
      <w:pPr>
        <w:ind w:left="708"/>
        <w:jc w:val="both"/>
        <w:rPr>
          <w:rFonts w:ascii="Times New Roman" w:hAnsi="Times New Roman" w:cs="Times New Roman"/>
          <w:b w:val="0"/>
          <w:bCs w:val="0"/>
          <w:color w:val="000000"/>
          <w:sz w:val="20"/>
          <w:szCs w:val="20"/>
        </w:rPr>
      </w:pPr>
      <w:r w:rsidRPr="00662BC8">
        <w:rPr>
          <w:rFonts w:ascii="Times New Roman" w:hAnsi="Times New Roman" w:cs="Times New Roman"/>
          <w:b w:val="0"/>
          <w:bCs w:val="0"/>
          <w:color w:val="000000"/>
          <w:sz w:val="20"/>
          <w:szCs w:val="20"/>
        </w:rPr>
        <w:t>Para la protección y presentación del circuito se adaptó a una caja de madera dejando espacio suficiente para todos los componentes y asegurando buena ventilación. Montar la PCB con el regulador de voltaje y el duplicador de voltaje en la caja de madera; Dejando un espacio específico para el disipador del regulador de voltaje, permitiendo la disipación de calor.</w:t>
      </w:r>
    </w:p>
    <w:p w14:paraId="3AFDA44B" w14:textId="4ECF085A" w:rsidR="00662BC8" w:rsidRPr="00662BC8" w:rsidRDefault="00662BC8" w:rsidP="00254BD5">
      <w:pPr>
        <w:ind w:left="708"/>
        <w:jc w:val="both"/>
        <w:rPr>
          <w:rFonts w:ascii="Times New Roman" w:hAnsi="Times New Roman" w:cs="Times New Roman"/>
          <w:b w:val="0"/>
          <w:bCs w:val="0"/>
          <w:color w:val="000000"/>
          <w:sz w:val="20"/>
          <w:szCs w:val="20"/>
        </w:rPr>
      </w:pPr>
      <w:r w:rsidRPr="00662BC8">
        <w:rPr>
          <w:rFonts w:ascii="Times New Roman" w:hAnsi="Times New Roman" w:cs="Times New Roman"/>
          <w:b w:val="0"/>
          <w:bCs w:val="0"/>
          <w:color w:val="000000"/>
          <w:sz w:val="20"/>
          <w:szCs w:val="20"/>
        </w:rPr>
        <w:t>Realizar todas las conexiones finales, asegurando que los voltímetros estén visibles y que todos los componentes estén asegurados en su lugar.</w:t>
      </w:r>
    </w:p>
    <w:p w14:paraId="441B4377" w14:textId="77777777" w:rsidR="00662BC8" w:rsidRDefault="00662BC8" w:rsidP="00662BC8">
      <w:pPr>
        <w:keepNext/>
        <w:jc w:val="center"/>
      </w:pPr>
      <w:r w:rsidRPr="00662BC8">
        <w:rPr>
          <w:noProof/>
        </w:rPr>
        <w:lastRenderedPageBreak/>
        <w:drawing>
          <wp:inline distT="0" distB="0" distL="0" distR="0" wp14:anchorId="256352D4" wp14:editId="1A2834F8">
            <wp:extent cx="2360930" cy="1549213"/>
            <wp:effectExtent l="133350" t="76200" r="77470" b="127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83933" cy="156430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6CEF793" w14:textId="3A37A6EB" w:rsidR="00CC535B" w:rsidRPr="00A27EF3" w:rsidRDefault="00662BC8" w:rsidP="00254BD5">
      <w:pPr>
        <w:pStyle w:val="Descripcin"/>
        <w:ind w:firstLine="708"/>
        <w:jc w:val="center"/>
        <w:rPr>
          <w:rFonts w:ascii="Times New Roman" w:hAnsi="Times New Roman" w:cs="Times New Roman"/>
          <w:b w:val="0"/>
          <w:bCs w:val="0"/>
          <w:color w:val="000000"/>
          <w:sz w:val="20"/>
          <w:szCs w:val="20"/>
        </w:rPr>
      </w:pPr>
      <w:r w:rsidRPr="00A27EF3">
        <w:rPr>
          <w:rFonts w:ascii="Times New Roman" w:hAnsi="Times New Roman" w:cs="Times New Roman"/>
          <w:b w:val="0"/>
          <w:bCs w:val="0"/>
          <w:color w:val="000000"/>
          <w:sz w:val="20"/>
          <w:szCs w:val="20"/>
        </w:rPr>
        <w:t xml:space="preserve">Figura </w:t>
      </w:r>
      <w:r w:rsidRPr="00A27EF3">
        <w:rPr>
          <w:rFonts w:ascii="Times New Roman" w:hAnsi="Times New Roman" w:cs="Times New Roman"/>
          <w:b w:val="0"/>
          <w:bCs w:val="0"/>
          <w:color w:val="000000"/>
          <w:sz w:val="20"/>
          <w:szCs w:val="20"/>
        </w:rPr>
        <w:fldChar w:fldCharType="begin"/>
      </w:r>
      <w:r w:rsidRPr="00A27EF3">
        <w:rPr>
          <w:rFonts w:ascii="Times New Roman" w:hAnsi="Times New Roman" w:cs="Times New Roman"/>
          <w:b w:val="0"/>
          <w:bCs w:val="0"/>
          <w:color w:val="000000"/>
          <w:sz w:val="20"/>
          <w:szCs w:val="20"/>
        </w:rPr>
        <w:instrText xml:space="preserve"> SEQ Figura \* ARABIC </w:instrText>
      </w:r>
      <w:r w:rsidRPr="00A27EF3">
        <w:rPr>
          <w:rFonts w:ascii="Times New Roman" w:hAnsi="Times New Roman" w:cs="Times New Roman"/>
          <w:b w:val="0"/>
          <w:bCs w:val="0"/>
          <w:color w:val="000000"/>
          <w:sz w:val="20"/>
          <w:szCs w:val="20"/>
        </w:rPr>
        <w:fldChar w:fldCharType="separate"/>
      </w:r>
      <w:r w:rsidRPr="00A27EF3">
        <w:rPr>
          <w:rFonts w:ascii="Times New Roman" w:hAnsi="Times New Roman" w:cs="Times New Roman"/>
          <w:b w:val="0"/>
          <w:bCs w:val="0"/>
          <w:color w:val="000000"/>
          <w:sz w:val="20"/>
          <w:szCs w:val="20"/>
        </w:rPr>
        <w:t>14</w:t>
      </w:r>
      <w:r w:rsidRPr="00A27EF3">
        <w:rPr>
          <w:rFonts w:ascii="Times New Roman" w:hAnsi="Times New Roman" w:cs="Times New Roman"/>
          <w:b w:val="0"/>
          <w:bCs w:val="0"/>
          <w:color w:val="000000"/>
          <w:sz w:val="20"/>
          <w:szCs w:val="20"/>
        </w:rPr>
        <w:fldChar w:fldCharType="end"/>
      </w:r>
      <w:r w:rsidRPr="00A27EF3">
        <w:rPr>
          <w:rFonts w:ascii="Times New Roman" w:hAnsi="Times New Roman" w:cs="Times New Roman"/>
          <w:b w:val="0"/>
          <w:bCs w:val="0"/>
          <w:color w:val="000000"/>
          <w:sz w:val="20"/>
          <w:szCs w:val="20"/>
        </w:rPr>
        <w:t>: Caja Protectora de la fuente de Voltaje</w:t>
      </w:r>
    </w:p>
    <w:p w14:paraId="30F77439" w14:textId="5EC5B687" w:rsidR="00CC535B" w:rsidRPr="000D18D6" w:rsidRDefault="00A27EF3" w:rsidP="00254BD5">
      <w:pPr>
        <w:ind w:firstLine="708"/>
        <w:rPr>
          <w:rFonts w:ascii="Times New Roman" w:hAnsi="Times New Roman" w:cs="Times New Roman"/>
          <w:color w:val="000000"/>
          <w:sz w:val="20"/>
          <w:szCs w:val="20"/>
        </w:rPr>
      </w:pPr>
      <w:r w:rsidRPr="000D18D6">
        <w:rPr>
          <w:rFonts w:ascii="Times New Roman" w:hAnsi="Times New Roman" w:cs="Times New Roman"/>
          <w:color w:val="000000"/>
          <w:sz w:val="20"/>
          <w:szCs w:val="20"/>
        </w:rPr>
        <w:t>Paso VII: Pruebas y Ajustes Finales</w:t>
      </w:r>
    </w:p>
    <w:p w14:paraId="6A0BFD88" w14:textId="4C03C7DD" w:rsidR="000D18D6" w:rsidRDefault="000D18D6" w:rsidP="00254BD5">
      <w:pPr>
        <w:ind w:left="708"/>
        <w:jc w:val="both"/>
        <w:rPr>
          <w:rFonts w:ascii="Times New Roman" w:hAnsi="Times New Roman" w:cs="Times New Roman"/>
          <w:b w:val="0"/>
          <w:bCs w:val="0"/>
          <w:color w:val="000000"/>
          <w:sz w:val="20"/>
          <w:szCs w:val="20"/>
        </w:rPr>
      </w:pPr>
      <w:r>
        <w:rPr>
          <w:rFonts w:ascii="Times New Roman" w:hAnsi="Times New Roman" w:cs="Times New Roman"/>
          <w:b w:val="0"/>
          <w:bCs w:val="0"/>
          <w:color w:val="000000"/>
          <w:sz w:val="20"/>
          <w:szCs w:val="20"/>
        </w:rPr>
        <w:t xml:space="preserve">La salida de la fuente tanto en el voltímetro integrado como en el voltímetro manual dio como resultado un voltaje de 24.7 voltios DC. De los cambios realizados de la fuente es el potenciómetro de salida de 5KΩ que se cambió por uno de 100 </w:t>
      </w:r>
      <w:proofErr w:type="spellStart"/>
      <w:r>
        <w:rPr>
          <w:rFonts w:ascii="Times New Roman" w:hAnsi="Times New Roman" w:cs="Times New Roman"/>
          <w:b w:val="0"/>
          <w:bCs w:val="0"/>
          <w:color w:val="000000"/>
          <w:sz w:val="20"/>
          <w:szCs w:val="20"/>
        </w:rPr>
        <w:t>kΩ</w:t>
      </w:r>
      <w:proofErr w:type="spellEnd"/>
      <w:r>
        <w:rPr>
          <w:rFonts w:ascii="Times New Roman" w:hAnsi="Times New Roman" w:cs="Times New Roman"/>
          <w:b w:val="0"/>
          <w:bCs w:val="0"/>
          <w:color w:val="000000"/>
          <w:sz w:val="20"/>
          <w:szCs w:val="20"/>
        </w:rPr>
        <w:t>.</w:t>
      </w:r>
    </w:p>
    <w:p w14:paraId="36E350DD" w14:textId="036C15DF" w:rsidR="000D18D6" w:rsidRDefault="000D18D6" w:rsidP="00254BD5">
      <w:pPr>
        <w:ind w:left="708"/>
        <w:jc w:val="both"/>
        <w:rPr>
          <w:rFonts w:ascii="Times New Roman" w:hAnsi="Times New Roman" w:cs="Times New Roman"/>
          <w:b w:val="0"/>
          <w:bCs w:val="0"/>
          <w:color w:val="000000"/>
          <w:sz w:val="20"/>
          <w:szCs w:val="20"/>
        </w:rPr>
      </w:pPr>
      <w:r>
        <w:rPr>
          <w:rFonts w:ascii="Times New Roman" w:hAnsi="Times New Roman" w:cs="Times New Roman"/>
          <w:b w:val="0"/>
          <w:bCs w:val="0"/>
          <w:color w:val="000000"/>
          <w:sz w:val="20"/>
          <w:szCs w:val="20"/>
        </w:rPr>
        <w:t>Aunque se obtuvo un voltaje variable de la fuente de 0 a 24.7 voltios DC, las variaciones de voltaje eran bruscas lo que daba dificultad para ajustar un voltaje deseado entre 0 a 24 voltios, esto tambien se debía al rango amplio de la regulación del potenciómetro.</w:t>
      </w:r>
    </w:p>
    <w:p w14:paraId="3BE80259" w14:textId="1DDC8259" w:rsidR="000D18D6" w:rsidRDefault="000D18D6" w:rsidP="000D18D6">
      <w:pPr>
        <w:pStyle w:val="Prrafodelista"/>
        <w:numPr>
          <w:ilvl w:val="0"/>
          <w:numId w:val="1"/>
        </w:numPr>
        <w:jc w:val="center"/>
        <w:rPr>
          <w:rFonts w:ascii="Times New Roman" w:hAnsi="Times New Roman" w:cs="Times New Roman"/>
          <w:b w:val="0"/>
          <w:bCs w:val="0"/>
          <w:color w:val="000000"/>
          <w:sz w:val="20"/>
          <w:szCs w:val="20"/>
        </w:rPr>
      </w:pPr>
      <w:r>
        <w:rPr>
          <w:rFonts w:ascii="Times New Roman" w:hAnsi="Times New Roman" w:cs="Times New Roman"/>
          <w:b w:val="0"/>
          <w:bCs w:val="0"/>
          <w:color w:val="000000"/>
          <w:sz w:val="20"/>
          <w:szCs w:val="20"/>
        </w:rPr>
        <w:t>CONCLUSIONES.</w:t>
      </w:r>
    </w:p>
    <w:p w14:paraId="4D9075D3" w14:textId="5663FE27" w:rsidR="00CC535B" w:rsidRDefault="000D18D6" w:rsidP="00E87517">
      <w:pPr>
        <w:pStyle w:val="Prrafodelista"/>
        <w:numPr>
          <w:ilvl w:val="0"/>
          <w:numId w:val="5"/>
        </w:numPr>
        <w:tabs>
          <w:tab w:val="left" w:pos="3072"/>
        </w:tabs>
        <w:jc w:val="both"/>
        <w:rPr>
          <w:b w:val="0"/>
          <w:bCs w:val="0"/>
        </w:rPr>
      </w:pPr>
      <w:r w:rsidRPr="00E87517">
        <w:rPr>
          <w:b w:val="0"/>
          <w:bCs w:val="0"/>
        </w:rPr>
        <w:t xml:space="preserve">Uno de los puntos que permitió que la fuente de voltaje variable presentara buen funcionamiento, es que se realizo las pruebas del diseño del circuito en </w:t>
      </w:r>
      <w:proofErr w:type="spellStart"/>
      <w:r w:rsidRPr="00E87517">
        <w:rPr>
          <w:b w:val="0"/>
          <w:bCs w:val="0"/>
        </w:rPr>
        <w:t>breadboard</w:t>
      </w:r>
      <w:proofErr w:type="spellEnd"/>
      <w:r w:rsidRPr="00E87517">
        <w:rPr>
          <w:b w:val="0"/>
          <w:bCs w:val="0"/>
        </w:rPr>
        <w:t xml:space="preserve">, esto se </w:t>
      </w:r>
      <w:proofErr w:type="spellStart"/>
      <w:r w:rsidRPr="00E87517">
        <w:rPr>
          <w:b w:val="0"/>
          <w:bCs w:val="0"/>
        </w:rPr>
        <w:t>realizo</w:t>
      </w:r>
      <w:proofErr w:type="spellEnd"/>
      <w:r w:rsidRPr="00E87517">
        <w:rPr>
          <w:b w:val="0"/>
          <w:bCs w:val="0"/>
        </w:rPr>
        <w:t xml:space="preserve"> debido a que los cambios de tecnología del circuito encontrado podrían presentar </w:t>
      </w:r>
      <w:r w:rsidR="00E87517" w:rsidRPr="00E87517">
        <w:rPr>
          <w:b w:val="0"/>
          <w:bCs w:val="0"/>
        </w:rPr>
        <w:t>variaciones en el funcionamiento.</w:t>
      </w:r>
    </w:p>
    <w:p w14:paraId="551A06EB" w14:textId="0FAFA445" w:rsidR="00E87517" w:rsidRDefault="00E87517" w:rsidP="00E87517">
      <w:pPr>
        <w:pStyle w:val="Prrafodelista"/>
        <w:numPr>
          <w:ilvl w:val="0"/>
          <w:numId w:val="5"/>
        </w:numPr>
        <w:tabs>
          <w:tab w:val="left" w:pos="3072"/>
        </w:tabs>
        <w:jc w:val="both"/>
        <w:rPr>
          <w:b w:val="0"/>
          <w:bCs w:val="0"/>
        </w:rPr>
      </w:pPr>
      <w:r>
        <w:rPr>
          <w:b w:val="0"/>
          <w:bCs w:val="0"/>
        </w:rPr>
        <w:t xml:space="preserve">Parte importante para que un circuito presente buen funcionamiento es que el diseño de las </w:t>
      </w:r>
      <w:r>
        <w:rPr>
          <w:b w:val="0"/>
          <w:bCs w:val="0"/>
        </w:rPr>
        <w:t>pistas debe cumplir con las normas de protección para evitar interferencias o posibles cortocircuitos, ya que el primer diseño de las placas dio como resultado daños en los elementos del circuito lo que provoco cambios de elementos.</w:t>
      </w:r>
    </w:p>
    <w:p w14:paraId="4F3FCEDF" w14:textId="2B043119" w:rsidR="00E87517" w:rsidRDefault="00E87517" w:rsidP="00E87517">
      <w:pPr>
        <w:pStyle w:val="Prrafodelista"/>
        <w:numPr>
          <w:ilvl w:val="0"/>
          <w:numId w:val="5"/>
        </w:numPr>
        <w:tabs>
          <w:tab w:val="left" w:pos="3072"/>
        </w:tabs>
        <w:jc w:val="both"/>
        <w:rPr>
          <w:b w:val="0"/>
          <w:bCs w:val="0"/>
        </w:rPr>
      </w:pPr>
      <w:r>
        <w:rPr>
          <w:b w:val="0"/>
          <w:bCs w:val="0"/>
        </w:rPr>
        <w:t>Otro factor que causo problemas es la soldadura de los elementos ya que estos si son muy grandes funcionan como antenas y producen mal funcionamiento del circuito.</w:t>
      </w:r>
    </w:p>
    <w:p w14:paraId="5ADC47CC" w14:textId="78AD0170" w:rsidR="00E87517" w:rsidRDefault="00E87517" w:rsidP="00E87517">
      <w:pPr>
        <w:pStyle w:val="Prrafodelista"/>
        <w:numPr>
          <w:ilvl w:val="0"/>
          <w:numId w:val="5"/>
        </w:numPr>
        <w:tabs>
          <w:tab w:val="left" w:pos="3072"/>
        </w:tabs>
        <w:jc w:val="both"/>
        <w:rPr>
          <w:b w:val="0"/>
          <w:bCs w:val="0"/>
        </w:rPr>
      </w:pPr>
      <w:r>
        <w:rPr>
          <w:b w:val="0"/>
          <w:bCs w:val="0"/>
        </w:rPr>
        <w:t xml:space="preserve">Las pruebas realizadas en la fuente de voltaje se realizaron en un periodo de tiempo de una semana y no presento mal funcionamiento, debido a que se protegió el circuito principal por medio de aterrizaje de la pista y una caja de </w:t>
      </w:r>
      <w:r w:rsidR="00EE4768">
        <w:rPr>
          <w:b w:val="0"/>
          <w:bCs w:val="0"/>
        </w:rPr>
        <w:t>protección.</w:t>
      </w:r>
    </w:p>
    <w:p w14:paraId="3AD917B0" w14:textId="050936CB" w:rsidR="00E87517" w:rsidRDefault="00E87517" w:rsidP="00A06E3D">
      <w:pPr>
        <w:pStyle w:val="Prrafodelista"/>
        <w:numPr>
          <w:ilvl w:val="0"/>
          <w:numId w:val="1"/>
        </w:numPr>
        <w:tabs>
          <w:tab w:val="left" w:pos="3072"/>
        </w:tabs>
        <w:jc w:val="center"/>
        <w:rPr>
          <w:noProof/>
        </w:rPr>
      </w:pPr>
      <w:r w:rsidRPr="00E87517">
        <w:rPr>
          <w:b w:val="0"/>
          <w:bCs w:val="0"/>
        </w:rPr>
        <w:t>BIBLIOGRAFIA.</w:t>
      </w:r>
    </w:p>
    <w:sdt>
      <w:sdtPr>
        <w:rPr>
          <w:lang w:val="es-ES"/>
        </w:rPr>
        <w:id w:val="609949914"/>
        <w:docPartObj>
          <w:docPartGallery w:val="Bibliographies"/>
          <w:docPartUnique/>
        </w:docPartObj>
      </w:sdtPr>
      <w:sdtEndPr>
        <w:rPr>
          <w:lang w:val="es-SV"/>
        </w:rPr>
      </w:sdtEndPr>
      <w:sdtContent>
        <w:sdt>
          <w:sdtPr>
            <w:id w:val="111145805"/>
            <w:bibliography/>
          </w:sdtPr>
          <w:sdtEndPr/>
          <w:sdtContent>
            <w:p w14:paraId="6A803BEA" w14:textId="77777777" w:rsidR="00E87517" w:rsidRDefault="00E87517" w:rsidP="00A06E3D">
              <w:pPr>
                <w:pStyle w:val="Prrafodelista"/>
                <w:numPr>
                  <w:ilvl w:val="0"/>
                  <w:numId w:val="1"/>
                </w:numPr>
                <w:tabs>
                  <w:tab w:val="left" w:pos="3072"/>
                </w:tabs>
                <w:jc w:val="center"/>
                <w:rPr>
                  <w:noProof/>
                </w:rPr>
              </w:pPr>
              <w:r>
                <w:rPr>
                  <w:b w:val="0"/>
                  <w:bCs w:val="0"/>
                </w:rPr>
                <w:fldChar w:fldCharType="begin"/>
              </w:r>
              <w:r>
                <w:instrText>BIBLIOGRAPHY</w:instrText>
              </w:r>
              <w:r>
                <w:rPr>
                  <w:b w:val="0"/>
                  <w:bCs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5"/>
                <w:gridCol w:w="4545"/>
              </w:tblGrid>
              <w:tr w:rsidR="00E87517" w:rsidRPr="00EE4768" w14:paraId="3CA2464A" w14:textId="77777777" w:rsidTr="00E87517">
                <w:trPr>
                  <w:divId w:val="1912038180"/>
                  <w:tblCellSpacing w:w="15" w:type="dxa"/>
                </w:trPr>
                <w:tc>
                  <w:tcPr>
                    <w:tcW w:w="50" w:type="pct"/>
                    <w:hideMark/>
                  </w:tcPr>
                  <w:p w14:paraId="6FD342EF" w14:textId="23B03B21" w:rsidR="00E87517" w:rsidRPr="00EE4768" w:rsidRDefault="00E87517">
                    <w:pPr>
                      <w:pStyle w:val="Bibliografa"/>
                      <w:rPr>
                        <w:b w:val="0"/>
                        <w:bCs w:val="0"/>
                        <w:noProof/>
                        <w:sz w:val="24"/>
                        <w:szCs w:val="24"/>
                        <w:lang w:val="es-ES"/>
                      </w:rPr>
                    </w:pPr>
                    <w:r w:rsidRPr="00EE4768">
                      <w:rPr>
                        <w:b w:val="0"/>
                        <w:bCs w:val="0"/>
                        <w:noProof/>
                        <w:lang w:val="es-ES"/>
                      </w:rPr>
                      <w:t xml:space="preserve">[1] </w:t>
                    </w:r>
                  </w:p>
                </w:tc>
                <w:tc>
                  <w:tcPr>
                    <w:tcW w:w="0" w:type="auto"/>
                    <w:hideMark/>
                  </w:tcPr>
                  <w:p w14:paraId="16BBC5DC" w14:textId="77777777" w:rsidR="00E87517" w:rsidRPr="00EE4768" w:rsidRDefault="00E87517">
                    <w:pPr>
                      <w:pStyle w:val="Bibliografa"/>
                      <w:rPr>
                        <w:b w:val="0"/>
                        <w:bCs w:val="0"/>
                        <w:noProof/>
                        <w:lang w:val="es-ES"/>
                      </w:rPr>
                    </w:pPr>
                    <w:r w:rsidRPr="00EE4768">
                      <w:rPr>
                        <w:b w:val="0"/>
                        <w:bCs w:val="0"/>
                        <w:noProof/>
                        <w:lang w:val="es-ES"/>
                      </w:rPr>
                      <w:t xml:space="preserve">A. Malvino, Principios de Electronica. septima edicion, Madrid: McGRAW-HILL/INTERAMERICANA DE ESPAÑA, S. A. U., 2007. </w:t>
                    </w:r>
                  </w:p>
                </w:tc>
              </w:tr>
              <w:tr w:rsidR="00E87517" w:rsidRPr="00EE4768" w14:paraId="07F3745C" w14:textId="77777777" w:rsidTr="00E87517">
                <w:trPr>
                  <w:divId w:val="1912038180"/>
                  <w:tblCellSpacing w:w="15" w:type="dxa"/>
                </w:trPr>
                <w:tc>
                  <w:tcPr>
                    <w:tcW w:w="50" w:type="pct"/>
                    <w:hideMark/>
                  </w:tcPr>
                  <w:p w14:paraId="386F55A8" w14:textId="77777777" w:rsidR="00E87517" w:rsidRPr="00EE4768" w:rsidRDefault="00E87517">
                    <w:pPr>
                      <w:pStyle w:val="Bibliografa"/>
                      <w:rPr>
                        <w:b w:val="0"/>
                        <w:bCs w:val="0"/>
                        <w:noProof/>
                        <w:lang w:val="es-ES"/>
                      </w:rPr>
                    </w:pPr>
                    <w:r w:rsidRPr="00EE4768">
                      <w:rPr>
                        <w:b w:val="0"/>
                        <w:bCs w:val="0"/>
                        <w:noProof/>
                        <w:lang w:val="es-ES"/>
                      </w:rPr>
                      <w:t xml:space="preserve">[2] </w:t>
                    </w:r>
                  </w:p>
                </w:tc>
                <w:tc>
                  <w:tcPr>
                    <w:tcW w:w="0" w:type="auto"/>
                    <w:hideMark/>
                  </w:tcPr>
                  <w:p w14:paraId="2235E088" w14:textId="77777777" w:rsidR="00E87517" w:rsidRPr="00EE4768" w:rsidRDefault="00E87517">
                    <w:pPr>
                      <w:pStyle w:val="Bibliografa"/>
                      <w:rPr>
                        <w:b w:val="0"/>
                        <w:bCs w:val="0"/>
                        <w:noProof/>
                        <w:lang w:val="es-ES"/>
                      </w:rPr>
                    </w:pPr>
                    <w:r w:rsidRPr="00EE4768">
                      <w:rPr>
                        <w:b w:val="0"/>
                        <w:bCs w:val="0"/>
                        <w:noProof/>
                        <w:lang w:val="es-ES"/>
                      </w:rPr>
                      <w:t xml:space="preserve">J. William H. Hayt, Analis de Circuitos en Ingenieria. septima edicion, Mexico D.F.: McGRAW-HILL/INTERAMERICANA EDITORES, S.A. DE C.V., 2007. </w:t>
                    </w:r>
                  </w:p>
                </w:tc>
              </w:tr>
              <w:tr w:rsidR="00E87517" w:rsidRPr="00EE4768" w14:paraId="086EE299" w14:textId="77777777" w:rsidTr="00E87517">
                <w:trPr>
                  <w:divId w:val="1912038180"/>
                  <w:tblCellSpacing w:w="15" w:type="dxa"/>
                </w:trPr>
                <w:tc>
                  <w:tcPr>
                    <w:tcW w:w="50" w:type="pct"/>
                    <w:hideMark/>
                  </w:tcPr>
                  <w:p w14:paraId="21C3B4AE" w14:textId="77777777" w:rsidR="00E87517" w:rsidRPr="00EE4768" w:rsidRDefault="00E87517">
                    <w:pPr>
                      <w:pStyle w:val="Bibliografa"/>
                      <w:rPr>
                        <w:b w:val="0"/>
                        <w:bCs w:val="0"/>
                        <w:noProof/>
                        <w:lang w:val="es-ES"/>
                      </w:rPr>
                    </w:pPr>
                    <w:r w:rsidRPr="00EE4768">
                      <w:rPr>
                        <w:b w:val="0"/>
                        <w:bCs w:val="0"/>
                        <w:noProof/>
                        <w:lang w:val="es-ES"/>
                      </w:rPr>
                      <w:t xml:space="preserve">[3] </w:t>
                    </w:r>
                  </w:p>
                </w:tc>
                <w:tc>
                  <w:tcPr>
                    <w:tcW w:w="0" w:type="auto"/>
                    <w:hideMark/>
                  </w:tcPr>
                  <w:p w14:paraId="6BF74715" w14:textId="77777777" w:rsidR="00E87517" w:rsidRPr="00EE4768" w:rsidRDefault="00E87517">
                    <w:pPr>
                      <w:pStyle w:val="Bibliografa"/>
                      <w:rPr>
                        <w:b w:val="0"/>
                        <w:bCs w:val="0"/>
                        <w:noProof/>
                        <w:lang w:val="es-ES"/>
                      </w:rPr>
                    </w:pPr>
                    <w:r w:rsidRPr="00EE4768">
                      <w:rPr>
                        <w:b w:val="0"/>
                        <w:bCs w:val="0"/>
                        <w:noProof/>
                        <w:lang w:val="es-ES"/>
                      </w:rPr>
                      <w:t xml:space="preserve">J. W. NILSSON, Circuitos Electricos. Septima edicion., Madrid: PEARSON EDUCACIÓN , S.A ,, 2005. </w:t>
                    </w:r>
                  </w:p>
                </w:tc>
              </w:tr>
            </w:tbl>
            <w:p w14:paraId="20F7C5B3" w14:textId="77777777" w:rsidR="00E87517" w:rsidRDefault="00E87517">
              <w:pPr>
                <w:divId w:val="1912038180"/>
                <w:rPr>
                  <w:rFonts w:eastAsia="Times New Roman"/>
                  <w:noProof/>
                </w:rPr>
              </w:pPr>
            </w:p>
            <w:p w14:paraId="6FE750F4" w14:textId="6BFE429B" w:rsidR="00E87517" w:rsidRDefault="00E87517">
              <w:r>
                <w:rPr>
                  <w:b w:val="0"/>
                  <w:bCs w:val="0"/>
                </w:rPr>
                <w:fldChar w:fldCharType="end"/>
              </w:r>
            </w:p>
          </w:sdtContent>
        </w:sdt>
      </w:sdtContent>
    </w:sdt>
    <w:p w14:paraId="47F797A1" w14:textId="3BA481BD" w:rsidR="00E87517" w:rsidRDefault="00E87517" w:rsidP="00E87517">
      <w:pPr>
        <w:pStyle w:val="Prrafodelista"/>
        <w:tabs>
          <w:tab w:val="left" w:pos="3072"/>
        </w:tabs>
        <w:rPr>
          <w:b w:val="0"/>
          <w:bCs w:val="0"/>
        </w:rPr>
      </w:pPr>
    </w:p>
    <w:p w14:paraId="3111F186" w14:textId="180F2A38" w:rsidR="00E87517" w:rsidRDefault="00E87517" w:rsidP="00E87517">
      <w:pPr>
        <w:pStyle w:val="Prrafodelista"/>
        <w:tabs>
          <w:tab w:val="left" w:pos="3072"/>
        </w:tabs>
        <w:rPr>
          <w:b w:val="0"/>
          <w:bCs w:val="0"/>
        </w:rPr>
      </w:pPr>
    </w:p>
    <w:p w14:paraId="18D35A1F" w14:textId="7F351E71" w:rsidR="00E87517" w:rsidRDefault="00E87517" w:rsidP="00E87517">
      <w:pPr>
        <w:pStyle w:val="Prrafodelista"/>
        <w:tabs>
          <w:tab w:val="left" w:pos="3072"/>
        </w:tabs>
        <w:rPr>
          <w:b w:val="0"/>
          <w:bCs w:val="0"/>
        </w:rPr>
      </w:pPr>
    </w:p>
    <w:p w14:paraId="259F67A2" w14:textId="77777777" w:rsidR="00EE4768" w:rsidRDefault="00EE4768" w:rsidP="00E87517">
      <w:pPr>
        <w:pStyle w:val="Prrafodelista"/>
        <w:tabs>
          <w:tab w:val="left" w:pos="3072"/>
        </w:tabs>
        <w:rPr>
          <w:b w:val="0"/>
          <w:bCs w:val="0"/>
        </w:rPr>
        <w:sectPr w:rsidR="00EE4768" w:rsidSect="00EE4768">
          <w:type w:val="continuous"/>
          <w:pgSz w:w="12240" w:h="15840"/>
          <w:pgMar w:top="1009" w:right="936" w:bottom="1009" w:left="936" w:header="709" w:footer="709" w:gutter="0"/>
          <w:cols w:num="2" w:space="708"/>
          <w:docGrid w:linePitch="360"/>
        </w:sectPr>
      </w:pPr>
    </w:p>
    <w:p w14:paraId="6C8AEC77" w14:textId="77777777" w:rsidR="00254BD5" w:rsidRDefault="00254BD5" w:rsidP="00E87517">
      <w:pPr>
        <w:pStyle w:val="Prrafodelista"/>
        <w:tabs>
          <w:tab w:val="left" w:pos="3072"/>
        </w:tabs>
        <w:rPr>
          <w:b w:val="0"/>
          <w:bCs w:val="0"/>
        </w:rPr>
      </w:pPr>
    </w:p>
    <w:p w14:paraId="619DD65A" w14:textId="77777777" w:rsidR="00254BD5" w:rsidRDefault="00254BD5" w:rsidP="00E87517">
      <w:pPr>
        <w:pStyle w:val="Prrafodelista"/>
        <w:tabs>
          <w:tab w:val="left" w:pos="3072"/>
        </w:tabs>
        <w:rPr>
          <w:b w:val="0"/>
          <w:bCs w:val="0"/>
        </w:rPr>
      </w:pPr>
    </w:p>
    <w:p w14:paraId="34D7211F" w14:textId="77777777" w:rsidR="00254BD5" w:rsidRDefault="00254BD5" w:rsidP="00E87517">
      <w:pPr>
        <w:pStyle w:val="Prrafodelista"/>
        <w:tabs>
          <w:tab w:val="left" w:pos="3072"/>
        </w:tabs>
        <w:rPr>
          <w:b w:val="0"/>
          <w:bCs w:val="0"/>
        </w:rPr>
      </w:pPr>
    </w:p>
    <w:p w14:paraId="7578268D" w14:textId="77777777" w:rsidR="00254BD5" w:rsidRDefault="00254BD5" w:rsidP="00E87517">
      <w:pPr>
        <w:pStyle w:val="Prrafodelista"/>
        <w:tabs>
          <w:tab w:val="left" w:pos="3072"/>
        </w:tabs>
        <w:rPr>
          <w:b w:val="0"/>
          <w:bCs w:val="0"/>
        </w:rPr>
      </w:pPr>
    </w:p>
    <w:p w14:paraId="4D7A20A0" w14:textId="77777777" w:rsidR="00254BD5" w:rsidRDefault="00254BD5" w:rsidP="00E87517">
      <w:pPr>
        <w:pStyle w:val="Prrafodelista"/>
        <w:tabs>
          <w:tab w:val="left" w:pos="3072"/>
        </w:tabs>
        <w:rPr>
          <w:b w:val="0"/>
          <w:bCs w:val="0"/>
        </w:rPr>
      </w:pPr>
    </w:p>
    <w:p w14:paraId="4D36BE9A" w14:textId="77777777" w:rsidR="00254BD5" w:rsidRDefault="00254BD5" w:rsidP="00E87517">
      <w:pPr>
        <w:pStyle w:val="Prrafodelista"/>
        <w:tabs>
          <w:tab w:val="left" w:pos="3072"/>
        </w:tabs>
        <w:rPr>
          <w:b w:val="0"/>
          <w:bCs w:val="0"/>
        </w:rPr>
      </w:pPr>
    </w:p>
    <w:p w14:paraId="179623FB" w14:textId="5B761FFA" w:rsidR="00254BD5" w:rsidRDefault="00254BD5" w:rsidP="00E87517">
      <w:pPr>
        <w:pStyle w:val="Prrafodelista"/>
        <w:tabs>
          <w:tab w:val="left" w:pos="3072"/>
        </w:tabs>
        <w:rPr>
          <w:b w:val="0"/>
          <w:bCs w:val="0"/>
        </w:rPr>
      </w:pPr>
    </w:p>
    <w:p w14:paraId="5DB59049" w14:textId="196D31E4" w:rsidR="007B4721" w:rsidRDefault="007B4721" w:rsidP="00E87517">
      <w:pPr>
        <w:pStyle w:val="Prrafodelista"/>
        <w:tabs>
          <w:tab w:val="left" w:pos="3072"/>
        </w:tabs>
        <w:rPr>
          <w:b w:val="0"/>
          <w:bCs w:val="0"/>
        </w:rPr>
      </w:pPr>
    </w:p>
    <w:p w14:paraId="0D1FA47D" w14:textId="11F60CC8" w:rsidR="007B4721" w:rsidRDefault="007B4721" w:rsidP="00E87517">
      <w:pPr>
        <w:pStyle w:val="Prrafodelista"/>
        <w:tabs>
          <w:tab w:val="left" w:pos="3072"/>
        </w:tabs>
        <w:rPr>
          <w:b w:val="0"/>
          <w:bCs w:val="0"/>
        </w:rPr>
      </w:pPr>
    </w:p>
    <w:p w14:paraId="2754FF11" w14:textId="02CA01AD" w:rsidR="007B4721" w:rsidRDefault="007B4721" w:rsidP="00E87517">
      <w:pPr>
        <w:pStyle w:val="Prrafodelista"/>
        <w:tabs>
          <w:tab w:val="left" w:pos="3072"/>
        </w:tabs>
        <w:rPr>
          <w:b w:val="0"/>
          <w:bCs w:val="0"/>
        </w:rPr>
      </w:pPr>
    </w:p>
    <w:p w14:paraId="1AAEFCCD" w14:textId="46250BBB" w:rsidR="007B4721" w:rsidRDefault="007B4721" w:rsidP="00E87517">
      <w:pPr>
        <w:pStyle w:val="Prrafodelista"/>
        <w:tabs>
          <w:tab w:val="left" w:pos="3072"/>
        </w:tabs>
        <w:rPr>
          <w:b w:val="0"/>
          <w:bCs w:val="0"/>
        </w:rPr>
      </w:pPr>
    </w:p>
    <w:p w14:paraId="163FEBD0" w14:textId="2D464D1A" w:rsidR="007B4721" w:rsidRDefault="007B4721" w:rsidP="00E87517">
      <w:pPr>
        <w:pStyle w:val="Prrafodelista"/>
        <w:tabs>
          <w:tab w:val="left" w:pos="3072"/>
        </w:tabs>
        <w:rPr>
          <w:b w:val="0"/>
          <w:bCs w:val="0"/>
        </w:rPr>
      </w:pPr>
    </w:p>
    <w:p w14:paraId="7D089D4F" w14:textId="4E87C8C0" w:rsidR="007B4721" w:rsidRDefault="007B4721" w:rsidP="00E87517">
      <w:pPr>
        <w:pStyle w:val="Prrafodelista"/>
        <w:tabs>
          <w:tab w:val="left" w:pos="3072"/>
        </w:tabs>
        <w:rPr>
          <w:b w:val="0"/>
          <w:bCs w:val="0"/>
        </w:rPr>
      </w:pPr>
    </w:p>
    <w:p w14:paraId="4A2D3AB3" w14:textId="4431D3C5" w:rsidR="007B4721" w:rsidRDefault="007B4721" w:rsidP="00E87517">
      <w:pPr>
        <w:pStyle w:val="Prrafodelista"/>
        <w:tabs>
          <w:tab w:val="left" w:pos="3072"/>
        </w:tabs>
        <w:rPr>
          <w:b w:val="0"/>
          <w:bCs w:val="0"/>
        </w:rPr>
      </w:pPr>
    </w:p>
    <w:p w14:paraId="4696183D" w14:textId="77777777" w:rsidR="007B4721" w:rsidRDefault="007B4721" w:rsidP="00E87517">
      <w:pPr>
        <w:pStyle w:val="Prrafodelista"/>
        <w:tabs>
          <w:tab w:val="left" w:pos="3072"/>
        </w:tabs>
        <w:rPr>
          <w:b w:val="0"/>
          <w:bCs w:val="0"/>
        </w:rPr>
      </w:pPr>
    </w:p>
    <w:p w14:paraId="6F224343" w14:textId="77777777" w:rsidR="00254BD5" w:rsidRDefault="00254BD5" w:rsidP="00E87517">
      <w:pPr>
        <w:pStyle w:val="Prrafodelista"/>
        <w:tabs>
          <w:tab w:val="left" w:pos="3072"/>
        </w:tabs>
        <w:rPr>
          <w:b w:val="0"/>
          <w:bCs w:val="0"/>
        </w:rPr>
      </w:pPr>
    </w:p>
    <w:p w14:paraId="64A54DEB" w14:textId="77777777" w:rsidR="00254BD5" w:rsidRDefault="00254BD5" w:rsidP="00E87517">
      <w:pPr>
        <w:pStyle w:val="Prrafodelista"/>
        <w:tabs>
          <w:tab w:val="left" w:pos="3072"/>
        </w:tabs>
        <w:rPr>
          <w:b w:val="0"/>
          <w:bCs w:val="0"/>
        </w:rPr>
      </w:pPr>
    </w:p>
    <w:p w14:paraId="2442C24B" w14:textId="77777777" w:rsidR="00254BD5" w:rsidRDefault="00254BD5" w:rsidP="00E87517">
      <w:pPr>
        <w:pStyle w:val="Prrafodelista"/>
        <w:tabs>
          <w:tab w:val="left" w:pos="3072"/>
        </w:tabs>
        <w:rPr>
          <w:b w:val="0"/>
          <w:bCs w:val="0"/>
        </w:rPr>
      </w:pPr>
    </w:p>
    <w:p w14:paraId="7441089D" w14:textId="34AB21F7" w:rsidR="00E87517" w:rsidRDefault="00E87517" w:rsidP="00E87517">
      <w:pPr>
        <w:pStyle w:val="Prrafodelista"/>
        <w:tabs>
          <w:tab w:val="left" w:pos="3072"/>
        </w:tabs>
        <w:rPr>
          <w:b w:val="0"/>
          <w:bCs w:val="0"/>
        </w:rPr>
      </w:pPr>
      <w:r>
        <w:rPr>
          <w:b w:val="0"/>
          <w:bCs w:val="0"/>
        </w:rPr>
        <w:lastRenderedPageBreak/>
        <w:t>ANEXOS.</w:t>
      </w:r>
    </w:p>
    <w:p w14:paraId="3B48C5DA" w14:textId="688EB20E" w:rsidR="00E87517" w:rsidRDefault="00E87517" w:rsidP="00E87517">
      <w:pPr>
        <w:pStyle w:val="Prrafodelista"/>
        <w:tabs>
          <w:tab w:val="left" w:pos="3072"/>
        </w:tabs>
        <w:rPr>
          <w:b w:val="0"/>
          <w:bCs w:val="0"/>
        </w:rPr>
      </w:pPr>
      <w:r>
        <w:rPr>
          <w:b w:val="0"/>
          <w:bCs w:val="0"/>
        </w:rPr>
        <w:t>ANEXO I.</w:t>
      </w:r>
    </w:p>
    <w:p w14:paraId="4551B19B" w14:textId="33E63504" w:rsidR="00E87517" w:rsidRDefault="00E87517" w:rsidP="00E87517">
      <w:pPr>
        <w:pStyle w:val="Prrafodelista"/>
        <w:tabs>
          <w:tab w:val="left" w:pos="3072"/>
        </w:tabs>
        <w:rPr>
          <w:b w:val="0"/>
          <w:bCs w:val="0"/>
        </w:rPr>
      </w:pPr>
      <w:r>
        <w:rPr>
          <w:b w:val="0"/>
          <w:bCs w:val="0"/>
          <w:noProof/>
        </w:rPr>
        <w:drawing>
          <wp:inline distT="0" distB="0" distL="0" distR="0" wp14:anchorId="355FC731" wp14:editId="47EDF6B6">
            <wp:extent cx="6077585" cy="8068945"/>
            <wp:effectExtent l="0" t="0" r="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77585" cy="8068945"/>
                    </a:xfrm>
                    <a:prstGeom prst="rect">
                      <a:avLst/>
                    </a:prstGeom>
                    <a:noFill/>
                  </pic:spPr>
                </pic:pic>
              </a:graphicData>
            </a:graphic>
          </wp:inline>
        </w:drawing>
      </w:r>
    </w:p>
    <w:p w14:paraId="218C9FD7" w14:textId="3B838C0F" w:rsidR="00E87517" w:rsidRDefault="00E87517" w:rsidP="00E87517">
      <w:pPr>
        <w:pStyle w:val="Prrafodelista"/>
        <w:tabs>
          <w:tab w:val="left" w:pos="3072"/>
        </w:tabs>
        <w:rPr>
          <w:noProof/>
        </w:rPr>
      </w:pPr>
      <w:r w:rsidRPr="00E87517">
        <w:rPr>
          <w:b w:val="0"/>
          <w:bCs w:val="0"/>
          <w:noProof/>
        </w:rPr>
        <w:lastRenderedPageBreak/>
        <w:drawing>
          <wp:inline distT="0" distB="0" distL="0" distR="0" wp14:anchorId="21AA9A0C" wp14:editId="28E48638">
            <wp:extent cx="5811061" cy="7916380"/>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11061" cy="7916380"/>
                    </a:xfrm>
                    <a:prstGeom prst="rect">
                      <a:avLst/>
                    </a:prstGeom>
                  </pic:spPr>
                </pic:pic>
              </a:graphicData>
            </a:graphic>
          </wp:inline>
        </w:drawing>
      </w:r>
      <w:r w:rsidRPr="00E87517">
        <w:rPr>
          <w:noProof/>
        </w:rPr>
        <w:t xml:space="preserve"> </w:t>
      </w:r>
      <w:r w:rsidRPr="00E87517">
        <w:rPr>
          <w:b w:val="0"/>
          <w:bCs w:val="0"/>
          <w:noProof/>
        </w:rPr>
        <w:lastRenderedPageBreak/>
        <w:drawing>
          <wp:inline distT="0" distB="0" distL="0" distR="0" wp14:anchorId="541D12D9" wp14:editId="7A68F22F">
            <wp:extent cx="6087325" cy="6296904"/>
            <wp:effectExtent l="0" t="0" r="8890"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87325" cy="6296904"/>
                    </a:xfrm>
                    <a:prstGeom prst="rect">
                      <a:avLst/>
                    </a:prstGeom>
                  </pic:spPr>
                </pic:pic>
              </a:graphicData>
            </a:graphic>
          </wp:inline>
        </w:drawing>
      </w:r>
      <w:r w:rsidRPr="00E87517">
        <w:rPr>
          <w:noProof/>
        </w:rPr>
        <w:t xml:space="preserve"> </w:t>
      </w:r>
      <w:r w:rsidRPr="00E87517">
        <w:rPr>
          <w:noProof/>
        </w:rPr>
        <w:lastRenderedPageBreak/>
        <w:drawing>
          <wp:inline distT="0" distB="0" distL="0" distR="0" wp14:anchorId="4EC85B2A" wp14:editId="775E3358">
            <wp:extent cx="5744377" cy="7916380"/>
            <wp:effectExtent l="0" t="0" r="8890" b="889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44377" cy="7916380"/>
                    </a:xfrm>
                    <a:prstGeom prst="rect">
                      <a:avLst/>
                    </a:prstGeom>
                  </pic:spPr>
                </pic:pic>
              </a:graphicData>
            </a:graphic>
          </wp:inline>
        </w:drawing>
      </w:r>
      <w:r>
        <w:rPr>
          <w:noProof/>
        </w:rPr>
        <w:t>C</w:t>
      </w:r>
      <w:r w:rsidRPr="00E87517">
        <w:rPr>
          <w:noProof/>
        </w:rPr>
        <w:t xml:space="preserve"> </w:t>
      </w:r>
      <w:r w:rsidRPr="00E87517">
        <w:rPr>
          <w:noProof/>
        </w:rPr>
        <w:lastRenderedPageBreak/>
        <w:drawing>
          <wp:inline distT="0" distB="0" distL="0" distR="0" wp14:anchorId="01CEBE77" wp14:editId="736D8350">
            <wp:extent cx="5706271" cy="7973538"/>
            <wp:effectExtent l="0" t="0" r="889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06271" cy="7973538"/>
                    </a:xfrm>
                    <a:prstGeom prst="rect">
                      <a:avLst/>
                    </a:prstGeom>
                  </pic:spPr>
                </pic:pic>
              </a:graphicData>
            </a:graphic>
          </wp:inline>
        </w:drawing>
      </w:r>
      <w:r w:rsidRPr="00E87517">
        <w:rPr>
          <w:noProof/>
        </w:rPr>
        <w:t xml:space="preserve"> </w:t>
      </w:r>
      <w:r w:rsidRPr="00E87517">
        <w:rPr>
          <w:noProof/>
        </w:rPr>
        <w:lastRenderedPageBreak/>
        <w:drawing>
          <wp:inline distT="0" distB="0" distL="0" distR="0" wp14:anchorId="5AC859E0" wp14:editId="532CC502">
            <wp:extent cx="5801535" cy="7868748"/>
            <wp:effectExtent l="0" t="0" r="889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01535" cy="7868748"/>
                    </a:xfrm>
                    <a:prstGeom prst="rect">
                      <a:avLst/>
                    </a:prstGeom>
                  </pic:spPr>
                </pic:pic>
              </a:graphicData>
            </a:graphic>
          </wp:inline>
        </w:drawing>
      </w:r>
    </w:p>
    <w:p w14:paraId="40A101BA" w14:textId="30FBDD3D" w:rsidR="00E87517" w:rsidRDefault="00E87517" w:rsidP="00E87517">
      <w:pPr>
        <w:pStyle w:val="Prrafodelista"/>
        <w:tabs>
          <w:tab w:val="left" w:pos="3072"/>
        </w:tabs>
        <w:rPr>
          <w:noProof/>
        </w:rPr>
      </w:pPr>
    </w:p>
    <w:p w14:paraId="49632EDF" w14:textId="7D0A0650" w:rsidR="00E87517" w:rsidRDefault="00E87517" w:rsidP="00E87517">
      <w:pPr>
        <w:pStyle w:val="Prrafodelista"/>
        <w:tabs>
          <w:tab w:val="left" w:pos="3072"/>
        </w:tabs>
        <w:rPr>
          <w:noProof/>
        </w:rPr>
      </w:pPr>
    </w:p>
    <w:p w14:paraId="04A11B16" w14:textId="3398BD63" w:rsidR="00E87517" w:rsidRDefault="00E87517" w:rsidP="00E87517">
      <w:pPr>
        <w:pStyle w:val="Prrafodelista"/>
        <w:tabs>
          <w:tab w:val="left" w:pos="3072"/>
        </w:tabs>
        <w:rPr>
          <w:noProof/>
        </w:rPr>
      </w:pPr>
    </w:p>
    <w:p w14:paraId="05A640C1" w14:textId="560EF205" w:rsidR="00E87517" w:rsidRDefault="00E87517" w:rsidP="00E87517">
      <w:pPr>
        <w:pStyle w:val="Prrafodelista"/>
        <w:tabs>
          <w:tab w:val="left" w:pos="3072"/>
        </w:tabs>
        <w:rPr>
          <w:noProof/>
        </w:rPr>
      </w:pPr>
    </w:p>
    <w:p w14:paraId="166795B7" w14:textId="1EE7568A" w:rsidR="00E87517" w:rsidRDefault="00E87517" w:rsidP="00E87517">
      <w:pPr>
        <w:pStyle w:val="Prrafodelista"/>
        <w:tabs>
          <w:tab w:val="left" w:pos="3072"/>
        </w:tabs>
        <w:rPr>
          <w:noProof/>
        </w:rPr>
      </w:pPr>
    </w:p>
    <w:p w14:paraId="2BEFA36E" w14:textId="235D8EC0" w:rsidR="00E87517" w:rsidRDefault="00E87517" w:rsidP="00E87517">
      <w:pPr>
        <w:pStyle w:val="Prrafodelista"/>
        <w:tabs>
          <w:tab w:val="left" w:pos="3072"/>
        </w:tabs>
        <w:rPr>
          <w:noProof/>
        </w:rPr>
      </w:pPr>
    </w:p>
    <w:p w14:paraId="573A22C8" w14:textId="6C5533FC" w:rsidR="00E87517" w:rsidRDefault="00E87517" w:rsidP="00E87517">
      <w:pPr>
        <w:pStyle w:val="Prrafodelista"/>
        <w:tabs>
          <w:tab w:val="left" w:pos="3072"/>
        </w:tabs>
        <w:rPr>
          <w:noProof/>
        </w:rPr>
      </w:pPr>
    </w:p>
    <w:p w14:paraId="1BB848E1" w14:textId="2702FBFE" w:rsidR="00E87517" w:rsidRDefault="00E87517" w:rsidP="00E87517">
      <w:pPr>
        <w:pStyle w:val="Prrafodelista"/>
        <w:tabs>
          <w:tab w:val="left" w:pos="3072"/>
        </w:tabs>
        <w:rPr>
          <w:noProof/>
        </w:rPr>
      </w:pPr>
      <w:r>
        <w:rPr>
          <w:noProof/>
        </w:rPr>
        <w:t>ANEXO II.</w:t>
      </w:r>
    </w:p>
    <w:p w14:paraId="3889FCDE" w14:textId="08A04AA5" w:rsidR="00EE4768" w:rsidRDefault="00EE4768" w:rsidP="00E87517">
      <w:pPr>
        <w:pStyle w:val="Prrafodelista"/>
        <w:tabs>
          <w:tab w:val="left" w:pos="3072"/>
        </w:tabs>
        <w:rPr>
          <w:b w:val="0"/>
          <w:bCs w:val="0"/>
        </w:rPr>
      </w:pPr>
      <w:r w:rsidRPr="00EE4768">
        <w:rPr>
          <w:b w:val="0"/>
          <w:bCs w:val="0"/>
          <w:noProof/>
        </w:rPr>
        <w:drawing>
          <wp:inline distT="0" distB="0" distL="0" distR="0" wp14:anchorId="611649F7" wp14:editId="2F2063C5">
            <wp:extent cx="6249272" cy="8154538"/>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49272" cy="8154538"/>
                    </a:xfrm>
                    <a:prstGeom prst="rect">
                      <a:avLst/>
                    </a:prstGeom>
                  </pic:spPr>
                </pic:pic>
              </a:graphicData>
            </a:graphic>
          </wp:inline>
        </w:drawing>
      </w:r>
    </w:p>
    <w:p w14:paraId="67CDDA05" w14:textId="7AE24832" w:rsidR="00EE4768" w:rsidRDefault="00EE4768" w:rsidP="00E87517">
      <w:pPr>
        <w:pStyle w:val="Prrafodelista"/>
        <w:tabs>
          <w:tab w:val="left" w:pos="3072"/>
        </w:tabs>
        <w:rPr>
          <w:noProof/>
        </w:rPr>
      </w:pPr>
      <w:r>
        <w:rPr>
          <w:b w:val="0"/>
          <w:bCs w:val="0"/>
        </w:rPr>
        <w:lastRenderedPageBreak/>
        <w:t>ANEXO III.</w:t>
      </w:r>
      <w:r w:rsidRPr="00EE4768">
        <w:rPr>
          <w:b w:val="0"/>
          <w:bCs w:val="0"/>
          <w:noProof/>
        </w:rPr>
        <w:drawing>
          <wp:inline distT="0" distB="0" distL="0" distR="0" wp14:anchorId="25911830" wp14:editId="4A59AAA0">
            <wp:extent cx="5620534" cy="8011643"/>
            <wp:effectExtent l="0" t="0" r="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20534" cy="8011643"/>
                    </a:xfrm>
                    <a:prstGeom prst="rect">
                      <a:avLst/>
                    </a:prstGeom>
                  </pic:spPr>
                </pic:pic>
              </a:graphicData>
            </a:graphic>
          </wp:inline>
        </w:drawing>
      </w:r>
      <w:r w:rsidRPr="00EE4768">
        <w:rPr>
          <w:noProof/>
        </w:rPr>
        <w:t xml:space="preserve"> </w:t>
      </w:r>
      <w:r w:rsidRPr="00EE4768">
        <w:rPr>
          <w:b w:val="0"/>
          <w:bCs w:val="0"/>
          <w:noProof/>
        </w:rPr>
        <w:lastRenderedPageBreak/>
        <w:drawing>
          <wp:inline distT="0" distB="0" distL="0" distR="0" wp14:anchorId="67F9BCAB" wp14:editId="72C7EABF">
            <wp:extent cx="5582429" cy="8087854"/>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2429" cy="8087854"/>
                    </a:xfrm>
                    <a:prstGeom prst="rect">
                      <a:avLst/>
                    </a:prstGeom>
                  </pic:spPr>
                </pic:pic>
              </a:graphicData>
            </a:graphic>
          </wp:inline>
        </w:drawing>
      </w:r>
    </w:p>
    <w:p w14:paraId="2BDEFCE9" w14:textId="14CE684F" w:rsidR="00EE4768" w:rsidRDefault="00EE4768" w:rsidP="00E87517">
      <w:pPr>
        <w:pStyle w:val="Prrafodelista"/>
        <w:tabs>
          <w:tab w:val="left" w:pos="3072"/>
        </w:tabs>
        <w:rPr>
          <w:noProof/>
        </w:rPr>
      </w:pPr>
    </w:p>
    <w:p w14:paraId="4D846D4C" w14:textId="6C61EB33" w:rsidR="00EE4768" w:rsidRDefault="00EE4768" w:rsidP="00E87517">
      <w:pPr>
        <w:pStyle w:val="Prrafodelista"/>
        <w:tabs>
          <w:tab w:val="left" w:pos="3072"/>
        </w:tabs>
        <w:rPr>
          <w:noProof/>
        </w:rPr>
      </w:pPr>
    </w:p>
    <w:p w14:paraId="038907A1" w14:textId="3AF667F5" w:rsidR="00EE4768" w:rsidRDefault="00EE4768" w:rsidP="00E87517">
      <w:pPr>
        <w:pStyle w:val="Prrafodelista"/>
        <w:tabs>
          <w:tab w:val="left" w:pos="3072"/>
        </w:tabs>
        <w:rPr>
          <w:noProof/>
        </w:rPr>
      </w:pPr>
    </w:p>
    <w:p w14:paraId="19FEEBE3" w14:textId="63AC1AAF" w:rsidR="00EE4768" w:rsidRDefault="00EE4768" w:rsidP="00E87517">
      <w:pPr>
        <w:pStyle w:val="Prrafodelista"/>
        <w:tabs>
          <w:tab w:val="left" w:pos="3072"/>
        </w:tabs>
        <w:rPr>
          <w:noProof/>
        </w:rPr>
      </w:pPr>
    </w:p>
    <w:p w14:paraId="340F66F1" w14:textId="55F8AAE6" w:rsidR="00EE4768" w:rsidRPr="00EE4768" w:rsidRDefault="00EE4768" w:rsidP="00E87517">
      <w:pPr>
        <w:pStyle w:val="Prrafodelista"/>
        <w:tabs>
          <w:tab w:val="left" w:pos="3072"/>
        </w:tabs>
        <w:rPr>
          <w:b w:val="0"/>
          <w:bCs w:val="0"/>
        </w:rPr>
      </w:pPr>
      <w:r w:rsidRPr="00EE4768">
        <w:rPr>
          <w:b w:val="0"/>
          <w:bCs w:val="0"/>
          <w:noProof/>
        </w:rPr>
        <w:lastRenderedPageBreak/>
        <w:t>ANEXO IV.</w:t>
      </w:r>
      <w:r w:rsidRPr="00EE4768">
        <w:rPr>
          <w:b w:val="0"/>
          <w:bCs w:val="0"/>
          <w:noProof/>
        </w:rPr>
        <w:drawing>
          <wp:inline distT="0" distB="0" distL="0" distR="0" wp14:anchorId="2EE8531F" wp14:editId="553BBD21">
            <wp:extent cx="6583680" cy="7978140"/>
            <wp:effectExtent l="0" t="0" r="762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583680" cy="7978140"/>
                    </a:xfrm>
                    <a:prstGeom prst="rect">
                      <a:avLst/>
                    </a:prstGeom>
                  </pic:spPr>
                </pic:pic>
              </a:graphicData>
            </a:graphic>
          </wp:inline>
        </w:drawing>
      </w:r>
      <w:r w:rsidRPr="00EE4768">
        <w:rPr>
          <w:noProof/>
        </w:rPr>
        <w:t xml:space="preserve"> </w:t>
      </w:r>
      <w:r w:rsidRPr="00EE4768">
        <w:rPr>
          <w:b w:val="0"/>
          <w:bCs w:val="0"/>
          <w:noProof/>
        </w:rPr>
        <w:lastRenderedPageBreak/>
        <w:drawing>
          <wp:inline distT="0" distB="0" distL="0" distR="0" wp14:anchorId="2AD3E15E" wp14:editId="1D79AFB0">
            <wp:extent cx="6430272" cy="8611802"/>
            <wp:effectExtent l="0" t="0" r="889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30272" cy="8611802"/>
                    </a:xfrm>
                    <a:prstGeom prst="rect">
                      <a:avLst/>
                    </a:prstGeom>
                  </pic:spPr>
                </pic:pic>
              </a:graphicData>
            </a:graphic>
          </wp:inline>
        </w:drawing>
      </w:r>
      <w:r w:rsidRPr="00EE4768">
        <w:rPr>
          <w:noProof/>
        </w:rPr>
        <w:t xml:space="preserve"> </w:t>
      </w:r>
      <w:r w:rsidRPr="00EE4768">
        <w:rPr>
          <w:noProof/>
        </w:rPr>
        <w:lastRenderedPageBreak/>
        <w:drawing>
          <wp:inline distT="0" distB="0" distL="0" distR="0" wp14:anchorId="2669D7FB" wp14:editId="458F8669">
            <wp:extent cx="6411220" cy="3867690"/>
            <wp:effectExtent l="0" t="0" r="889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11220" cy="3867690"/>
                    </a:xfrm>
                    <a:prstGeom prst="rect">
                      <a:avLst/>
                    </a:prstGeom>
                  </pic:spPr>
                </pic:pic>
              </a:graphicData>
            </a:graphic>
          </wp:inline>
        </w:drawing>
      </w:r>
    </w:p>
    <w:sectPr w:rsidR="00EE4768" w:rsidRPr="00EE4768" w:rsidSect="00EE4768">
      <w:type w:val="continuous"/>
      <w:pgSz w:w="12240" w:h="15840"/>
      <w:pgMar w:top="1009" w:right="936" w:bottom="1009" w:left="93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AE943" w14:textId="77777777" w:rsidR="00B51700" w:rsidRDefault="00B51700" w:rsidP="006F0814">
      <w:pPr>
        <w:spacing w:after="0" w:line="240" w:lineRule="auto"/>
      </w:pPr>
      <w:r>
        <w:separator/>
      </w:r>
    </w:p>
  </w:endnote>
  <w:endnote w:type="continuationSeparator" w:id="0">
    <w:p w14:paraId="6396AB08" w14:textId="77777777" w:rsidR="00B51700" w:rsidRDefault="00B51700" w:rsidP="006F0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gLiU-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3183576"/>
      <w:docPartObj>
        <w:docPartGallery w:val="Page Numbers (Bottom of Page)"/>
        <w:docPartUnique/>
      </w:docPartObj>
    </w:sdtPr>
    <w:sdtEndPr/>
    <w:sdtContent>
      <w:p w14:paraId="7F2C794B" w14:textId="02DE1015" w:rsidR="00AA593A" w:rsidRDefault="00AA593A">
        <w:pPr>
          <w:pStyle w:val="Piedepgina"/>
          <w:jc w:val="right"/>
        </w:pPr>
        <w:r>
          <w:fldChar w:fldCharType="begin"/>
        </w:r>
        <w:r>
          <w:instrText>PAGE   \* MERGEFORMAT</w:instrText>
        </w:r>
        <w:r>
          <w:fldChar w:fldCharType="separate"/>
        </w:r>
        <w:r>
          <w:rPr>
            <w:lang w:val="es-ES"/>
          </w:rPr>
          <w:t>2</w:t>
        </w:r>
        <w:r>
          <w:fldChar w:fldCharType="end"/>
        </w:r>
      </w:p>
    </w:sdtContent>
  </w:sdt>
  <w:p w14:paraId="6B9A498D" w14:textId="77777777" w:rsidR="00AA593A" w:rsidRDefault="00AA59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B8FB7" w14:textId="77777777" w:rsidR="00B51700" w:rsidRDefault="00B51700" w:rsidP="006F0814">
      <w:pPr>
        <w:spacing w:after="0" w:line="240" w:lineRule="auto"/>
      </w:pPr>
      <w:r>
        <w:separator/>
      </w:r>
    </w:p>
  </w:footnote>
  <w:footnote w:type="continuationSeparator" w:id="0">
    <w:p w14:paraId="3A43B87F" w14:textId="77777777" w:rsidR="00B51700" w:rsidRDefault="00B51700" w:rsidP="006F0814">
      <w:pPr>
        <w:spacing w:after="0" w:line="240" w:lineRule="auto"/>
      </w:pPr>
      <w:r>
        <w:continuationSeparator/>
      </w:r>
    </w:p>
  </w:footnote>
  <w:footnote w:id="1">
    <w:p w14:paraId="39797BD3" w14:textId="5213EB36" w:rsidR="008557A7" w:rsidRPr="00CC535B" w:rsidRDefault="008557A7">
      <w:pPr>
        <w:pStyle w:val="Textonotapie"/>
        <w:rPr>
          <w:b w:val="0"/>
          <w:bCs w:val="0"/>
        </w:rPr>
      </w:pPr>
      <w:r>
        <w:rPr>
          <w:rStyle w:val="Refdenotaalpie"/>
        </w:rPr>
        <w:footnoteRef/>
      </w:r>
      <w:r>
        <w:t xml:space="preserve"> </w:t>
      </w:r>
      <w:r w:rsidRPr="00CC535B">
        <w:rPr>
          <w:b w:val="0"/>
          <w:bCs w:val="0"/>
        </w:rPr>
        <w:t xml:space="preserve">Ficha técnica </w:t>
      </w:r>
      <w:r w:rsidR="00CC535B">
        <w:rPr>
          <w:b w:val="0"/>
          <w:bCs w:val="0"/>
        </w:rPr>
        <w:t>A</w:t>
      </w:r>
      <w:r w:rsidRPr="00CC535B">
        <w:rPr>
          <w:b w:val="0"/>
          <w:bCs w:val="0"/>
        </w:rPr>
        <w:t>nexo 1</w:t>
      </w:r>
    </w:p>
  </w:footnote>
  <w:footnote w:id="2">
    <w:p w14:paraId="3CCA13D3" w14:textId="06E4DE3A" w:rsidR="008557A7" w:rsidRPr="00CC535B" w:rsidRDefault="008557A7">
      <w:pPr>
        <w:pStyle w:val="Textonotapie"/>
        <w:rPr>
          <w:b w:val="0"/>
          <w:bCs w:val="0"/>
        </w:rPr>
      </w:pPr>
      <w:r w:rsidRPr="00CC535B">
        <w:rPr>
          <w:rStyle w:val="Refdenotaalpie"/>
          <w:b w:val="0"/>
          <w:bCs w:val="0"/>
        </w:rPr>
        <w:footnoteRef/>
      </w:r>
      <w:r w:rsidRPr="00CC535B">
        <w:rPr>
          <w:b w:val="0"/>
          <w:bCs w:val="0"/>
        </w:rPr>
        <w:t xml:space="preserve"> Ficha técnica </w:t>
      </w:r>
      <w:r w:rsidR="00CC535B">
        <w:rPr>
          <w:b w:val="0"/>
          <w:bCs w:val="0"/>
        </w:rPr>
        <w:t>A</w:t>
      </w:r>
      <w:r w:rsidRPr="00CC535B">
        <w:rPr>
          <w:b w:val="0"/>
          <w:bCs w:val="0"/>
        </w:rPr>
        <w:t xml:space="preserve">nexo 2 </w:t>
      </w:r>
    </w:p>
  </w:footnote>
  <w:footnote w:id="3">
    <w:p w14:paraId="048ADC25" w14:textId="2043A675" w:rsidR="00CC535B" w:rsidRDefault="00CC535B">
      <w:pPr>
        <w:pStyle w:val="Textonotapie"/>
      </w:pPr>
      <w:r w:rsidRPr="00CC535B">
        <w:rPr>
          <w:rStyle w:val="Refdenotaalpie"/>
          <w:b w:val="0"/>
          <w:bCs w:val="0"/>
        </w:rPr>
        <w:footnoteRef/>
      </w:r>
      <w:r w:rsidRPr="00CC535B">
        <w:rPr>
          <w:b w:val="0"/>
          <w:bCs w:val="0"/>
        </w:rPr>
        <w:t xml:space="preserve"> Ficha técnica </w:t>
      </w:r>
      <w:r>
        <w:rPr>
          <w:b w:val="0"/>
          <w:bCs w:val="0"/>
        </w:rPr>
        <w:t>A</w:t>
      </w:r>
      <w:r w:rsidRPr="00CC535B">
        <w:rPr>
          <w:b w:val="0"/>
          <w:bCs w:val="0"/>
        </w:rPr>
        <w:t>nexo 3</w:t>
      </w:r>
    </w:p>
  </w:footnote>
  <w:footnote w:id="4">
    <w:p w14:paraId="178EDAD3" w14:textId="3E28DC43" w:rsidR="00CC535B" w:rsidRDefault="00CC535B">
      <w:pPr>
        <w:pStyle w:val="Textonotapie"/>
      </w:pPr>
      <w:r>
        <w:rPr>
          <w:rStyle w:val="Refdenotaalpie"/>
        </w:rPr>
        <w:footnoteRef/>
      </w:r>
      <w:r>
        <w:t xml:space="preserve"> </w:t>
      </w:r>
      <w:r w:rsidRPr="00CC535B">
        <w:t>Ficha técnica Anexo 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DB1C4" w14:textId="34FD854E" w:rsidR="006F0814" w:rsidRDefault="006F0814">
    <w:pPr>
      <w:pStyle w:val="Encabezado"/>
    </w:pPr>
    <w:r>
      <w:rPr>
        <w:noProof/>
      </w:rPr>
      <w:drawing>
        <wp:anchor distT="0" distB="0" distL="114300" distR="114300" simplePos="0" relativeHeight="251658240" behindDoc="0" locked="0" layoutInCell="1" allowOverlap="1" wp14:anchorId="43585263" wp14:editId="759F3788">
          <wp:simplePos x="0" y="0"/>
          <wp:positionH relativeFrom="margin">
            <wp:posOffset>2906246</wp:posOffset>
          </wp:positionH>
          <wp:positionV relativeFrom="paragraph">
            <wp:posOffset>-338530</wp:posOffset>
          </wp:positionV>
          <wp:extent cx="605118" cy="605118"/>
          <wp:effectExtent l="0" t="0" r="5080" b="5080"/>
          <wp:wrapNone/>
          <wp:docPr id="1" name="Imagen 1" descr="Junta Directiva – UN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nta Directiva – UNIV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118" cy="605118"/>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56B42"/>
    <w:multiLevelType w:val="hybridMultilevel"/>
    <w:tmpl w:val="63D6A38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34F13412"/>
    <w:multiLevelType w:val="hybridMultilevel"/>
    <w:tmpl w:val="C428CA8C"/>
    <w:lvl w:ilvl="0" w:tplc="440A0013">
      <w:start w:val="1"/>
      <w:numFmt w:val="upperRoman"/>
      <w:lvlText w:val="%1."/>
      <w:lvlJc w:val="righ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394B3D62"/>
    <w:multiLevelType w:val="hybridMultilevel"/>
    <w:tmpl w:val="24DECA2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49296FEF"/>
    <w:multiLevelType w:val="hybridMultilevel"/>
    <w:tmpl w:val="D61A59C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68C05541"/>
    <w:multiLevelType w:val="hybridMultilevel"/>
    <w:tmpl w:val="D8E67C96"/>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5" w15:restartNumberingAfterBreak="0">
    <w:nsid w:val="6ACE224E"/>
    <w:multiLevelType w:val="hybridMultilevel"/>
    <w:tmpl w:val="86144286"/>
    <w:lvl w:ilvl="0" w:tplc="440A000D">
      <w:start w:val="1"/>
      <w:numFmt w:val="bullet"/>
      <w:lvlText w:val=""/>
      <w:lvlJc w:val="left"/>
      <w:pPr>
        <w:ind w:left="1800" w:hanging="360"/>
      </w:pPr>
      <w:rPr>
        <w:rFonts w:ascii="Wingdings" w:hAnsi="Wingdings" w:hint="default"/>
      </w:rPr>
    </w:lvl>
    <w:lvl w:ilvl="1" w:tplc="440A0003" w:tentative="1">
      <w:start w:val="1"/>
      <w:numFmt w:val="bullet"/>
      <w:lvlText w:val="o"/>
      <w:lvlJc w:val="left"/>
      <w:pPr>
        <w:ind w:left="2520" w:hanging="360"/>
      </w:pPr>
      <w:rPr>
        <w:rFonts w:ascii="Courier New" w:hAnsi="Courier New" w:cs="Courier New" w:hint="default"/>
      </w:rPr>
    </w:lvl>
    <w:lvl w:ilvl="2" w:tplc="440A0005" w:tentative="1">
      <w:start w:val="1"/>
      <w:numFmt w:val="bullet"/>
      <w:lvlText w:val=""/>
      <w:lvlJc w:val="left"/>
      <w:pPr>
        <w:ind w:left="3240" w:hanging="360"/>
      </w:pPr>
      <w:rPr>
        <w:rFonts w:ascii="Wingdings" w:hAnsi="Wingdings" w:hint="default"/>
      </w:rPr>
    </w:lvl>
    <w:lvl w:ilvl="3" w:tplc="440A0001" w:tentative="1">
      <w:start w:val="1"/>
      <w:numFmt w:val="bullet"/>
      <w:lvlText w:val=""/>
      <w:lvlJc w:val="left"/>
      <w:pPr>
        <w:ind w:left="3960" w:hanging="360"/>
      </w:pPr>
      <w:rPr>
        <w:rFonts w:ascii="Symbol" w:hAnsi="Symbol" w:hint="default"/>
      </w:rPr>
    </w:lvl>
    <w:lvl w:ilvl="4" w:tplc="440A0003" w:tentative="1">
      <w:start w:val="1"/>
      <w:numFmt w:val="bullet"/>
      <w:lvlText w:val="o"/>
      <w:lvlJc w:val="left"/>
      <w:pPr>
        <w:ind w:left="4680" w:hanging="360"/>
      </w:pPr>
      <w:rPr>
        <w:rFonts w:ascii="Courier New" w:hAnsi="Courier New" w:cs="Courier New" w:hint="default"/>
      </w:rPr>
    </w:lvl>
    <w:lvl w:ilvl="5" w:tplc="440A0005" w:tentative="1">
      <w:start w:val="1"/>
      <w:numFmt w:val="bullet"/>
      <w:lvlText w:val=""/>
      <w:lvlJc w:val="left"/>
      <w:pPr>
        <w:ind w:left="5400" w:hanging="360"/>
      </w:pPr>
      <w:rPr>
        <w:rFonts w:ascii="Wingdings" w:hAnsi="Wingdings" w:hint="default"/>
      </w:rPr>
    </w:lvl>
    <w:lvl w:ilvl="6" w:tplc="440A0001" w:tentative="1">
      <w:start w:val="1"/>
      <w:numFmt w:val="bullet"/>
      <w:lvlText w:val=""/>
      <w:lvlJc w:val="left"/>
      <w:pPr>
        <w:ind w:left="6120" w:hanging="360"/>
      </w:pPr>
      <w:rPr>
        <w:rFonts w:ascii="Symbol" w:hAnsi="Symbol" w:hint="default"/>
      </w:rPr>
    </w:lvl>
    <w:lvl w:ilvl="7" w:tplc="440A0003" w:tentative="1">
      <w:start w:val="1"/>
      <w:numFmt w:val="bullet"/>
      <w:lvlText w:val="o"/>
      <w:lvlJc w:val="left"/>
      <w:pPr>
        <w:ind w:left="6840" w:hanging="360"/>
      </w:pPr>
      <w:rPr>
        <w:rFonts w:ascii="Courier New" w:hAnsi="Courier New" w:cs="Courier New" w:hint="default"/>
      </w:rPr>
    </w:lvl>
    <w:lvl w:ilvl="8" w:tplc="440A0005" w:tentative="1">
      <w:start w:val="1"/>
      <w:numFmt w:val="bullet"/>
      <w:lvlText w:val=""/>
      <w:lvlJc w:val="left"/>
      <w:pPr>
        <w:ind w:left="7560" w:hanging="360"/>
      </w:pPr>
      <w:rPr>
        <w:rFonts w:ascii="Wingdings" w:hAnsi="Wingdings" w:hint="default"/>
      </w:rPr>
    </w:lvl>
  </w:abstractNum>
  <w:abstractNum w:abstractNumId="6" w15:restartNumberingAfterBreak="0">
    <w:nsid w:val="75CF4E02"/>
    <w:multiLevelType w:val="hybridMultilevel"/>
    <w:tmpl w:val="C756B724"/>
    <w:lvl w:ilvl="0" w:tplc="440A000D">
      <w:start w:val="1"/>
      <w:numFmt w:val="bullet"/>
      <w:lvlText w:val=""/>
      <w:lvlJc w:val="left"/>
      <w:pPr>
        <w:ind w:left="1080" w:hanging="360"/>
      </w:pPr>
      <w:rPr>
        <w:rFonts w:ascii="Wingdings" w:hAnsi="Wingdings"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7" w15:restartNumberingAfterBreak="0">
    <w:nsid w:val="7C342FF6"/>
    <w:multiLevelType w:val="hybridMultilevel"/>
    <w:tmpl w:val="7E502202"/>
    <w:lvl w:ilvl="0" w:tplc="440A000D">
      <w:start w:val="1"/>
      <w:numFmt w:val="bullet"/>
      <w:lvlText w:val=""/>
      <w:lvlJc w:val="left"/>
      <w:pPr>
        <w:ind w:left="3792" w:hanging="360"/>
      </w:pPr>
      <w:rPr>
        <w:rFonts w:ascii="Wingdings" w:hAnsi="Wingdings" w:hint="default"/>
      </w:rPr>
    </w:lvl>
    <w:lvl w:ilvl="1" w:tplc="440A0003" w:tentative="1">
      <w:start w:val="1"/>
      <w:numFmt w:val="bullet"/>
      <w:lvlText w:val="o"/>
      <w:lvlJc w:val="left"/>
      <w:pPr>
        <w:ind w:left="4512" w:hanging="360"/>
      </w:pPr>
      <w:rPr>
        <w:rFonts w:ascii="Courier New" w:hAnsi="Courier New" w:cs="Courier New" w:hint="default"/>
      </w:rPr>
    </w:lvl>
    <w:lvl w:ilvl="2" w:tplc="440A0005" w:tentative="1">
      <w:start w:val="1"/>
      <w:numFmt w:val="bullet"/>
      <w:lvlText w:val=""/>
      <w:lvlJc w:val="left"/>
      <w:pPr>
        <w:ind w:left="5232" w:hanging="360"/>
      </w:pPr>
      <w:rPr>
        <w:rFonts w:ascii="Wingdings" w:hAnsi="Wingdings" w:hint="default"/>
      </w:rPr>
    </w:lvl>
    <w:lvl w:ilvl="3" w:tplc="440A0001" w:tentative="1">
      <w:start w:val="1"/>
      <w:numFmt w:val="bullet"/>
      <w:lvlText w:val=""/>
      <w:lvlJc w:val="left"/>
      <w:pPr>
        <w:ind w:left="5952" w:hanging="360"/>
      </w:pPr>
      <w:rPr>
        <w:rFonts w:ascii="Symbol" w:hAnsi="Symbol" w:hint="default"/>
      </w:rPr>
    </w:lvl>
    <w:lvl w:ilvl="4" w:tplc="440A0003" w:tentative="1">
      <w:start w:val="1"/>
      <w:numFmt w:val="bullet"/>
      <w:lvlText w:val="o"/>
      <w:lvlJc w:val="left"/>
      <w:pPr>
        <w:ind w:left="6672" w:hanging="360"/>
      </w:pPr>
      <w:rPr>
        <w:rFonts w:ascii="Courier New" w:hAnsi="Courier New" w:cs="Courier New" w:hint="default"/>
      </w:rPr>
    </w:lvl>
    <w:lvl w:ilvl="5" w:tplc="440A0005" w:tentative="1">
      <w:start w:val="1"/>
      <w:numFmt w:val="bullet"/>
      <w:lvlText w:val=""/>
      <w:lvlJc w:val="left"/>
      <w:pPr>
        <w:ind w:left="7392" w:hanging="360"/>
      </w:pPr>
      <w:rPr>
        <w:rFonts w:ascii="Wingdings" w:hAnsi="Wingdings" w:hint="default"/>
      </w:rPr>
    </w:lvl>
    <w:lvl w:ilvl="6" w:tplc="440A0001" w:tentative="1">
      <w:start w:val="1"/>
      <w:numFmt w:val="bullet"/>
      <w:lvlText w:val=""/>
      <w:lvlJc w:val="left"/>
      <w:pPr>
        <w:ind w:left="8112" w:hanging="360"/>
      </w:pPr>
      <w:rPr>
        <w:rFonts w:ascii="Symbol" w:hAnsi="Symbol" w:hint="default"/>
      </w:rPr>
    </w:lvl>
    <w:lvl w:ilvl="7" w:tplc="440A0003" w:tentative="1">
      <w:start w:val="1"/>
      <w:numFmt w:val="bullet"/>
      <w:lvlText w:val="o"/>
      <w:lvlJc w:val="left"/>
      <w:pPr>
        <w:ind w:left="8832" w:hanging="360"/>
      </w:pPr>
      <w:rPr>
        <w:rFonts w:ascii="Courier New" w:hAnsi="Courier New" w:cs="Courier New" w:hint="default"/>
      </w:rPr>
    </w:lvl>
    <w:lvl w:ilvl="8" w:tplc="440A0005" w:tentative="1">
      <w:start w:val="1"/>
      <w:numFmt w:val="bullet"/>
      <w:lvlText w:val=""/>
      <w:lvlJc w:val="left"/>
      <w:pPr>
        <w:ind w:left="9552"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B00"/>
    <w:rsid w:val="000D18D6"/>
    <w:rsid w:val="00125170"/>
    <w:rsid w:val="00166503"/>
    <w:rsid w:val="001979F2"/>
    <w:rsid w:val="00215EAA"/>
    <w:rsid w:val="00254BD5"/>
    <w:rsid w:val="002C4126"/>
    <w:rsid w:val="002D4B2B"/>
    <w:rsid w:val="002E006D"/>
    <w:rsid w:val="00354D7C"/>
    <w:rsid w:val="003E194D"/>
    <w:rsid w:val="003F3C1C"/>
    <w:rsid w:val="004E729E"/>
    <w:rsid w:val="00526627"/>
    <w:rsid w:val="005300FF"/>
    <w:rsid w:val="00580B92"/>
    <w:rsid w:val="00590B00"/>
    <w:rsid w:val="00625EE7"/>
    <w:rsid w:val="00662BC8"/>
    <w:rsid w:val="006F0814"/>
    <w:rsid w:val="007B4721"/>
    <w:rsid w:val="007F1E87"/>
    <w:rsid w:val="008557A7"/>
    <w:rsid w:val="00907A26"/>
    <w:rsid w:val="009C296A"/>
    <w:rsid w:val="00A00D37"/>
    <w:rsid w:val="00A170D4"/>
    <w:rsid w:val="00A27EF3"/>
    <w:rsid w:val="00AA593A"/>
    <w:rsid w:val="00AB68A0"/>
    <w:rsid w:val="00B51700"/>
    <w:rsid w:val="00BF40E5"/>
    <w:rsid w:val="00C30CA0"/>
    <w:rsid w:val="00C42349"/>
    <w:rsid w:val="00C612F3"/>
    <w:rsid w:val="00C901AB"/>
    <w:rsid w:val="00CC535B"/>
    <w:rsid w:val="00CC67B5"/>
    <w:rsid w:val="00D132DC"/>
    <w:rsid w:val="00D22A18"/>
    <w:rsid w:val="00D60AB4"/>
    <w:rsid w:val="00D85FC1"/>
    <w:rsid w:val="00DE38E0"/>
    <w:rsid w:val="00E06248"/>
    <w:rsid w:val="00E512CB"/>
    <w:rsid w:val="00E5520F"/>
    <w:rsid w:val="00E87517"/>
    <w:rsid w:val="00E9289A"/>
    <w:rsid w:val="00E96D64"/>
    <w:rsid w:val="00EE4768"/>
    <w:rsid w:val="00FA6C7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BBD82A"/>
  <w15:chartTrackingRefBased/>
  <w15:docId w15:val="{6E121B93-CF25-48BC-B43F-1FD2809FD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heme="minorHAnsi" w:hAnsi="Book Antiqua" w:cstheme="minorBidi"/>
        <w:b/>
        <w:bCs/>
        <w:sz w:val="18"/>
        <w:szCs w:val="18"/>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0B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0B00"/>
    <w:rPr>
      <w:rFonts w:asciiTheme="majorHAnsi" w:eastAsiaTheme="majorEastAsia" w:hAnsiTheme="majorHAnsi" w:cstheme="majorBidi"/>
      <w:color w:val="2F5496" w:themeColor="accent1" w:themeShade="BF"/>
      <w:sz w:val="32"/>
      <w:szCs w:val="32"/>
    </w:rPr>
  </w:style>
  <w:style w:type="paragraph" w:customStyle="1" w:styleId="Default">
    <w:name w:val="Default"/>
    <w:rsid w:val="00590B00"/>
    <w:pPr>
      <w:autoSpaceDE w:val="0"/>
      <w:autoSpaceDN w:val="0"/>
      <w:adjustRightInd w:val="0"/>
      <w:spacing w:after="0" w:line="240" w:lineRule="auto"/>
    </w:pPr>
    <w:rPr>
      <w:rFonts w:ascii="Times New Roman" w:hAnsi="Times New Roman" w:cs="Times New Roman"/>
      <w:color w:val="000000"/>
      <w:sz w:val="24"/>
      <w:szCs w:val="24"/>
    </w:rPr>
  </w:style>
  <w:style w:type="paragraph" w:styleId="Encabezado">
    <w:name w:val="header"/>
    <w:basedOn w:val="Normal"/>
    <w:link w:val="EncabezadoCar"/>
    <w:uiPriority w:val="99"/>
    <w:unhideWhenUsed/>
    <w:rsid w:val="006F08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0814"/>
  </w:style>
  <w:style w:type="paragraph" w:styleId="Piedepgina">
    <w:name w:val="footer"/>
    <w:basedOn w:val="Normal"/>
    <w:link w:val="PiedepginaCar"/>
    <w:uiPriority w:val="99"/>
    <w:unhideWhenUsed/>
    <w:rsid w:val="006F08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0814"/>
  </w:style>
  <w:style w:type="character" w:styleId="Hipervnculo">
    <w:name w:val="Hyperlink"/>
    <w:basedOn w:val="Fuentedeprrafopredeter"/>
    <w:uiPriority w:val="99"/>
    <w:unhideWhenUsed/>
    <w:rsid w:val="006F0814"/>
    <w:rPr>
      <w:color w:val="0563C1" w:themeColor="hyperlink"/>
      <w:u w:val="single"/>
    </w:rPr>
  </w:style>
  <w:style w:type="character" w:styleId="Mencinsinresolver">
    <w:name w:val="Unresolved Mention"/>
    <w:basedOn w:val="Fuentedeprrafopredeter"/>
    <w:uiPriority w:val="99"/>
    <w:semiHidden/>
    <w:unhideWhenUsed/>
    <w:rsid w:val="006F0814"/>
    <w:rPr>
      <w:color w:val="605E5C"/>
      <w:shd w:val="clear" w:color="auto" w:fill="E1DFDD"/>
    </w:rPr>
  </w:style>
  <w:style w:type="paragraph" w:styleId="Descripcin">
    <w:name w:val="caption"/>
    <w:basedOn w:val="Normal"/>
    <w:next w:val="Normal"/>
    <w:uiPriority w:val="35"/>
    <w:unhideWhenUsed/>
    <w:qFormat/>
    <w:rsid w:val="00C42349"/>
    <w:pPr>
      <w:spacing w:after="200" w:line="240" w:lineRule="auto"/>
    </w:pPr>
    <w:rPr>
      <w:i/>
      <w:iCs/>
      <w:color w:val="44546A" w:themeColor="text2"/>
    </w:rPr>
  </w:style>
  <w:style w:type="character" w:styleId="Textodelmarcadordeposicin">
    <w:name w:val="Placeholder Text"/>
    <w:basedOn w:val="Fuentedeprrafopredeter"/>
    <w:uiPriority w:val="99"/>
    <w:semiHidden/>
    <w:rsid w:val="00CC67B5"/>
    <w:rPr>
      <w:color w:val="808080"/>
    </w:rPr>
  </w:style>
  <w:style w:type="paragraph" w:styleId="Prrafodelista">
    <w:name w:val="List Paragraph"/>
    <w:basedOn w:val="Normal"/>
    <w:uiPriority w:val="34"/>
    <w:qFormat/>
    <w:rsid w:val="00215EAA"/>
    <w:pPr>
      <w:ind w:left="720"/>
      <w:contextualSpacing/>
    </w:pPr>
  </w:style>
  <w:style w:type="paragraph" w:styleId="Textonotapie">
    <w:name w:val="footnote text"/>
    <w:basedOn w:val="Normal"/>
    <w:link w:val="TextonotapieCar"/>
    <w:uiPriority w:val="99"/>
    <w:semiHidden/>
    <w:unhideWhenUsed/>
    <w:rsid w:val="008557A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557A7"/>
    <w:rPr>
      <w:sz w:val="20"/>
      <w:szCs w:val="20"/>
    </w:rPr>
  </w:style>
  <w:style w:type="character" w:styleId="Refdenotaalpie">
    <w:name w:val="footnote reference"/>
    <w:basedOn w:val="Fuentedeprrafopredeter"/>
    <w:uiPriority w:val="99"/>
    <w:semiHidden/>
    <w:unhideWhenUsed/>
    <w:rsid w:val="008557A7"/>
    <w:rPr>
      <w:vertAlign w:val="superscript"/>
    </w:rPr>
  </w:style>
  <w:style w:type="paragraph" w:styleId="Bibliografa">
    <w:name w:val="Bibliography"/>
    <w:basedOn w:val="Normal"/>
    <w:next w:val="Normal"/>
    <w:uiPriority w:val="37"/>
    <w:unhideWhenUsed/>
    <w:rsid w:val="00E875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48346">
      <w:bodyDiv w:val="1"/>
      <w:marLeft w:val="0"/>
      <w:marRight w:val="0"/>
      <w:marTop w:val="0"/>
      <w:marBottom w:val="0"/>
      <w:divBdr>
        <w:top w:val="none" w:sz="0" w:space="0" w:color="auto"/>
        <w:left w:val="none" w:sz="0" w:space="0" w:color="auto"/>
        <w:bottom w:val="none" w:sz="0" w:space="0" w:color="auto"/>
        <w:right w:val="none" w:sz="0" w:space="0" w:color="auto"/>
      </w:divBdr>
    </w:div>
    <w:div w:id="397944022">
      <w:bodyDiv w:val="1"/>
      <w:marLeft w:val="0"/>
      <w:marRight w:val="0"/>
      <w:marTop w:val="0"/>
      <w:marBottom w:val="0"/>
      <w:divBdr>
        <w:top w:val="none" w:sz="0" w:space="0" w:color="auto"/>
        <w:left w:val="none" w:sz="0" w:space="0" w:color="auto"/>
        <w:bottom w:val="none" w:sz="0" w:space="0" w:color="auto"/>
        <w:right w:val="none" w:sz="0" w:space="0" w:color="auto"/>
      </w:divBdr>
    </w:div>
    <w:div w:id="876818406">
      <w:bodyDiv w:val="1"/>
      <w:marLeft w:val="0"/>
      <w:marRight w:val="0"/>
      <w:marTop w:val="0"/>
      <w:marBottom w:val="0"/>
      <w:divBdr>
        <w:top w:val="none" w:sz="0" w:space="0" w:color="auto"/>
        <w:left w:val="none" w:sz="0" w:space="0" w:color="auto"/>
        <w:bottom w:val="none" w:sz="0" w:space="0" w:color="auto"/>
        <w:right w:val="none" w:sz="0" w:space="0" w:color="auto"/>
      </w:divBdr>
    </w:div>
    <w:div w:id="1135565993">
      <w:bodyDiv w:val="1"/>
      <w:marLeft w:val="0"/>
      <w:marRight w:val="0"/>
      <w:marTop w:val="0"/>
      <w:marBottom w:val="0"/>
      <w:divBdr>
        <w:top w:val="none" w:sz="0" w:space="0" w:color="auto"/>
        <w:left w:val="none" w:sz="0" w:space="0" w:color="auto"/>
        <w:bottom w:val="none" w:sz="0" w:space="0" w:color="auto"/>
        <w:right w:val="none" w:sz="0" w:space="0" w:color="auto"/>
      </w:divBdr>
    </w:div>
    <w:div w:id="1500389202">
      <w:bodyDiv w:val="1"/>
      <w:marLeft w:val="0"/>
      <w:marRight w:val="0"/>
      <w:marTop w:val="0"/>
      <w:marBottom w:val="0"/>
      <w:divBdr>
        <w:top w:val="none" w:sz="0" w:space="0" w:color="auto"/>
        <w:left w:val="none" w:sz="0" w:space="0" w:color="auto"/>
        <w:bottom w:val="none" w:sz="0" w:space="0" w:color="auto"/>
        <w:right w:val="none" w:sz="0" w:space="0" w:color="auto"/>
      </w:divBdr>
    </w:div>
    <w:div w:id="1699163356">
      <w:bodyDiv w:val="1"/>
      <w:marLeft w:val="0"/>
      <w:marRight w:val="0"/>
      <w:marTop w:val="0"/>
      <w:marBottom w:val="0"/>
      <w:divBdr>
        <w:top w:val="none" w:sz="0" w:space="0" w:color="auto"/>
        <w:left w:val="none" w:sz="0" w:space="0" w:color="auto"/>
        <w:bottom w:val="none" w:sz="0" w:space="0" w:color="auto"/>
        <w:right w:val="none" w:sz="0" w:space="0" w:color="auto"/>
      </w:divBdr>
    </w:div>
    <w:div w:id="1798715960">
      <w:bodyDiv w:val="1"/>
      <w:marLeft w:val="0"/>
      <w:marRight w:val="0"/>
      <w:marTop w:val="0"/>
      <w:marBottom w:val="0"/>
      <w:divBdr>
        <w:top w:val="none" w:sz="0" w:space="0" w:color="auto"/>
        <w:left w:val="none" w:sz="0" w:space="0" w:color="auto"/>
        <w:bottom w:val="none" w:sz="0" w:space="0" w:color="auto"/>
        <w:right w:val="none" w:sz="0" w:space="0" w:color="auto"/>
      </w:divBdr>
    </w:div>
    <w:div w:id="1804734066">
      <w:bodyDiv w:val="1"/>
      <w:marLeft w:val="0"/>
      <w:marRight w:val="0"/>
      <w:marTop w:val="0"/>
      <w:marBottom w:val="0"/>
      <w:divBdr>
        <w:top w:val="none" w:sz="0" w:space="0" w:color="auto"/>
        <w:left w:val="none" w:sz="0" w:space="0" w:color="auto"/>
        <w:bottom w:val="none" w:sz="0" w:space="0" w:color="auto"/>
        <w:right w:val="none" w:sz="0" w:space="0" w:color="auto"/>
      </w:divBdr>
    </w:div>
    <w:div w:id="1912038180">
      <w:bodyDiv w:val="1"/>
      <w:marLeft w:val="0"/>
      <w:marRight w:val="0"/>
      <w:marTop w:val="0"/>
      <w:marBottom w:val="0"/>
      <w:divBdr>
        <w:top w:val="none" w:sz="0" w:space="0" w:color="auto"/>
        <w:left w:val="none" w:sz="0" w:space="0" w:color="auto"/>
        <w:bottom w:val="none" w:sz="0" w:space="0" w:color="auto"/>
        <w:right w:val="none" w:sz="0" w:space="0" w:color="auto"/>
      </w:divBdr>
    </w:div>
    <w:div w:id="207697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hyperlink" Target="https://www.youtube.com/watch?v=pG5PyZsNtG0&amp;ab_channel=IvanEspinoza"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yperlink" Target="mailto:jose.antonio.velasquez09@hotmail.com"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mailto:brstizzap@gmail.com" TargetMode="External"/><Relationship Id="rId14" Type="http://schemas.openxmlformats.org/officeDocument/2006/relationships/hyperlink" Target="https://www.youtube.com/watch?v=pG5PyZsNtG0&amp;ab_channel=IvanEspinoza"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hyperlink" Target="mailto:marvin.caballero@univo.edu.s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Alb07</b:Tag>
    <b:SourceType>Book</b:SourceType>
    <b:Guid>{E70F32D4-C307-4863-9AF9-ECD4B73AB592}</b:Guid>
    <b:Author>
      <b:Author>
        <b:NameList>
          <b:Person>
            <b:Last>Malvino</b:Last>
            <b:First>Albert</b:First>
          </b:Person>
        </b:NameList>
      </b:Author>
    </b:Author>
    <b:Title>Principios de Electronica. septima edicion</b:Title>
    <b:Year>2007</b:Year>
    <b:City>Madrid</b:City>
    <b:Publisher>McGRAW-HILL/INTERAMERICANA DE ESPAÑA, S. A. U.</b:Publisher>
    <b:RefOrder>2</b:RefOrder>
  </b:Source>
  <b:Source>
    <b:Tag>Wil07</b:Tag>
    <b:SourceType>Book</b:SourceType>
    <b:Guid>{04E27390-C121-4E7B-B2BD-8B356125413C}</b:Guid>
    <b:Author>
      <b:Author>
        <b:NameList>
          <b:Person>
            <b:Last>William H. Hayt</b:Last>
            <b:First>Jr.</b:First>
          </b:Person>
        </b:NameList>
      </b:Author>
    </b:Author>
    <b:Title>Analis de Circuitos en Ingenieria. septima edicion</b:Title>
    <b:Year>2007</b:Year>
    <b:City>Mexico D.F.</b:City>
    <b:Publisher>McGRAW-HILL/INTERAMERICANA EDITORES, S.A. DE C.V.</b:Publisher>
    <b:RefOrder>3</b:RefOrder>
  </b:Source>
  <b:Source>
    <b:Tag>JAM05</b:Tag>
    <b:SourceType>Book</b:SourceType>
    <b:Guid>{73A490CC-09DA-42E9-B553-48A08F4FB0A1}</b:Guid>
    <b:Author>
      <b:Author>
        <b:NameList>
          <b:Person>
            <b:Last>NILSSON</b:Last>
            <b:First>JAMES</b:First>
            <b:Middle>W.</b:Middle>
          </b:Person>
        </b:NameList>
      </b:Author>
    </b:Author>
    <b:Title>Circuitos Electricos. Septima edicion.</b:Title>
    <b:Year>2005</b:Year>
    <b:City>Madrid</b:City>
    <b:Publisher>PEARSON EDUCACIÓN , S.A ,</b:Publisher>
    <b:RefOrder>4</b:RefOrder>
  </b:Source>
  <b:Source>
    <b:Tag>Bio02</b:Tag>
    <b:SourceType>Book</b:SourceType>
    <b:Guid>{6CF23998-6D3B-487E-B580-74E49B95C46B}</b:Guid>
    <b:Author>
      <b:Author>
        <b:NameList>
          <b:Person>
            <b:Last>(BUN-CA).</b:Last>
            <b:First>Biomass</b:First>
            <b:Middle>Users Network</b:Middle>
          </b:Person>
        </b:NameList>
      </b:Author>
    </b:Author>
    <b:Title>Manuales sobre energía renovable: Solar Fotovoltaica. -1 ed.</b:Title>
    <b:Year>2002</b:Year>
    <b:City>San Jose</b:City>
    <b:Publisher>BUN-CA</b:Publisher>
    <b:RefOrder>1</b:RefOrder>
  </b:Source>
</b:Sources>
</file>

<file path=customXml/itemProps1.xml><?xml version="1.0" encoding="utf-8"?>
<ds:datastoreItem xmlns:ds="http://schemas.openxmlformats.org/officeDocument/2006/customXml" ds:itemID="{EBB0E897-7AF6-403D-9198-95168FCB2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2570</Words>
  <Characters>14140</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Caballero</dc:creator>
  <cp:keywords/>
  <dc:description/>
  <cp:lastModifiedBy>Marvin Caballero Zelaya</cp:lastModifiedBy>
  <cp:revision>2</cp:revision>
  <dcterms:created xsi:type="dcterms:W3CDTF">2026-04-10T21:06:00Z</dcterms:created>
  <dcterms:modified xsi:type="dcterms:W3CDTF">2026-04-10T21:06:00Z</dcterms:modified>
</cp:coreProperties>
</file>