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 Proyecto react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npx create-react-app nuevo3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3791479" cy="419158"/>
            <wp:effectExtent b="0" l="0" r="0" t="0"/>
            <wp:docPr id="19499929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1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ESTRUCTURA DE ARCHIVOS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612130" cy="3241675"/>
            <wp:effectExtent b="0" l="0" r="0" t="0"/>
            <wp:docPr id="194999296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React: Importa la librería principal de React.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ReactDOM: Es quien permite renderizar la aplicación React en el DOM (en la página web).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./index.css: Importa los estilos globales para la aplicación.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App: Es el </w:t>
      </w:r>
      <w:r w:rsidDel="00000000" w:rsidR="00000000" w:rsidRPr="00000000">
        <w:rPr>
          <w:b w:val="1"/>
          <w:rtl w:val="0"/>
        </w:rPr>
        <w:t xml:space="preserve">componente principal</w:t>
      </w:r>
      <w:r w:rsidDel="00000000" w:rsidR="00000000" w:rsidRPr="00000000">
        <w:rPr>
          <w:rtl w:val="0"/>
        </w:rPr>
        <w:t xml:space="preserve"> de la aplicación. Desde aquí se arma todo lo que vas a ver.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reportWebVitals: Es opcional, sirve para medir el rendimiento de la aplicación si quieres hacerlo.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Crear el nodo raíz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020376" cy="266737"/>
            <wp:effectExtent b="0" l="0" r="0" t="0"/>
            <wp:docPr id="194999296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6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Renderizar la aplicación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1733792" cy="1028844"/>
            <wp:effectExtent b="0" l="0" r="0" t="0"/>
            <wp:docPr id="194999296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28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Medir el rendimiento (opcional)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 línea permite medir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rendimiento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la aplicación (por ejemplo, velocidad de carga, tiempo de respuesta, etc.).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571844" cy="200053"/>
            <wp:effectExtent b="0" l="0" r="0" t="0"/>
            <wp:docPr id="194999296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00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index.html (en la carpeta public)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archivo es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plantilla base</w:t>
      </w:r>
      <w:r w:rsidDel="00000000" w:rsidR="00000000" w:rsidRPr="00000000">
        <w:rPr>
          <w:sz w:val="28"/>
          <w:szCs w:val="28"/>
          <w:rtl w:val="0"/>
        </w:rPr>
        <w:t xml:space="preserve"> del sitio web.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Solo tiene un div con el id root. Aquí es donde React </w:t>
      </w:r>
      <w:r w:rsidDel="00000000" w:rsidR="00000000" w:rsidRPr="00000000">
        <w:rPr>
          <w:b w:val="1"/>
          <w:sz w:val="28"/>
          <w:szCs w:val="28"/>
          <w:rtl w:val="0"/>
        </w:rPr>
        <w:t xml:space="preserve">"inyecta"</w:t>
      </w:r>
      <w:r w:rsidDel="00000000" w:rsidR="00000000" w:rsidRPr="00000000">
        <w:rPr>
          <w:sz w:val="28"/>
          <w:szCs w:val="28"/>
          <w:rtl w:val="0"/>
        </w:rPr>
        <w:t xml:space="preserve"> toda la aplicación.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686160" cy="257211"/>
            <wp:effectExtent b="0" l="0" r="0" t="0"/>
            <wp:docPr id="19499929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57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index.js (en la carpeta src)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es </w:t>
      </w:r>
      <w:r w:rsidDel="00000000" w:rsidR="00000000" w:rsidRPr="00000000">
        <w:rPr>
          <w:b w:val="1"/>
          <w:sz w:val="28"/>
          <w:szCs w:val="28"/>
          <w:rtl w:val="0"/>
        </w:rPr>
        <w:t xml:space="preserve">el punto de entrada de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hace?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Conecta React con el index.html usando el div con id root.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Renderiza el componente &lt;App /&gt;, que es la aplicación completa.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Carga los estilos globales (index.css).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App.js (en la carpeta src)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componente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706007" cy="4286848"/>
            <wp:effectExtent b="0" l="0" r="0" t="0"/>
            <wp:docPr id="194999296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286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index.css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estilos globales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toda la aplicación (parecido a un CSS general en proyectos HTML normales).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129829" cy="1930543"/>
            <wp:effectExtent b="0" l="0" r="0" t="0"/>
            <wp:docPr id="194999297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829" cy="1930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A61EC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3B5F4F"/>
    <w:rPr>
      <w:rFonts w:ascii="Times New Roman" w:cs="Times New Roman" w:eastAsia="Times New Roman" w:hAnsi="Times New Roman"/>
      <w:b w:val="1"/>
      <w:bCs w:val="1"/>
      <w:sz w:val="36"/>
      <w:szCs w:val="36"/>
      <w:lang w:eastAsia="es-CO" w:val="es-CO"/>
    </w:rPr>
  </w:style>
  <w:style w:type="character" w:styleId="Textoennegrita">
    <w:name w:val="Strong"/>
    <w:basedOn w:val="Fuentedeprrafopredeter"/>
    <w:uiPriority w:val="22"/>
    <w:qFormat w:val="1"/>
    <w:rsid w:val="003B5F4F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3B5F4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sZrh9+sN2FXo3WgUw5MnMdOnKA==">CgMxLjA4AHIhMVQ5alkxMzg3VmNGRWM5MlF3c2x5UTFnc2RIZUFNb2x0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2025-06-28T00:20:00Z</dcterms:created>
  <dc:creator>OSCAR ROJAS</dc:creator>
</cp:coreProperties>
</file>