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43B6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Statistics Practical Semester 2</w:t>
      </w:r>
    </w:p>
    <w:p w14:paraId="463A3CF6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F5497"/>
          <w:sz w:val="30"/>
          <w:szCs w:val="30"/>
          <w:lang w:val="en-US" w:bidi="ne-NP"/>
        </w:rPr>
      </w:pPr>
      <w:r>
        <w:rPr>
          <w:rFonts w:ascii="CIDFont+F2" w:hAnsi="CIDFont+F2" w:cs="CIDFont+F2"/>
          <w:color w:val="2F5497"/>
          <w:sz w:val="30"/>
          <w:szCs w:val="30"/>
          <w:lang w:val="en-US" w:bidi="ne-NP"/>
        </w:rPr>
        <w:t>Descriptive statistics. (Use Excel and SPSS)</w:t>
      </w:r>
    </w:p>
    <w:p w14:paraId="43418AC6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1.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Select the sample of size 500 from given data and construct the frequency distribution with</w:t>
      </w:r>
    </w:p>
    <w:p w14:paraId="4475ACDD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appropriate class Size.</w:t>
      </w:r>
    </w:p>
    <w:p w14:paraId="71757971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2.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Calculate all possible descriptive statistics from the selected sample Mean median mode standard</w:t>
      </w:r>
    </w:p>
    <w:p w14:paraId="42C0D81D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deviation coefficient of variation skewness kurtosis, Quartiles., interquartile range. Minimum value</w:t>
      </w:r>
    </w:p>
    <w:p w14:paraId="7B2FB84F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maximum value number of observation range.</w:t>
      </w:r>
    </w:p>
    <w:p w14:paraId="70BE9E7D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3.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Use the data constructed in practical one. To present the given data in bar diagram, pie chart,</w:t>
      </w:r>
    </w:p>
    <w:p w14:paraId="5BD321E9" w14:textId="5319F166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histogram and locate median and mo</w:t>
      </w:r>
      <w:r w:rsidR="006A14F8">
        <w:rPr>
          <w:rFonts w:ascii="CIDFont+F1" w:hAnsi="CIDFont+F1" w:cs="CIDFont+F1"/>
          <w:color w:val="000000"/>
          <w:sz w:val="21"/>
          <w:szCs w:val="21"/>
          <w:lang w:val="en-US" w:bidi="ne-NP"/>
        </w:rPr>
        <w:t>d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e graphically.</w:t>
      </w:r>
    </w:p>
    <w:p w14:paraId="4DC8D544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4.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Calculate central tendency dispersion skewness and kurtosis from the class interval constructed in</w:t>
      </w:r>
    </w:p>
    <w:p w14:paraId="2CAA6194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the practical one.</w:t>
      </w:r>
    </w:p>
    <w:p w14:paraId="1F6E365F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5.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Present the given Data using box and whisker plot and also present the sample selected using box</w:t>
      </w:r>
    </w:p>
    <w:p w14:paraId="6228988D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and whisker plot according to different types of respondents separately,</w:t>
      </w:r>
    </w:p>
    <w:p w14:paraId="4A714259" w14:textId="77777777" w:rsidR="00585591" w:rsidRDefault="00585591" w:rsidP="0058559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  <w:lang w:val="en-US" w:bidi="ne-NP"/>
        </w:rPr>
      </w:pPr>
      <w:r>
        <w:rPr>
          <w:rFonts w:ascii="CIDFont+F3" w:hAnsi="CIDFont+F3" w:cs="CIDFont+F3"/>
          <w:color w:val="000000"/>
          <w:sz w:val="21"/>
          <w:szCs w:val="21"/>
          <w:lang w:val="en-US" w:bidi="ne-NP"/>
        </w:rPr>
        <w:t xml:space="preserve">Practical 6. </w:t>
      </w:r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Use the sample selected data and reselect the sample of size 50 from the Selected sample For</w:t>
      </w:r>
    </w:p>
    <w:p w14:paraId="760B2419" w14:textId="77777777" w:rsidR="005201EF" w:rsidRDefault="00585591" w:rsidP="00585591">
      <w:r>
        <w:rPr>
          <w:rFonts w:ascii="CIDFont+F1" w:hAnsi="CIDFont+F1" w:cs="CIDFont+F1"/>
          <w:color w:val="000000"/>
          <w:sz w:val="21"/>
          <w:szCs w:val="21"/>
          <w:lang w:val="en-US" w:bidi="ne-NP"/>
        </w:rPr>
        <w:t>Respondent type one and present the data using steam and leaf plot.</w:t>
      </w:r>
    </w:p>
    <w:sectPr w:rsidR="0052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1"/>
    <w:rsid w:val="003D2CC7"/>
    <w:rsid w:val="005201EF"/>
    <w:rsid w:val="00585591"/>
    <w:rsid w:val="006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A45A"/>
  <w15:chartTrackingRefBased/>
  <w15:docId w15:val="{DCF0F606-8D67-41D1-A0C8-D36441F6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Bdr amatya</dc:creator>
  <cp:keywords/>
  <dc:description/>
  <cp:lastModifiedBy>Prakash Bdr amatya</cp:lastModifiedBy>
  <cp:revision>2</cp:revision>
  <dcterms:created xsi:type="dcterms:W3CDTF">2025-07-06T00:28:00Z</dcterms:created>
  <dcterms:modified xsi:type="dcterms:W3CDTF">2025-07-06T00:28:00Z</dcterms:modified>
</cp:coreProperties>
</file>