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Algebra</w:t>
        <w:br/>
        <w:t xml:space="preserve"> </w:t>
        <w:br/>
        <w:t>Algebra</w:t>
        <w:br/>
        <w:t>Algebra is a branch of mathematics that deals with abstract systems, known as algebraic structures,</w:t>
        <w:br/>
        <w:t>and the manipulation of expressions within those systems. It is a generalization of arithmetic that</w:t>
        <w:br/>
        <w:t>introduces variables and algebraic operations other than the standard arithmetic operations, such as</w:t>
        <w:br/>
        <w:t>addition and multiplication. Elementary algebra is the main form of algebra taught in schools. It</w:t>
        <w:br/>
        <w:t>examines mathematical statements using variables for unspecified values and seeks t</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