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Diabetes</w:t>
        <w:br/>
        <w:t xml:space="preserve"> </w:t>
        <w:br/>
        <w:t>Diabetes</w:t>
        <w:br/>
        <w:t>Diabetes mellitus, commonly known as diabetes, is a group of common endocrine diseases</w:t>
        <w:br/>
        <w:t>characterized by sustained high blood sugar levels. Diabetes is due to either the pancreas not</w:t>
        <w:br/>
        <w:t>producing enough of the hormone insulin, or the cells of the body becoming unresponsive to insulin's</w:t>
        <w:br/>
        <w:t>effects. Classic symptoms include the three Ps: polydipsia (excessive thirst), polyuria (excessive</w:t>
        <w:br/>
        <w:t>urination), polyphagia (excessive hunger), weight loss, and blurred vision. If left untreated, the</w:t>
      </w:r>
    </w:p>
    <w:p>
      <w:pPr>
        <w:pStyle w:val="Heading2"/>
      </w:pPr>
      <w:r>
        <w:t>Wikipedia Excerpt: Image processing</w:t>
      </w:r>
    </w:p>
    <w:p>
      <w:r>
        <w:t>Digital image processing is the use of a digital computer to process digital images through an algorithm. As a subcategory or field of digital signal processing, digital image processing has many advantages over analog image processing. It allows a much wider range of algorithms to be applied to the input data and can avoid problems such as the build-up of noise and distortion during processing. Since images are defined over two dimensions (perhaps more), digital image processing may be modeled in the form of multidimensional systems. The generation and development of digital image processing are mainly affected by three factors: first, the development of computers; second, the development of mathematics (especially the creation and improvement of discrete mathematics theory); and third, the demand for a wide range of applications in environment, agriculture, military, industry and medical science has increased.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