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Norse mythology</w:t>
        <w:br/>
        <w:t xml:space="preserve"> </w:t>
        <w:br/>
        <w:t>Norse mythology</w:t>
        <w:br/>
        <w:t>Norse, Nordic, or Scandinavian religion, is the body of myths belonging to the North Germanic peoples,</w:t>
        <w:br/>
        <w:t>stemming from Old Norse religion and continuing after the Christianization of Scandinavia as the Nordic</w:t>
        <w:br/>
        <w:t>folklore of the modern period. The northernmost extension of Germanic mythology and stemming from</w:t>
        <w:br/>
        <w:t>Proto-Germanic folklore, Norse mythology consists of tales of various deities, beings, and heroes</w:t>
        <w:br/>
        <w:t>derived from numerous sources from both before and after the pa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