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Country music</w:t>
        <w:br/>
        <w:t xml:space="preserve"> </w:t>
        <w:br/>
        <w:t>Country music</w:t>
        <w:br/>
        <w:t>Country music, also known as country and western or simply country, is a music genre, known for its</w:t>
        <w:br/>
        <w:t>ballads and dance tunes, identifiable by both folk lyrics and harmonies accompanied by banjos, fiddles,</w:t>
        <w:br/>
        <w:t>harmonicas, and many types of guitar; either acoustic, electric, steel, or resonator guitars. Country</w:t>
        <w:br/>
        <w:t>music likely originated in the Southern United States, and spread throughout the Piedmont area of</w:t>
        <w:br/>
        <w:t>United States, from Louisiana along the Appalachian Mountains to N</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