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Ernest Hemingway</w:t>
        <w:br/>
        <w:t xml:space="preserve"> </w:t>
        <w:br/>
        <w:t>Ernest Hemingway</w:t>
        <w:br/>
        <w:t>Ernest Miller Hemingway ( HEM-ing-way; July 21, 1899 – July 2, 1961) was an American novelist,</w:t>
        <w:br/>
        <w:t>short-story writer and journalist. Known for an economical, understated style that influenced later</w:t>
        <w:br/>
        <w:t>20th-century writers, he has been romanticized for his adventurous lifestyle and outspoken, blunt public</w:t>
        <w:br/>
        <w:t>image. Some of his seven novels, six short-story collections and two non-fiction works have become</w:t>
        <w:br/>
        <w:t>classics of American literature, and he was awarded the 1954 Nobe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