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60190" w14:textId="32CFAABA" w:rsidR="00492562" w:rsidRDefault="00E64D05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E64D05">
        <w:rPr>
          <w:rFonts w:ascii="Times New Roman" w:eastAsia="宋体" w:hAnsi="Times New Roman" w:cs="Times New Roman"/>
          <w:sz w:val="24"/>
          <w:szCs w:val="28"/>
        </w:rPr>
        <w:t>领域的概念</w:t>
      </w:r>
    </w:p>
    <w:p w14:paraId="779D6FBE" w14:textId="6759B670" w:rsidR="00BE041A" w:rsidRPr="00BE041A" w:rsidRDefault="00BE041A" w:rsidP="00BE041A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77B8D44E" wp14:editId="36087355">
            <wp:extent cx="5274310" cy="301625"/>
            <wp:effectExtent l="0" t="0" r="2540" b="3175"/>
            <wp:docPr id="155945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5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380C" w14:textId="24CCA1DB" w:rsidR="00BE041A" w:rsidRPr="00BE041A" w:rsidRDefault="00E64D05" w:rsidP="00BE041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根据贝叶斯公式，得出可能的几种情况</w:t>
      </w:r>
    </w:p>
    <w:p w14:paraId="15760863" w14:textId="5BF0B599" w:rsidR="00E64D05" w:rsidRDefault="00E64D05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迁移学习的核心思路</w:t>
      </w:r>
    </w:p>
    <w:p w14:paraId="38D1F0C8" w14:textId="59A6F1D8" w:rsidR="00BE041A" w:rsidRPr="00BE041A" w:rsidRDefault="00BE041A" w:rsidP="00BE041A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7498DA82" wp14:editId="179BD546">
            <wp:extent cx="5274310" cy="2021840"/>
            <wp:effectExtent l="0" t="0" r="2540" b="0"/>
            <wp:docPr id="559804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48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C6B" w14:textId="7B31EBCA" w:rsidR="00E64D05" w:rsidRDefault="00932C2F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迁移</w:t>
      </w:r>
      <w:proofErr w:type="gramStart"/>
      <w:r>
        <w:rPr>
          <w:rFonts w:ascii="Times New Roman" w:eastAsia="宋体" w:hAnsi="Times New Roman" w:cs="Times New Roman" w:hint="eastAsia"/>
          <w:sz w:val="24"/>
          <w:szCs w:val="28"/>
        </w:rPr>
        <w:t>正则化项是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干嘛的</w:t>
      </w:r>
    </w:p>
    <w:p w14:paraId="6600AFD0" w14:textId="0F67DD00" w:rsidR="00BE041A" w:rsidRPr="00BE041A" w:rsidRDefault="00BE041A" w:rsidP="00BE041A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1E9608FE" wp14:editId="483A0DCF">
            <wp:extent cx="5274310" cy="323850"/>
            <wp:effectExtent l="0" t="0" r="2540" b="0"/>
            <wp:docPr id="1059240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40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1A4A" w14:textId="5D2ABEE8" w:rsidR="00932C2F" w:rsidRDefault="00932C2F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迁移学习的方法（三个）</w:t>
      </w:r>
    </w:p>
    <w:p w14:paraId="4142A96F" w14:textId="214007D3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078F99A" wp14:editId="1BA694AD">
            <wp:extent cx="5274310" cy="2466975"/>
            <wp:effectExtent l="0" t="0" r="2540" b="9525"/>
            <wp:docPr id="698787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87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5802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4A10A20D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710E95FA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2DE86B46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5CF494E8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080F5A90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5EFB9148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75DFC684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4D6F8697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59BE8E27" w14:textId="77777777" w:rsidR="00BE041A" w:rsidRDefault="00BE041A" w:rsidP="00BE041A">
      <w:pPr>
        <w:rPr>
          <w:rFonts w:ascii="Times New Roman" w:eastAsia="宋体" w:hAnsi="Times New Roman" w:cs="Times New Roman"/>
          <w:sz w:val="24"/>
          <w:szCs w:val="28"/>
        </w:rPr>
      </w:pPr>
    </w:p>
    <w:p w14:paraId="4E24ACFE" w14:textId="77777777" w:rsidR="00BE041A" w:rsidRPr="00BE041A" w:rsidRDefault="00BE041A" w:rsidP="00BE041A">
      <w:pPr>
        <w:rPr>
          <w:rFonts w:ascii="Times New Roman" w:eastAsia="宋体" w:hAnsi="Times New Roman" w:cs="Times New Roman" w:hint="eastAsia"/>
          <w:sz w:val="24"/>
          <w:szCs w:val="28"/>
        </w:rPr>
      </w:pPr>
    </w:p>
    <w:p w14:paraId="076FBF5B" w14:textId="3B1117B0" w:rsidR="00932C2F" w:rsidRDefault="00932C2F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基于特征的迁移学习的最大均值差异的定义</w:t>
      </w:r>
    </w:p>
    <w:p w14:paraId="22FE67A8" w14:textId="59A75532" w:rsidR="00932C2F" w:rsidRDefault="00932C2F" w:rsidP="00932C2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37C47EB" wp14:editId="73F8471C">
            <wp:extent cx="5274310" cy="2593340"/>
            <wp:effectExtent l="0" t="0" r="2540" b="0"/>
            <wp:docPr id="1968865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65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E077" w14:textId="21AB7D8E" w:rsidR="00932C2F" w:rsidRPr="00932C2F" w:rsidRDefault="00932C2F" w:rsidP="00932C2F">
      <w:pPr>
        <w:rPr>
          <w:rFonts w:ascii="Times New Roman" w:eastAsia="宋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AFC6E40" wp14:editId="2CF1E883">
            <wp:extent cx="5274310" cy="2372995"/>
            <wp:effectExtent l="0" t="0" r="2540" b="8255"/>
            <wp:docPr id="355855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5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8912" w14:textId="6352EFAE" w:rsidR="00932C2F" w:rsidRDefault="00932C2F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如何确定μ</w:t>
      </w:r>
    </w:p>
    <w:p w14:paraId="4FC5192B" w14:textId="38EE81D1" w:rsidR="00BE041A" w:rsidRPr="00BE041A" w:rsidRDefault="00BE041A" w:rsidP="00BE041A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30F700D3" wp14:editId="2685E65A">
            <wp:extent cx="5274310" cy="1438275"/>
            <wp:effectExtent l="0" t="0" r="2540" b="9525"/>
            <wp:docPr id="869860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60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A16B" w14:textId="096ECCF7" w:rsidR="00932C2F" w:rsidRDefault="006743E1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深度网络的可迁移性，浅层学习什么，深层学习什么</w:t>
      </w:r>
    </w:p>
    <w:p w14:paraId="1040CF20" w14:textId="0F65BAA3" w:rsidR="00BE041A" w:rsidRPr="00BE041A" w:rsidRDefault="00BE041A" w:rsidP="00BE041A">
      <w:pPr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4CB5B5C3" wp14:editId="76669923">
            <wp:extent cx="5274310" cy="685800"/>
            <wp:effectExtent l="0" t="0" r="2540" b="0"/>
            <wp:docPr id="332221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21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9EFC" w14:textId="77777777" w:rsidR="00531E7B" w:rsidRPr="00531E7B" w:rsidRDefault="00531E7B" w:rsidP="00531E7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531E7B">
        <w:rPr>
          <w:rFonts w:ascii="Times New Roman" w:eastAsia="宋体" w:hAnsi="Times New Roman" w:cs="Times New Roman" w:hint="eastAsia"/>
          <w:sz w:val="24"/>
          <w:szCs w:val="28"/>
        </w:rPr>
        <w:t>零样本学习</w:t>
      </w:r>
      <w:r w:rsidRPr="00531E7B">
        <w:rPr>
          <w:rFonts w:ascii="Times New Roman" w:eastAsia="宋体" w:hAnsi="Times New Roman" w:cs="Times New Roman"/>
          <w:sz w:val="24"/>
          <w:szCs w:val="28"/>
        </w:rPr>
        <w:t>-</w:t>
      </w:r>
      <w:r w:rsidRPr="00531E7B">
        <w:rPr>
          <w:rFonts w:ascii="Times New Roman" w:eastAsia="宋体" w:hAnsi="Times New Roman" w:cs="Times New Roman"/>
          <w:sz w:val="24"/>
          <w:szCs w:val="28"/>
        </w:rPr>
        <w:t>通过属性来表示每个类</w:t>
      </w:r>
    </w:p>
    <w:p w14:paraId="0F0C7860" w14:textId="77777777" w:rsidR="00531E7B" w:rsidRPr="00E64D05" w:rsidRDefault="00531E7B" w:rsidP="00E64D0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24"/>
          <w:szCs w:val="28"/>
        </w:rPr>
      </w:pPr>
    </w:p>
    <w:sectPr w:rsidR="00531E7B" w:rsidRPr="00E64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9F7D2" w14:textId="77777777" w:rsidR="00E94E03" w:rsidRDefault="00E94E03" w:rsidP="00BE041A">
      <w:r>
        <w:separator/>
      </w:r>
    </w:p>
  </w:endnote>
  <w:endnote w:type="continuationSeparator" w:id="0">
    <w:p w14:paraId="2682E782" w14:textId="77777777" w:rsidR="00E94E03" w:rsidRDefault="00E94E03" w:rsidP="00BE04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30A73" w14:textId="77777777" w:rsidR="00E94E03" w:rsidRDefault="00E94E03" w:rsidP="00BE041A">
      <w:r>
        <w:separator/>
      </w:r>
    </w:p>
  </w:footnote>
  <w:footnote w:type="continuationSeparator" w:id="0">
    <w:p w14:paraId="41E567CC" w14:textId="77777777" w:rsidR="00E94E03" w:rsidRDefault="00E94E03" w:rsidP="00BE04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F01239"/>
    <w:multiLevelType w:val="hybridMultilevel"/>
    <w:tmpl w:val="B4EE86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71081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2"/>
    <w:rsid w:val="00146E66"/>
    <w:rsid w:val="00492562"/>
    <w:rsid w:val="00531E7B"/>
    <w:rsid w:val="006743E1"/>
    <w:rsid w:val="006A287D"/>
    <w:rsid w:val="00932C2F"/>
    <w:rsid w:val="00BE041A"/>
    <w:rsid w:val="00E64D05"/>
    <w:rsid w:val="00E9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0A04B8"/>
  <w15:chartTrackingRefBased/>
  <w15:docId w15:val="{0ED4C367-4F67-49C9-A0BE-A35AFF4D8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D0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E041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E04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E04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E04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01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陈</dc:creator>
  <cp:keywords/>
  <dc:description/>
  <cp:lastModifiedBy>博 陈</cp:lastModifiedBy>
  <cp:revision>4</cp:revision>
  <dcterms:created xsi:type="dcterms:W3CDTF">2024-07-02T11:58:00Z</dcterms:created>
  <dcterms:modified xsi:type="dcterms:W3CDTF">2024-07-03T06:14:00Z</dcterms:modified>
</cp:coreProperties>
</file>