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1582" w14:textId="0D175966" w:rsidR="00736017" w:rsidRDefault="008F6E5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感知器算法</w:t>
      </w:r>
      <w:r w:rsidR="00C36EAF">
        <w:rPr>
          <w:rFonts w:hint="eastAsia"/>
          <w:sz w:val="28"/>
          <w:szCs w:val="28"/>
        </w:rPr>
        <w:t>作业</w:t>
      </w:r>
      <w:bookmarkStart w:id="0" w:name="_GoBack"/>
      <w:bookmarkEnd w:id="0"/>
    </w:p>
    <w:p w14:paraId="6D3B667E" w14:textId="630719CA" w:rsidR="002D16F0" w:rsidRDefault="00C36E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9F0AD6">
        <w:rPr>
          <w:rFonts w:hint="eastAsia"/>
          <w:sz w:val="28"/>
          <w:szCs w:val="28"/>
        </w:rPr>
        <w:t>假设训练样本集为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3,3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4,3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 w:rsidR="009E631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使用感知器算法</w:t>
      </w:r>
      <w:r w:rsidR="009E6318">
        <w:rPr>
          <w:rFonts w:hint="eastAsia"/>
          <w:sz w:val="28"/>
          <w:szCs w:val="28"/>
        </w:rPr>
        <w:t>设计分类面</w:t>
      </w:r>
      <w:r>
        <w:rPr>
          <w:rFonts w:hint="eastAsia"/>
          <w:sz w:val="28"/>
          <w:szCs w:val="28"/>
        </w:rPr>
        <w:t>，并</w:t>
      </w:r>
      <w:r w:rsidR="009E6318">
        <w:rPr>
          <w:rFonts w:hint="eastAsia"/>
          <w:sz w:val="28"/>
          <w:szCs w:val="28"/>
        </w:rPr>
        <w:t>判断测试样本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(0,1)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9E6318">
        <w:rPr>
          <w:rFonts w:hint="eastAsia"/>
          <w:sz w:val="28"/>
          <w:szCs w:val="28"/>
        </w:rPr>
        <w:t>属于哪个类别</w:t>
      </w:r>
      <w:r>
        <w:rPr>
          <w:rFonts w:hint="eastAsia"/>
          <w:sz w:val="28"/>
          <w:szCs w:val="28"/>
        </w:rPr>
        <w:t>。</w:t>
      </w:r>
    </w:p>
    <w:p w14:paraId="22753CC4" w14:textId="77777777" w:rsidR="001A2929" w:rsidRPr="001A2929" w:rsidRDefault="001A2929">
      <w:pPr>
        <w:rPr>
          <w:sz w:val="28"/>
          <w:szCs w:val="28"/>
        </w:rPr>
      </w:pPr>
    </w:p>
    <w:p w14:paraId="39D0BD53" w14:textId="4613117D" w:rsidR="001A2929" w:rsidRPr="001A2929" w:rsidRDefault="001A2929" w:rsidP="001A2929">
      <w:pPr>
        <w:jc w:val="left"/>
        <w:rPr>
          <w:rFonts w:ascii="Calibri" w:eastAsia="宋体" w:hAnsi="Calibri" w:cs="Times New Roman"/>
          <w:sz w:val="24"/>
          <w:szCs w:val="24"/>
        </w:rPr>
      </w:pPr>
      <w:r w:rsidRPr="001A2929">
        <w:rPr>
          <w:rFonts w:ascii="Calibri" w:eastAsia="宋体" w:hAnsi="Calibri" w:cs="Times New Roman"/>
          <w:sz w:val="28"/>
          <w:szCs w:val="28"/>
        </w:rPr>
        <w:t>2</w:t>
      </w:r>
      <w:r w:rsidRPr="001A2929">
        <w:rPr>
          <w:sz w:val="28"/>
          <w:szCs w:val="28"/>
        </w:rPr>
        <w:t>，</w:t>
      </w:r>
      <w:r w:rsidRPr="001A2929">
        <w:rPr>
          <w:rFonts w:hint="eastAsia"/>
          <w:sz w:val="28"/>
          <w:szCs w:val="28"/>
        </w:rPr>
        <w:t>对于感知器算法（</w:t>
      </w:r>
      <w:r w:rsidRPr="001A2929">
        <w:rPr>
          <w:rFonts w:hint="eastAsia"/>
          <w:sz w:val="28"/>
          <w:szCs w:val="28"/>
        </w:rPr>
        <w:t>PLA</w:t>
      </w:r>
      <w:r w:rsidRPr="001A2929">
        <w:rPr>
          <w:rFonts w:hint="eastAsia"/>
          <w:sz w:val="28"/>
          <w:szCs w:val="28"/>
        </w:rPr>
        <w:t>），假设第</w:t>
      </w:r>
      <w:r w:rsidRPr="001A2929">
        <w:rPr>
          <w:rFonts w:hint="eastAsia"/>
          <w:sz w:val="28"/>
          <w:szCs w:val="28"/>
        </w:rPr>
        <w:t>t</w:t>
      </w:r>
      <w:r w:rsidRPr="001A2929">
        <w:rPr>
          <w:rFonts w:hint="eastAsia"/>
          <w:sz w:val="28"/>
          <w:szCs w:val="28"/>
        </w:rPr>
        <w:t>次迭代时，选择的是第</w:t>
      </w:r>
      <w:r w:rsidRPr="001A2929">
        <w:rPr>
          <w:rFonts w:hint="eastAsia"/>
          <w:sz w:val="28"/>
          <w:szCs w:val="28"/>
        </w:rPr>
        <w:t>n</w:t>
      </w:r>
      <w:proofErr w:type="gramStart"/>
      <w:r w:rsidRPr="001A2929">
        <w:rPr>
          <w:rFonts w:hint="eastAsia"/>
          <w:sz w:val="28"/>
          <w:szCs w:val="28"/>
        </w:rPr>
        <w:t>个</w:t>
      </w:r>
      <w:proofErr w:type="gramEnd"/>
      <w:r w:rsidRPr="001A2929">
        <w:rPr>
          <w:rFonts w:hint="eastAsia"/>
          <w:sz w:val="28"/>
          <w:szCs w:val="28"/>
        </w:rPr>
        <w:t>样本：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ign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t+1</m:t>
            </m:r>
          </m:sub>
        </m:sSub>
        <m:box>
          <m:boxPr>
            <m:opEmu m:val="1"/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box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←</m:t>
            </m:r>
          </m:e>
        </m:box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b/>
          <w:sz w:val="28"/>
          <w:szCs w:val="28"/>
        </w:rPr>
        <w:t>，</w:t>
      </w:r>
      <w:r w:rsidRPr="001A2929">
        <w:rPr>
          <w:rFonts w:ascii="Calibri" w:eastAsia="宋体" w:hAnsi="Calibri" w:cs="Times New Roman" w:hint="eastAsia"/>
          <w:sz w:val="24"/>
          <w:szCs w:val="24"/>
        </w:rPr>
        <w:t>下述那个式子正确？</w:t>
      </w:r>
    </w:p>
    <w:p w14:paraId="17FBEAE7" w14:textId="22FEABD9" w:rsidR="001A2929" w:rsidRPr="001A2929" w:rsidRDefault="001A2929" w:rsidP="001A2929">
      <w:pPr>
        <w:rPr>
          <w:rFonts w:ascii="Calibri" w:eastAsia="宋体" w:hAnsi="Calibri" w:cs="Times New Roman"/>
          <w:sz w:val="24"/>
          <w:szCs w:val="24"/>
        </w:rPr>
      </w:pPr>
      <w:r w:rsidRPr="001A2929">
        <w:rPr>
          <w:rFonts w:ascii="Calibri" w:eastAsia="宋体" w:hAnsi="Calibri" w:cs="Times New Roman" w:hint="eastAsia"/>
          <w:sz w:val="24"/>
          <w:szCs w:val="24"/>
        </w:rPr>
        <w:t>（</w:t>
      </w:r>
      <w:r w:rsidRPr="001A2929">
        <w:rPr>
          <w:rFonts w:ascii="Calibri" w:eastAsia="宋体" w:hAnsi="Calibri" w:cs="Times New Roman" w:hint="eastAsia"/>
          <w:sz w:val="24"/>
          <w:szCs w:val="24"/>
        </w:rPr>
        <w:t>a</w:t>
      </w:r>
      <w:r w:rsidRPr="001A2929">
        <w:rPr>
          <w:rFonts w:ascii="Calibri" w:eastAsia="宋体" w:hAnsi="Calibri" w:cs="Times New Roman" w:hint="eastAsia"/>
          <w:sz w:val="24"/>
          <w:szCs w:val="24"/>
        </w:rPr>
        <w:t>）</w:t>
      </w:r>
      <m:oMath>
        <m:sSubSup>
          <m:sSubSup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t+1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</m:oMath>
      <w:r w:rsidRPr="001A2929">
        <w:rPr>
          <w:rFonts w:ascii="Calibri" w:eastAsia="宋体" w:hAnsi="Calibri" w:cs="Times New Roman" w:hint="eastAsia"/>
          <w:sz w:val="24"/>
          <w:szCs w:val="24"/>
        </w:rPr>
        <w:t xml:space="preserve">           </w:t>
      </w:r>
    </w:p>
    <w:p w14:paraId="366F59EA" w14:textId="4525D691" w:rsidR="001A2929" w:rsidRPr="001A2929" w:rsidRDefault="001A2929" w:rsidP="001A2929">
      <w:pPr>
        <w:rPr>
          <w:rFonts w:ascii="Calibri" w:eastAsia="宋体" w:hAnsi="Calibri" w:cs="Times New Roman"/>
          <w:sz w:val="24"/>
          <w:szCs w:val="24"/>
        </w:rPr>
      </w:pPr>
      <w:r w:rsidRPr="001A2929">
        <w:rPr>
          <w:rFonts w:ascii="Calibri" w:eastAsia="宋体" w:hAnsi="Calibri" w:cs="Times New Roman" w:hint="eastAsia"/>
          <w:sz w:val="24"/>
          <w:szCs w:val="24"/>
        </w:rPr>
        <w:t>（</w:t>
      </w:r>
      <w:r w:rsidRPr="001A2929">
        <w:rPr>
          <w:rFonts w:ascii="Calibri" w:eastAsia="宋体" w:hAnsi="Calibri" w:cs="Times New Roman" w:hint="eastAsia"/>
          <w:sz w:val="24"/>
          <w:szCs w:val="24"/>
        </w:rPr>
        <w:t>b</w:t>
      </w:r>
      <w:r w:rsidRPr="001A2929">
        <w:rPr>
          <w:rFonts w:ascii="Calibri" w:eastAsia="宋体" w:hAnsi="Calibri" w:cs="Times New Roman" w:hint="eastAsia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ign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b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t+1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</m:oMath>
    </w:p>
    <w:p w14:paraId="68D9301C" w14:textId="10946B0F" w:rsidR="001A2929" w:rsidRPr="001A2929" w:rsidRDefault="001A2929" w:rsidP="001A2929">
      <w:pPr>
        <w:rPr>
          <w:rFonts w:ascii="Calibri" w:eastAsia="宋体" w:hAnsi="Calibri" w:cs="Times New Roman"/>
          <w:sz w:val="24"/>
          <w:szCs w:val="24"/>
        </w:rPr>
      </w:pPr>
      <w:r w:rsidRPr="001A2929">
        <w:rPr>
          <w:rFonts w:ascii="Calibri" w:eastAsia="宋体" w:hAnsi="Calibri" w:cs="Times New Roman" w:hint="eastAsia"/>
          <w:sz w:val="24"/>
          <w:szCs w:val="24"/>
        </w:rPr>
        <w:t>（</w:t>
      </w:r>
      <w:r w:rsidRPr="001A2929">
        <w:rPr>
          <w:rFonts w:ascii="Calibri" w:eastAsia="宋体" w:hAnsi="Calibri" w:cs="Times New Roman" w:hint="eastAsia"/>
          <w:sz w:val="24"/>
          <w:szCs w:val="24"/>
        </w:rPr>
        <w:t>c</w:t>
      </w:r>
      <w:r w:rsidRPr="001A2929">
        <w:rPr>
          <w:rFonts w:ascii="Calibri" w:eastAsia="宋体" w:hAnsi="Calibri" w:cs="Times New Roman"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t+1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</m:oMath>
      <w:r w:rsidRPr="001A2929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6F1794A9" w14:textId="144DA00F" w:rsidR="001A2929" w:rsidRPr="001A2929" w:rsidRDefault="001A2929" w:rsidP="001A2929">
      <w:pPr>
        <w:rPr>
          <w:rFonts w:ascii="Calibri" w:eastAsia="宋体" w:hAnsi="Calibri" w:cs="Times New Roman"/>
          <w:sz w:val="24"/>
          <w:szCs w:val="24"/>
        </w:rPr>
      </w:pPr>
      <w:r w:rsidRPr="001A2929">
        <w:rPr>
          <w:rFonts w:ascii="Calibri" w:eastAsia="宋体" w:hAnsi="Calibri" w:cs="Times New Roman" w:hint="eastAsia"/>
          <w:sz w:val="24"/>
          <w:szCs w:val="24"/>
        </w:rPr>
        <w:t>（</w:t>
      </w:r>
      <w:r w:rsidRPr="001A2929">
        <w:rPr>
          <w:rFonts w:ascii="Calibri" w:eastAsia="宋体" w:hAnsi="Calibri" w:cs="Times New Roman" w:hint="eastAsia"/>
          <w:sz w:val="24"/>
          <w:szCs w:val="24"/>
        </w:rPr>
        <w:t>d</w:t>
      </w:r>
      <w:r w:rsidRPr="001A2929">
        <w:rPr>
          <w:rFonts w:ascii="Calibri" w:eastAsia="宋体" w:hAnsi="Calibri" w:cs="Times New Roman"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t+1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</m:oMath>
      <w:r w:rsidRPr="001A2929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5B2BB139" w14:textId="77777777" w:rsidR="009E6318" w:rsidRPr="001A2929" w:rsidRDefault="009E6318">
      <w:pPr>
        <w:rPr>
          <w:sz w:val="28"/>
          <w:szCs w:val="28"/>
        </w:rPr>
      </w:pPr>
    </w:p>
    <w:p w14:paraId="1AD7F3BA" w14:textId="059F0195" w:rsidR="002D16F0" w:rsidRDefault="002D3C4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C36EAF">
        <w:rPr>
          <w:rFonts w:hint="eastAsia"/>
          <w:sz w:val="28"/>
          <w:szCs w:val="28"/>
        </w:rPr>
        <w:t>，证明：针对线性可分训练样本集，</w:t>
      </w:r>
      <w:r w:rsidR="00C36EAF">
        <w:rPr>
          <w:rFonts w:hint="eastAsia"/>
          <w:sz w:val="28"/>
          <w:szCs w:val="28"/>
        </w:rPr>
        <w:t>PLA</w:t>
      </w:r>
      <w:r w:rsidR="00C36EAF">
        <w:rPr>
          <w:rFonts w:hint="eastAsia"/>
          <w:sz w:val="28"/>
          <w:szCs w:val="28"/>
        </w:rPr>
        <w:t>算法中，当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  <w:r w:rsidR="00C36EAF">
        <w:rPr>
          <w:sz w:val="28"/>
          <w:szCs w:val="28"/>
        </w:rPr>
        <w:t>，</w:t>
      </w:r>
      <w:r w:rsidR="00C36EAF">
        <w:rPr>
          <w:rFonts w:hint="eastAsia"/>
          <w:sz w:val="28"/>
          <w:szCs w:val="28"/>
        </w:rPr>
        <w:t>在对分错样本进行了</w:t>
      </w:r>
      <w:r w:rsidR="00C36EAF">
        <w:rPr>
          <w:rFonts w:hint="eastAsia"/>
          <w:sz w:val="28"/>
          <w:szCs w:val="28"/>
        </w:rPr>
        <w:t>T</w:t>
      </w:r>
      <w:r w:rsidR="00C36EAF">
        <w:rPr>
          <w:rFonts w:hint="eastAsia"/>
          <w:sz w:val="28"/>
          <w:szCs w:val="28"/>
        </w:rPr>
        <w:t>次纠正后，下式成立：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p>
            </m:sSub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</m:rad>
        <m:r>
          <w:rPr>
            <w:rFonts w:ascii="Cambria Math" w:hAnsi="Cambria Math"/>
            <w:sz w:val="28"/>
            <w:szCs w:val="28"/>
          </w:rPr>
          <m:t>∙constant</m:t>
        </m:r>
      </m:oMath>
    </w:p>
    <w:p w14:paraId="377674BB" w14:textId="77777777" w:rsidR="001A2929" w:rsidRDefault="001A2929">
      <w:pPr>
        <w:rPr>
          <w:sz w:val="28"/>
          <w:szCs w:val="28"/>
        </w:rPr>
      </w:pPr>
    </w:p>
    <w:p w14:paraId="69ADD519" w14:textId="400C6B20" w:rsidR="002D16F0" w:rsidRDefault="002D3C4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36EAF">
        <w:rPr>
          <w:rFonts w:hint="eastAsia"/>
          <w:sz w:val="28"/>
          <w:szCs w:val="28"/>
        </w:rPr>
        <w:t>，针对线性可分训练样本集，</w:t>
      </w:r>
      <w:r w:rsidR="00C36EAF">
        <w:rPr>
          <w:rFonts w:hint="eastAsia"/>
          <w:sz w:val="28"/>
          <w:szCs w:val="28"/>
        </w:rPr>
        <w:t>PLA</w:t>
      </w:r>
      <w:r w:rsidR="00C36EAF">
        <w:rPr>
          <w:rFonts w:hint="eastAsia"/>
          <w:sz w:val="28"/>
          <w:szCs w:val="28"/>
        </w:rPr>
        <w:t>算法中，假设对分错样本进行了</w:t>
      </w:r>
      <w:r w:rsidR="00C36EAF">
        <w:rPr>
          <w:rFonts w:hint="eastAsia"/>
          <w:sz w:val="28"/>
          <w:szCs w:val="28"/>
        </w:rPr>
        <w:t>T</w:t>
      </w:r>
      <w:r w:rsidR="00C36EAF">
        <w:rPr>
          <w:rFonts w:hint="eastAsia"/>
          <w:sz w:val="28"/>
          <w:szCs w:val="28"/>
        </w:rPr>
        <w:t>次纠正后得到的</w:t>
      </w:r>
      <w:proofErr w:type="gramStart"/>
      <w:r w:rsidR="00C36EAF">
        <w:rPr>
          <w:rFonts w:hint="eastAsia"/>
          <w:sz w:val="28"/>
          <w:szCs w:val="28"/>
        </w:rPr>
        <w:t>分类面</w:t>
      </w:r>
      <w:proofErr w:type="gramEnd"/>
      <w:r w:rsidR="00C36EAF">
        <w:rPr>
          <w:rFonts w:hint="eastAsia"/>
          <w:sz w:val="28"/>
          <w:szCs w:val="28"/>
        </w:rPr>
        <w:t>不再出现错分状况，定义：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 w:hint="eastAsia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e>
          <m:sub/>
        </m:sSub>
      </m:oMath>
      <w:r w:rsidR="00C36EAF">
        <w:rPr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ρ=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func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p>
            </m:sSub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36EAF">
        <w:rPr>
          <w:rFonts w:hint="eastAsia"/>
          <w:sz w:val="28"/>
          <w:szCs w:val="28"/>
        </w:rPr>
        <w:t>，试证明：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3B48C45" w14:textId="77777777" w:rsidR="001A2929" w:rsidRDefault="001A2929">
      <w:pPr>
        <w:rPr>
          <w:sz w:val="28"/>
          <w:szCs w:val="28"/>
        </w:rPr>
      </w:pPr>
    </w:p>
    <w:p w14:paraId="4CD51891" w14:textId="3032C7FA" w:rsidR="002D16F0" w:rsidRDefault="00DC10ED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281E3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假设训练样本集为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.2,0.7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0.3,0.3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0.4,0.5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0.6,0.5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w:lastRenderedPageBreak/>
              <m:t xml:space="preserve">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0.1,0.4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0.4,0.6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0.6,0.2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0.7,0.4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0.8,0.6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0.7,0.5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</m:oMath>
      <w:r w:rsidRPr="00281E3C">
        <w:rPr>
          <w:rFonts w:hint="eastAsia"/>
          <w:sz w:val="28"/>
          <w:szCs w:val="28"/>
        </w:rPr>
        <w:t>，</w:t>
      </w:r>
      <w:r w:rsidR="00155615">
        <w:rPr>
          <w:rFonts w:hint="eastAsia"/>
          <w:sz w:val="28"/>
          <w:szCs w:val="28"/>
        </w:rPr>
        <w:t>用</w:t>
      </w:r>
      <w:r w:rsidR="00155615">
        <w:rPr>
          <w:rFonts w:hint="eastAsia"/>
          <w:sz w:val="28"/>
          <w:szCs w:val="28"/>
        </w:rPr>
        <w:t>Pocket</w:t>
      </w:r>
      <w:r w:rsidR="00155615">
        <w:rPr>
          <w:rFonts w:hint="eastAsia"/>
          <w:sz w:val="28"/>
          <w:szCs w:val="28"/>
        </w:rPr>
        <w:t>算法设计分类面。（</w:t>
      </w:r>
      <w:r w:rsidR="00B60B76">
        <w:rPr>
          <w:rFonts w:hint="eastAsia"/>
          <w:sz w:val="28"/>
          <w:szCs w:val="28"/>
        </w:rPr>
        <w:t>可借助</w:t>
      </w:r>
      <w:r w:rsidR="00155615">
        <w:rPr>
          <w:rFonts w:hint="eastAsia"/>
          <w:sz w:val="28"/>
          <w:szCs w:val="28"/>
        </w:rPr>
        <w:t>编程实现，</w:t>
      </w:r>
      <w:r w:rsidR="00D6460E">
        <w:rPr>
          <w:rFonts w:hint="eastAsia"/>
          <w:sz w:val="28"/>
          <w:szCs w:val="28"/>
        </w:rPr>
        <w:t>迭代次数</w:t>
      </w:r>
      <w:r w:rsidR="00B60B76">
        <w:rPr>
          <w:rFonts w:hint="eastAsia"/>
          <w:sz w:val="28"/>
          <w:szCs w:val="28"/>
        </w:rPr>
        <w:t>最多</w:t>
      </w:r>
      <w:r w:rsidR="008B7D4F">
        <w:rPr>
          <w:sz w:val="28"/>
          <w:szCs w:val="28"/>
        </w:rPr>
        <w:t>2</w:t>
      </w:r>
      <w:r w:rsidR="00B60B76">
        <w:rPr>
          <w:sz w:val="28"/>
          <w:szCs w:val="28"/>
        </w:rPr>
        <w:t>0</w:t>
      </w:r>
      <w:r w:rsidR="00B60B76">
        <w:rPr>
          <w:rFonts w:hint="eastAsia"/>
          <w:sz w:val="28"/>
          <w:szCs w:val="28"/>
        </w:rPr>
        <w:t>次</w:t>
      </w:r>
      <w:r w:rsidR="00D6460E">
        <w:rPr>
          <w:rFonts w:hint="eastAsia"/>
          <w:sz w:val="28"/>
          <w:szCs w:val="28"/>
        </w:rPr>
        <w:t>，需提交每次迭代的结果</w:t>
      </w:r>
      <w:r w:rsidR="00155615">
        <w:rPr>
          <w:rFonts w:hint="eastAsia"/>
          <w:sz w:val="28"/>
          <w:szCs w:val="28"/>
        </w:rPr>
        <w:t>）</w:t>
      </w:r>
    </w:p>
    <w:p w14:paraId="0A9C4E51" w14:textId="77777777" w:rsidR="002D3C43" w:rsidRPr="002D3C43" w:rsidRDefault="002D3C43">
      <w:pPr>
        <w:rPr>
          <w:sz w:val="28"/>
          <w:szCs w:val="28"/>
        </w:rPr>
      </w:pPr>
    </w:p>
    <w:p w14:paraId="261C4F84" w14:textId="1EAA7A02" w:rsidR="002D16F0" w:rsidRDefault="00C36E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编程作业</w:t>
      </w:r>
    </w:p>
    <w:p w14:paraId="27233074" w14:textId="2FB1B16A" w:rsidR="002D16F0" w:rsidRDefault="00C36EAF">
      <w:pPr>
        <w:rPr>
          <w:sz w:val="28"/>
          <w:szCs w:val="28"/>
        </w:rPr>
      </w:pPr>
      <w:bookmarkStart w:id="1" w:name="_Hlk81665601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B964FC">
        <w:rPr>
          <w:rFonts w:hint="eastAsia"/>
          <w:sz w:val="28"/>
          <w:szCs w:val="28"/>
        </w:rPr>
        <w:t>分别</w:t>
      </w:r>
      <w:r>
        <w:rPr>
          <w:rFonts w:hint="eastAsia"/>
          <w:sz w:val="28"/>
          <w:szCs w:val="28"/>
        </w:rPr>
        <w:t>编写</w:t>
      </w:r>
      <w:r w:rsidR="00B964FC">
        <w:rPr>
          <w:rFonts w:hint="eastAsia"/>
          <w:sz w:val="28"/>
          <w:szCs w:val="28"/>
        </w:rPr>
        <w:t>PLA</w:t>
      </w:r>
      <w:r w:rsidR="00B964FC">
        <w:rPr>
          <w:rFonts w:hint="eastAsia"/>
          <w:sz w:val="28"/>
          <w:szCs w:val="28"/>
        </w:rPr>
        <w:t>算法和</w:t>
      </w:r>
      <w:r w:rsidR="00B964FC">
        <w:rPr>
          <w:rFonts w:hint="eastAsia"/>
          <w:sz w:val="28"/>
          <w:szCs w:val="28"/>
        </w:rPr>
        <w:t>Pocket</w:t>
      </w:r>
      <w:r w:rsidR="00B964FC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。</w:t>
      </w:r>
    </w:p>
    <w:p w14:paraId="2E1A7B8F" w14:textId="20045A5D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bookmarkStart w:id="2" w:name="_Hlk81663494"/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，（</w:t>
      </w: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 w:hint="eastAsia"/>
          <w:sz w:val="28"/>
          <w:szCs w:val="28"/>
        </w:rPr>
        <w:t>）产生两个都具有</w:t>
      </w:r>
      <w:r>
        <w:rPr>
          <w:rFonts w:ascii="Calibri" w:eastAsia="宋体" w:hAnsi="Calibri" w:cs="Times New Roman" w:hint="eastAsia"/>
          <w:sz w:val="28"/>
          <w:szCs w:val="28"/>
        </w:rPr>
        <w:t>200</w:t>
      </w:r>
      <w:r>
        <w:rPr>
          <w:rFonts w:ascii="Calibri" w:eastAsia="宋体" w:hAnsi="Calibri" w:cs="Times New Roman" w:hint="eastAsia"/>
          <w:sz w:val="28"/>
          <w:szCs w:val="28"/>
        </w:rPr>
        <w:t>个二维向量的</w:t>
      </w:r>
      <w:bookmarkStart w:id="3" w:name="_Hlk53047176"/>
      <w:bookmarkStart w:id="4" w:name="_Hlk53047226"/>
      <w:r>
        <w:rPr>
          <w:rFonts w:ascii="Calibri" w:eastAsia="宋体" w:hAnsi="Calibri" w:cs="Times New Roman" w:hint="eastAsia"/>
          <w:sz w:val="28"/>
          <w:szCs w:val="28"/>
        </w:rPr>
        <w:t>数据集</w:t>
      </w:r>
      <w:bookmarkStart w:id="5" w:name="_Hlk81659986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bookmarkEnd w:id="3"/>
      <w:bookmarkEnd w:id="5"/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bookmarkEnd w:id="4"/>
      <w:r>
        <w:rPr>
          <w:rFonts w:ascii="Calibri" w:eastAsia="宋体" w:hAnsi="Calibri" w:cs="Times New Roman" w:hint="eastAsia"/>
          <w:sz w:val="28"/>
          <w:szCs w:val="28"/>
        </w:rPr>
        <w:t>。</w:t>
      </w:r>
      <w:r w:rsidR="00B6537B">
        <w:rPr>
          <w:rFonts w:ascii="Calibri" w:eastAsia="宋体" w:hAnsi="Calibri" w:cs="Times New Roman" w:hint="eastAsia"/>
          <w:sz w:val="28"/>
          <w:szCs w:val="28"/>
        </w:rPr>
        <w:t>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 w:rsidR="00B6537B">
        <w:rPr>
          <w:rFonts w:ascii="Calibri" w:eastAsia="宋体" w:hAnsi="Calibri" w:cs="Times New Roman" w:hint="eastAsia"/>
          <w:sz w:val="28"/>
          <w:szCs w:val="28"/>
        </w:rPr>
        <w:t>的样本</w:t>
      </w:r>
      <w:r>
        <w:rPr>
          <w:rFonts w:ascii="Calibri" w:eastAsia="宋体" w:hAnsi="Calibri" w:cs="Times New Roman" w:hint="eastAsia"/>
          <w:sz w:val="28"/>
          <w:szCs w:val="28"/>
        </w:rPr>
        <w:t>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=[-5,0]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宋体" w:hAnsi="Cambria Math" w:cs="Times New Roman" w:hint="eastAsia"/>
            <w:sz w:val="28"/>
            <w:szCs w:val="28"/>
          </w:rPr>
          <m:t>、</m:t>
        </m:r>
      </m:oMath>
      <w:r w:rsidR="008B7D4F">
        <w:rPr>
          <w:rFonts w:ascii="Calibri" w:eastAsia="宋体" w:hAnsi="Calibri" w:cs="Times New Roman" w:hint="eastAsia"/>
          <w:sz w:val="28"/>
          <w:szCs w:val="28"/>
        </w:rPr>
        <w:t>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</w:t>
      </w:r>
      <w:r w:rsidR="00C45778">
        <w:rPr>
          <w:rFonts w:ascii="Calibri" w:eastAsia="宋体" w:hAnsi="Calibri" w:cs="Times New Roman" w:hint="eastAsia"/>
          <w:sz w:val="28"/>
          <w:szCs w:val="28"/>
        </w:rPr>
        <w:t>属于</w:t>
      </w:r>
      <w:r w:rsidR="001061B7">
        <w:rPr>
          <w:rFonts w:ascii="Calibri" w:eastAsia="宋体" w:hAnsi="Calibri" w:cs="Times New Roman" w:hint="eastAsia"/>
          <w:sz w:val="28"/>
          <w:szCs w:val="28"/>
        </w:rPr>
        <w:t>“</w:t>
      </w:r>
      <w:r w:rsidR="001061B7">
        <w:rPr>
          <w:rFonts w:ascii="Calibri" w:eastAsia="宋体" w:hAnsi="Calibri" w:cs="Times New Roman" w:hint="eastAsia"/>
          <w:sz w:val="28"/>
          <w:szCs w:val="28"/>
        </w:rPr>
        <w:t>+</w:t>
      </w:r>
      <w:r w:rsidR="001061B7">
        <w:rPr>
          <w:rFonts w:ascii="Calibri" w:eastAsia="宋体" w:hAnsi="Calibri" w:cs="Times New Roman"/>
          <w:sz w:val="28"/>
          <w:szCs w:val="28"/>
        </w:rPr>
        <w:t>1</w:t>
      </w:r>
      <w:r w:rsidR="001061B7">
        <w:rPr>
          <w:rFonts w:ascii="Calibri" w:eastAsia="宋体" w:hAnsi="Calibri" w:cs="Times New Roman" w:hint="eastAsia"/>
          <w:sz w:val="28"/>
          <w:szCs w:val="28"/>
        </w:rPr>
        <w:t>”类，</w:t>
      </w:r>
      <w:r w:rsidR="00B6537B">
        <w:rPr>
          <w:rFonts w:ascii="Calibri" w:eastAsia="宋体" w:hAnsi="Calibri" w:cs="Times New Roman" w:hint="eastAsia"/>
          <w:sz w:val="28"/>
          <w:szCs w:val="28"/>
        </w:rPr>
        <w:t>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 w:rsidR="00B6537B">
        <w:rPr>
          <w:rFonts w:ascii="Calibri" w:eastAsia="宋体" w:hAnsi="Calibri" w:cs="Times New Roman" w:hint="eastAsia"/>
          <w:sz w:val="28"/>
          <w:szCs w:val="28"/>
        </w:rPr>
        <w:t>的样本</w:t>
      </w:r>
      <w:r>
        <w:rPr>
          <w:rFonts w:ascii="Calibri" w:eastAsia="宋体" w:hAnsi="Calibri" w:cs="Times New Roman" w:hint="eastAsia"/>
          <w:sz w:val="28"/>
          <w:szCs w:val="28"/>
        </w:rPr>
        <w:t>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=[0,5]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8B7D4F">
        <w:rPr>
          <w:rFonts w:ascii="Calibri" w:eastAsia="宋体" w:hAnsi="Calibri" w:cs="Times New Roman" w:hint="eastAsia"/>
          <w:sz w:val="28"/>
          <w:szCs w:val="28"/>
        </w:rPr>
        <w:t>、协方差矩阵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</w:t>
      </w:r>
      <w:r w:rsidR="001061B7">
        <w:rPr>
          <w:rFonts w:ascii="Calibri" w:eastAsia="宋体" w:hAnsi="Calibri" w:cs="Times New Roman" w:hint="eastAsia"/>
          <w:sz w:val="28"/>
          <w:szCs w:val="28"/>
        </w:rPr>
        <w:t>属于“</w:t>
      </w:r>
      <w:r w:rsidR="001061B7">
        <w:rPr>
          <w:rFonts w:ascii="Calibri" w:eastAsia="宋体" w:hAnsi="Calibri" w:cs="Times New Roman" w:hint="eastAsia"/>
          <w:sz w:val="28"/>
          <w:szCs w:val="28"/>
        </w:rPr>
        <w:t>-</w:t>
      </w:r>
      <w:r w:rsidR="001061B7">
        <w:rPr>
          <w:rFonts w:ascii="Calibri" w:eastAsia="宋体" w:hAnsi="Calibri" w:cs="Times New Roman"/>
          <w:sz w:val="28"/>
          <w:szCs w:val="28"/>
        </w:rPr>
        <w:t>1</w:t>
      </w:r>
      <w:r w:rsidR="001061B7">
        <w:rPr>
          <w:rFonts w:ascii="Calibri" w:eastAsia="宋体" w:hAnsi="Calibri" w:cs="Times New Roman" w:hint="eastAsia"/>
          <w:sz w:val="28"/>
          <w:szCs w:val="28"/>
        </w:rPr>
        <w:t>”类，</w:t>
      </w:r>
      <w:r>
        <w:rPr>
          <w:rFonts w:ascii="Calibri" w:eastAsia="宋体" w:hAnsi="Calibri" w:cs="Times New Roman" w:hint="eastAsia"/>
          <w:sz w:val="28"/>
          <w:szCs w:val="28"/>
        </w:rPr>
        <w:t>其中</w:t>
      </w:r>
      <w:r w:rsidRPr="00540C79">
        <w:rPr>
          <w:rFonts w:ascii="Calibri" w:eastAsia="宋体" w:hAnsi="Calibri" w:cs="Times New Roman"/>
          <w:b/>
          <w:position w:val="-4"/>
          <w:sz w:val="28"/>
          <w:szCs w:val="28"/>
        </w:rPr>
        <w:object w:dxaOrig="243" w:dyaOrig="318" w14:anchorId="5A9E0A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3" ShapeID="_x0000_i1025" DrawAspect="Content" ObjectID="_1773906145" r:id="rId8"/>
        </w:object>
      </w:r>
      <w:r>
        <w:rPr>
          <w:rFonts w:ascii="Calibri" w:eastAsia="宋体" w:hAnsi="Calibri" w:cs="Times New Roman" w:hint="eastAsia"/>
          <w:sz w:val="28"/>
          <w:szCs w:val="28"/>
        </w:rPr>
        <w:t>是一个</w:t>
      </w:r>
      <w:r>
        <w:rPr>
          <w:rFonts w:ascii="Calibri" w:eastAsia="宋体" w:hAnsi="Calibri" w:cs="Times New Roman" w:hint="eastAsia"/>
          <w:sz w:val="28"/>
          <w:szCs w:val="28"/>
        </w:rPr>
        <w:t>2*2</w:t>
      </w:r>
      <w:r>
        <w:rPr>
          <w:rFonts w:ascii="Calibri" w:eastAsia="宋体" w:hAnsi="Calibri" w:cs="Times New Roman" w:hint="eastAsia"/>
          <w:sz w:val="28"/>
          <w:szCs w:val="28"/>
        </w:rPr>
        <w:t>的单位矩阵。</w:t>
      </w:r>
      <w:r w:rsidR="00540C79">
        <w:rPr>
          <w:rFonts w:ascii="Calibri" w:eastAsia="宋体" w:hAnsi="Calibri" w:cs="Times New Roman" w:hint="eastAsia"/>
          <w:sz w:val="28"/>
          <w:szCs w:val="28"/>
        </w:rPr>
        <w:t>产生的数据中</w:t>
      </w:r>
      <w:r w:rsidR="00540C79">
        <w:rPr>
          <w:rFonts w:ascii="Calibri" w:eastAsia="宋体" w:hAnsi="Calibri" w:cs="Times New Roman" w:hint="eastAsia"/>
          <w:sz w:val="28"/>
          <w:szCs w:val="28"/>
        </w:rPr>
        <w:t>8</w:t>
      </w:r>
      <w:r w:rsidR="00540C79">
        <w:rPr>
          <w:rFonts w:ascii="Calibri" w:eastAsia="宋体" w:hAnsi="Calibri" w:cs="Times New Roman"/>
          <w:sz w:val="28"/>
          <w:szCs w:val="28"/>
        </w:rPr>
        <w:t>0%</w:t>
      </w:r>
      <w:r w:rsidR="00540C79">
        <w:rPr>
          <w:rFonts w:ascii="Calibri" w:eastAsia="宋体" w:hAnsi="Calibri" w:cs="Times New Roman" w:hint="eastAsia"/>
          <w:sz w:val="28"/>
          <w:szCs w:val="28"/>
        </w:rPr>
        <w:t>用于训练，</w:t>
      </w:r>
      <w:r w:rsidR="00540C79">
        <w:rPr>
          <w:rFonts w:ascii="Calibri" w:eastAsia="宋体" w:hAnsi="Calibri" w:cs="Times New Roman" w:hint="eastAsia"/>
          <w:sz w:val="28"/>
          <w:szCs w:val="28"/>
        </w:rPr>
        <w:t>2</w:t>
      </w:r>
      <w:r w:rsidR="00540C79">
        <w:rPr>
          <w:rFonts w:ascii="Calibri" w:eastAsia="宋体" w:hAnsi="Calibri" w:cs="Times New Roman"/>
          <w:sz w:val="28"/>
          <w:szCs w:val="28"/>
        </w:rPr>
        <w:t>0%</w:t>
      </w:r>
      <w:r w:rsidR="00540C79">
        <w:rPr>
          <w:rFonts w:ascii="Calibri" w:eastAsia="宋体" w:hAnsi="Calibri" w:cs="Times New Roman" w:hint="eastAsia"/>
          <w:sz w:val="28"/>
          <w:szCs w:val="28"/>
        </w:rPr>
        <w:t>用于测试。</w:t>
      </w:r>
    </w:p>
    <w:p w14:paraId="4902DB84" w14:textId="71002BE2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bookmarkStart w:id="6" w:name="_Hlk81663930"/>
      <w:bookmarkEnd w:id="2"/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 w:hint="eastAsia"/>
          <w:sz w:val="28"/>
          <w:szCs w:val="28"/>
        </w:rPr>
        <w:t>）在上述数据集上</w:t>
      </w:r>
      <w:r w:rsidR="00B964FC">
        <w:rPr>
          <w:rFonts w:ascii="Calibri" w:eastAsia="宋体" w:hAnsi="Calibri" w:cs="Times New Roman" w:hint="eastAsia"/>
          <w:sz w:val="28"/>
          <w:szCs w:val="28"/>
        </w:rPr>
        <w:t>分别</w:t>
      </w:r>
      <w:r>
        <w:rPr>
          <w:rFonts w:ascii="Calibri" w:eastAsia="宋体" w:hAnsi="Calibri" w:cs="Times New Roman" w:hint="eastAsia"/>
          <w:sz w:val="28"/>
          <w:szCs w:val="28"/>
        </w:rPr>
        <w:t>运用</w:t>
      </w:r>
      <w:r w:rsidR="00B964FC">
        <w:rPr>
          <w:rFonts w:ascii="Calibri" w:eastAsia="宋体" w:hAnsi="Calibri" w:cs="Times New Roman" w:hint="eastAsia"/>
          <w:sz w:val="28"/>
          <w:szCs w:val="28"/>
        </w:rPr>
        <w:t>PLA</w:t>
      </w:r>
      <w:r>
        <w:rPr>
          <w:rFonts w:ascii="Calibri" w:eastAsia="宋体" w:hAnsi="Calibri" w:cs="Times New Roman" w:hint="eastAsia"/>
          <w:sz w:val="28"/>
          <w:szCs w:val="28"/>
        </w:rPr>
        <w:t>算法</w:t>
      </w:r>
      <w:r w:rsidR="00B964FC">
        <w:rPr>
          <w:rFonts w:ascii="Calibri" w:eastAsia="宋体" w:hAnsi="Calibri" w:cs="Times New Roman" w:hint="eastAsia"/>
          <w:sz w:val="28"/>
          <w:szCs w:val="28"/>
        </w:rPr>
        <w:t>和</w:t>
      </w:r>
      <w:r w:rsidR="00B964FC">
        <w:rPr>
          <w:rFonts w:ascii="Calibri" w:eastAsia="宋体" w:hAnsi="Calibri" w:cs="Times New Roman" w:hint="eastAsia"/>
          <w:sz w:val="28"/>
          <w:szCs w:val="28"/>
        </w:rPr>
        <w:t>Pocket</w:t>
      </w:r>
      <w:r w:rsidR="00B964FC">
        <w:rPr>
          <w:rFonts w:ascii="Calibri" w:eastAsia="宋体" w:hAnsi="Calibri" w:cs="Times New Roman" w:hint="eastAsia"/>
          <w:sz w:val="28"/>
          <w:szCs w:val="28"/>
        </w:rPr>
        <w:t>算法</w:t>
      </w:r>
      <w:r>
        <w:rPr>
          <w:rFonts w:ascii="Calibri" w:eastAsia="宋体" w:hAnsi="Calibri" w:cs="Times New Roman" w:hint="eastAsia"/>
          <w:sz w:val="28"/>
          <w:szCs w:val="28"/>
        </w:rPr>
        <w:t>，</w:t>
      </w:r>
      <w:r w:rsidR="00E809DA">
        <w:rPr>
          <w:rFonts w:ascii="Calibri" w:eastAsia="宋体" w:hAnsi="Calibri" w:cs="Times New Roman" w:hint="eastAsia"/>
          <w:sz w:val="28"/>
          <w:szCs w:val="28"/>
        </w:rPr>
        <w:t>利用产生的训练样本</w:t>
      </w:r>
      <w:proofErr w:type="gramStart"/>
      <w:r w:rsidR="00E809DA">
        <w:rPr>
          <w:rFonts w:ascii="Calibri" w:eastAsia="宋体" w:hAnsi="Calibri" w:cs="Times New Roman" w:hint="eastAsia"/>
          <w:sz w:val="28"/>
          <w:szCs w:val="28"/>
        </w:rPr>
        <w:t>集</w:t>
      </w:r>
      <w:r w:rsidR="00540C79">
        <w:rPr>
          <w:rFonts w:ascii="Calibri" w:eastAsia="宋体" w:hAnsi="Calibri" w:cs="Times New Roman" w:hint="eastAsia"/>
          <w:sz w:val="28"/>
          <w:szCs w:val="28"/>
        </w:rPr>
        <w:t>得到</w:t>
      </w:r>
      <w:proofErr w:type="gramEnd"/>
      <w:r w:rsidR="00540C79">
        <w:rPr>
          <w:rFonts w:ascii="Calibri" w:eastAsia="宋体" w:hAnsi="Calibri" w:cs="Times New Roman" w:hint="eastAsia"/>
          <w:sz w:val="28"/>
          <w:szCs w:val="28"/>
        </w:rPr>
        <w:t>分类面</w:t>
      </w:r>
      <w:r w:rsidR="004F4DC2">
        <w:rPr>
          <w:rFonts w:ascii="Calibri" w:eastAsia="宋体" w:hAnsi="Calibri" w:cs="Times New Roman" w:hint="eastAsia"/>
          <w:sz w:val="28"/>
          <w:szCs w:val="28"/>
        </w:rPr>
        <w:t>，算法中用到的</w:t>
      </w:r>
      <w:proofErr w:type="gramStart"/>
      <w:r w:rsidR="004F4DC2">
        <w:rPr>
          <w:rFonts w:ascii="Calibri" w:eastAsia="宋体" w:hAnsi="Calibri" w:cs="Times New Roman" w:hint="eastAsia"/>
          <w:sz w:val="28"/>
          <w:szCs w:val="28"/>
        </w:rPr>
        <w:t>各类超参</w:t>
      </w:r>
      <w:proofErr w:type="gramEnd"/>
      <w:r w:rsidR="004F4DC2">
        <w:rPr>
          <w:rFonts w:ascii="Calibri" w:eastAsia="宋体" w:hAnsi="Calibri" w:cs="Times New Roman" w:hint="eastAsia"/>
          <w:sz w:val="28"/>
          <w:szCs w:val="28"/>
        </w:rPr>
        <w:t>数自定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0DAC2422" w14:textId="25BD651B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  <w:r w:rsidR="00BA581F">
        <w:rPr>
          <w:rFonts w:ascii="Calibri" w:eastAsia="宋体" w:hAnsi="Calibri" w:cs="Times New Roman" w:hint="eastAsia"/>
          <w:sz w:val="28"/>
          <w:szCs w:val="28"/>
        </w:rPr>
        <w:t>分别</w:t>
      </w:r>
      <w:r w:rsidR="00E809DA">
        <w:rPr>
          <w:rFonts w:ascii="Calibri" w:eastAsia="宋体" w:hAnsi="Calibri" w:cs="Times New Roman" w:hint="eastAsia"/>
          <w:sz w:val="28"/>
          <w:szCs w:val="28"/>
        </w:rPr>
        <w:t>在</w:t>
      </w:r>
      <w:r w:rsidR="00BA581F">
        <w:rPr>
          <w:rFonts w:ascii="Calibri" w:eastAsia="宋体" w:hAnsi="Calibri" w:cs="Times New Roman" w:hint="eastAsia"/>
          <w:sz w:val="28"/>
          <w:szCs w:val="28"/>
        </w:rPr>
        <w:t>训练集和</w:t>
      </w:r>
      <w:r>
        <w:rPr>
          <w:rFonts w:ascii="Calibri" w:eastAsia="宋体" w:hAnsi="Calibri" w:cs="Times New Roman" w:hint="eastAsia"/>
          <w:sz w:val="28"/>
          <w:szCs w:val="28"/>
        </w:rPr>
        <w:t>测试</w:t>
      </w:r>
      <w:r w:rsidR="00E809DA">
        <w:rPr>
          <w:rFonts w:ascii="Calibri" w:eastAsia="宋体" w:hAnsi="Calibri" w:cs="Times New Roman" w:hint="eastAsia"/>
          <w:sz w:val="28"/>
          <w:szCs w:val="28"/>
        </w:rPr>
        <w:t>集</w:t>
      </w:r>
      <w:r>
        <w:rPr>
          <w:rFonts w:ascii="Calibri" w:eastAsia="宋体" w:hAnsi="Calibri" w:cs="Times New Roman" w:hint="eastAsia"/>
          <w:sz w:val="28"/>
          <w:szCs w:val="28"/>
        </w:rPr>
        <w:t>上</w:t>
      </w:r>
      <w:r w:rsidR="00E809DA">
        <w:rPr>
          <w:rFonts w:ascii="Calibri" w:eastAsia="宋体" w:hAnsi="Calibri" w:cs="Times New Roman" w:hint="eastAsia"/>
          <w:sz w:val="28"/>
          <w:szCs w:val="28"/>
        </w:rPr>
        <w:t>统计分类正确率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4BDA263F" w14:textId="48109180" w:rsidR="00E809DA" w:rsidRDefault="00E809DA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 w:hint="eastAsia"/>
          <w:sz w:val="28"/>
          <w:szCs w:val="28"/>
        </w:rPr>
        <w:t>）分别统计两个算法的运行时间</w:t>
      </w:r>
    </w:p>
    <w:p w14:paraId="1FF2E347" w14:textId="79F962AA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 w:rsidR="00E809DA">
        <w:rPr>
          <w:rFonts w:ascii="Calibri" w:eastAsia="宋体" w:hAnsi="Calibri" w:cs="Times New Roman" w:hint="eastAsia"/>
          <w:sz w:val="28"/>
          <w:szCs w:val="28"/>
        </w:rPr>
        <w:t>e</w:t>
      </w:r>
      <w:r>
        <w:rPr>
          <w:rFonts w:ascii="Calibri" w:eastAsia="宋体" w:hAnsi="Calibri" w:cs="Times New Roman" w:hint="eastAsia"/>
          <w:sz w:val="28"/>
          <w:szCs w:val="28"/>
        </w:rPr>
        <w:t>）画出数据集</w:t>
      </w:r>
      <w:r w:rsidR="00E809DA">
        <w:rPr>
          <w:rFonts w:ascii="Calibri" w:eastAsia="宋体" w:hAnsi="Calibri" w:cs="Times New Roman" w:hint="eastAsia"/>
          <w:sz w:val="28"/>
          <w:szCs w:val="28"/>
        </w:rPr>
        <w:t>和</w:t>
      </w:r>
      <w:r>
        <w:rPr>
          <w:rFonts w:ascii="Calibri" w:eastAsia="宋体" w:hAnsi="Calibri" w:cs="Times New Roman" w:hint="eastAsia"/>
          <w:sz w:val="28"/>
          <w:szCs w:val="28"/>
        </w:rPr>
        <w:t>分类面。</w:t>
      </w:r>
    </w:p>
    <w:bookmarkEnd w:id="6"/>
    <w:p w14:paraId="2E98D54D" w14:textId="0BEB7A8A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，重复第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题的内容，</w:t>
      </w:r>
      <w:r w:rsidR="00A53006">
        <w:rPr>
          <w:rFonts w:ascii="Calibri" w:eastAsia="宋体" w:hAnsi="Calibri" w:cs="Times New Roman" w:hint="eastAsia"/>
          <w:sz w:val="28"/>
          <w:szCs w:val="28"/>
        </w:rPr>
        <w:t>但数据集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 w:rsidR="00A53006">
        <w:rPr>
          <w:rFonts w:ascii="Calibri" w:eastAsia="宋体" w:hAnsi="Calibri" w:cs="Times New Roman" w:hint="eastAsia"/>
          <w:sz w:val="28"/>
          <w:szCs w:val="28"/>
        </w:rPr>
        <w:t>和数据集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 w:rsidR="00A53006">
        <w:rPr>
          <w:rFonts w:ascii="Calibri" w:eastAsia="宋体" w:hAnsi="Calibri" w:cs="Times New Roman" w:hint="eastAsia"/>
          <w:sz w:val="28"/>
          <w:szCs w:val="28"/>
        </w:rPr>
        <w:t>的均值向量分别改为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=[1,0]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A53006"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=[0,1]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A53006">
        <w:rPr>
          <w:rFonts w:ascii="Calibri" w:eastAsia="宋体" w:hAnsi="Calibri" w:cs="Times New Roman" w:hint="eastAsia"/>
          <w:sz w:val="28"/>
          <w:szCs w:val="28"/>
        </w:rPr>
        <w:t>，其他不变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7745AB0D" w14:textId="241419E1" w:rsidR="002D16F0" w:rsidRDefault="00B60B76">
      <w:pPr>
        <w:rPr>
          <w:vertAlign w:val="superscript"/>
        </w:rPr>
      </w:pPr>
      <w:r>
        <w:rPr>
          <w:rFonts w:ascii="Calibri" w:eastAsia="宋体" w:hAnsi="Calibri" w:cs="Times New Roman"/>
          <w:sz w:val="28"/>
          <w:szCs w:val="28"/>
        </w:rPr>
        <w:t>4</w:t>
      </w:r>
      <w:r w:rsidR="00C36EAF">
        <w:rPr>
          <w:rFonts w:ascii="Calibri" w:eastAsia="宋体" w:hAnsi="Calibri" w:cs="Times New Roman" w:hint="eastAsia"/>
          <w:sz w:val="28"/>
          <w:szCs w:val="28"/>
        </w:rPr>
        <w:t>，</w:t>
      </w:r>
      <w:r w:rsidR="004F4DC2">
        <w:rPr>
          <w:rFonts w:ascii="Calibri" w:eastAsia="宋体" w:hAnsi="Calibri" w:cs="Times New Roman" w:hint="eastAsia"/>
          <w:sz w:val="28"/>
          <w:szCs w:val="28"/>
        </w:rPr>
        <w:t>改变算法中的</w:t>
      </w:r>
      <w:proofErr w:type="gramStart"/>
      <w:r w:rsidR="004F4DC2">
        <w:rPr>
          <w:rFonts w:ascii="Calibri" w:eastAsia="宋体" w:hAnsi="Calibri" w:cs="Times New Roman" w:hint="eastAsia"/>
          <w:sz w:val="28"/>
          <w:szCs w:val="28"/>
        </w:rPr>
        <w:t>各类超参数</w:t>
      </w:r>
      <w:proofErr w:type="gramEnd"/>
      <w:r w:rsidR="004F4DC2">
        <w:rPr>
          <w:rFonts w:ascii="Calibri" w:eastAsia="宋体" w:hAnsi="Calibri" w:cs="Times New Roman" w:hint="eastAsia"/>
          <w:sz w:val="28"/>
          <w:szCs w:val="28"/>
        </w:rPr>
        <w:t>、样本数量、样本分布等，</w:t>
      </w:r>
      <w:r w:rsidR="00C36EAF">
        <w:rPr>
          <w:rFonts w:ascii="Calibri" w:eastAsia="宋体" w:hAnsi="Calibri" w:cs="Times New Roman" w:hint="eastAsia"/>
          <w:sz w:val="28"/>
          <w:szCs w:val="28"/>
        </w:rPr>
        <w:t>讨论实验结果。</w:t>
      </w:r>
      <w:bookmarkEnd w:id="1"/>
    </w:p>
    <w:sectPr w:rsidR="002D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B5522" w14:textId="77777777" w:rsidR="000132AF" w:rsidRDefault="000132AF" w:rsidP="009F0AD6">
      <w:r>
        <w:separator/>
      </w:r>
    </w:p>
  </w:endnote>
  <w:endnote w:type="continuationSeparator" w:id="0">
    <w:p w14:paraId="3A91CA74" w14:textId="77777777" w:rsidR="000132AF" w:rsidRDefault="000132AF" w:rsidP="009F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E9008" w14:textId="77777777" w:rsidR="000132AF" w:rsidRDefault="000132AF" w:rsidP="009F0AD6">
      <w:r>
        <w:separator/>
      </w:r>
    </w:p>
  </w:footnote>
  <w:footnote w:type="continuationSeparator" w:id="0">
    <w:p w14:paraId="2791A61D" w14:textId="77777777" w:rsidR="000132AF" w:rsidRDefault="000132AF" w:rsidP="009F0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0132AF"/>
    <w:rsid w:val="000764BD"/>
    <w:rsid w:val="001061B7"/>
    <w:rsid w:val="00155615"/>
    <w:rsid w:val="001606F1"/>
    <w:rsid w:val="001A2929"/>
    <w:rsid w:val="00281E3C"/>
    <w:rsid w:val="002D16F0"/>
    <w:rsid w:val="002D3C43"/>
    <w:rsid w:val="002D4982"/>
    <w:rsid w:val="00333AC2"/>
    <w:rsid w:val="00337F1C"/>
    <w:rsid w:val="003A3167"/>
    <w:rsid w:val="00452693"/>
    <w:rsid w:val="004F4DC2"/>
    <w:rsid w:val="005243FC"/>
    <w:rsid w:val="00540C79"/>
    <w:rsid w:val="005865B0"/>
    <w:rsid w:val="005C6A6F"/>
    <w:rsid w:val="0062316F"/>
    <w:rsid w:val="00681EE1"/>
    <w:rsid w:val="00736017"/>
    <w:rsid w:val="008079A6"/>
    <w:rsid w:val="00844AB1"/>
    <w:rsid w:val="008B7D4F"/>
    <w:rsid w:val="008F6E50"/>
    <w:rsid w:val="009C3FFD"/>
    <w:rsid w:val="009E6318"/>
    <w:rsid w:val="009F0AD6"/>
    <w:rsid w:val="00A4221E"/>
    <w:rsid w:val="00A460EE"/>
    <w:rsid w:val="00A53006"/>
    <w:rsid w:val="00AC37CA"/>
    <w:rsid w:val="00B20E36"/>
    <w:rsid w:val="00B212E2"/>
    <w:rsid w:val="00B60B76"/>
    <w:rsid w:val="00B6537B"/>
    <w:rsid w:val="00B87B91"/>
    <w:rsid w:val="00B964FC"/>
    <w:rsid w:val="00BA581F"/>
    <w:rsid w:val="00C36EAF"/>
    <w:rsid w:val="00C45778"/>
    <w:rsid w:val="00C55283"/>
    <w:rsid w:val="00D12E01"/>
    <w:rsid w:val="00D6460E"/>
    <w:rsid w:val="00DA5404"/>
    <w:rsid w:val="00DC10ED"/>
    <w:rsid w:val="00E27ED0"/>
    <w:rsid w:val="00E4248A"/>
    <w:rsid w:val="00E809DA"/>
    <w:rsid w:val="00EC4CCF"/>
    <w:rsid w:val="62B5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010AC"/>
  <w15:docId w15:val="{9FFA5590-82A2-4CDC-81A7-F4898148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250</Words>
  <Characters>1431</Characters>
  <Application>Microsoft Office Word</Application>
  <DocSecurity>0</DocSecurity>
  <Lines>11</Lines>
  <Paragraphs>3</Paragraphs>
  <ScaleCrop>false</ScaleCrop>
  <Company>中国石油大学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 cao</cp:lastModifiedBy>
  <cp:revision>21</cp:revision>
  <dcterms:created xsi:type="dcterms:W3CDTF">2016-09-01T01:40:00Z</dcterms:created>
  <dcterms:modified xsi:type="dcterms:W3CDTF">2024-04-06T02:56:00Z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2052-11.1.0.8472</vt:lpwstr>
  </property>
</Properties>
</file>