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"https://www.syncfusion.com/account/claim-license-key?pl=ZmlsZWZvcm1hdHM=&amp;vs=MjYuMi4xMg=="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rPr/>
      </w:pPr>
      <w:r>
        <w:rPr/>
        <w:t xml:space="preserve">Created with a trial version of Syncfusion Word library or registered the wrong key in your application. Go to "www.syncfusion.com/account/claim-license-key" to obtain the valid key.Police Station…………….                             District .........................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1. Personal details of the Complainant / Informant: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(a) Name  : #Name#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(b) Father's / Husband's Name: #FatherName#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(c) Address: #Address#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(d) Phone number &amp; Fax : #Phone#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(e)         Email: #Email#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2. Place of Occurrence: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a) Distance from the police station : #PoliceStation#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b) Direction from the police station: #PoliceStation#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3. Date and Hour of Occurrence: #OccurrenceDate#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4. Offence: #Offence#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a) Nature of the offence (e.g. murder, theft, rape, etc.) : #Offence#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b) Section (To be decided/written by Office only )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c) Particulars of the property (in case one has got stolen):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5. Description of the accused: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6. Details of witnesses (if any): #WitnessDetail#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7. Complaint: Briefly lay down the facts regarding the incident reported in  an  accurate way.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#ComplaintDetail# </w:t>
      </w:r>
    </w:p>
    <w:p>
      <w:pPr>
        <w:pBdr/>
        <w:spacing/>
        <w:rPr/>
      </w:pPr>
    </w:p>
    <w:p>
      <w:pPr>
        <w:pBdr/>
        <w:spacing/>
        <w:rPr/>
      </w:pPr>
      <w:r>
        <w:rPr/>
        <w:t xml:space="preserve">Note: At the end of the complaint, the complainant’s/informant’s signature or thumb impression should be there.</w:t>
      </w:r>
    </w:p>
    <w:p>
      <w:pPr>
        <w:pBdr/>
        <w:spacing/>
        <w:rPr/>
      </w:pPr>
      <w:r>
        <w:rPr/>
        <w:t xml:space="preserve">Created with a trial version of Syncfusion Word library or registered the wrong key in your application. Go to "www.syncfusion.com/account/claim-license-key" to obtain the valid key.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"https://www.syncfusion.com/account/claim-license-key?pl=ZmlsZWZvcm1hdHM=&amp;vs=MjYuMi4xMg=="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2025-01-04T08:31:38Z</dcterms:created>
  <dcterms:modified xsi:type="dcterms:W3CDTF">2025-01-04T08:31:38Z</dcterms:modified>
</cp:coreProperties>
</file>