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&#65279;<?xml version="1.0" encoding="utf-8"?><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package/2006/relationships/digital-signature/origin" Target="_xmlsignatures/origin.sig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CF64A" w14:textId="77777777" w:rsidR="00794CFD" w:rsidRDefault="00C539DC">
      <w:pPr>
        <w:pStyle w:val="Heading1"/>
        <w:spacing w:before="0" w:after="120"/>
        <w:jc w:val="center"/>
        <w:rPr>
          <w:rFonts w:ascii="Georgia" w:hAnsi="Georgia"/>
          <w:b w:val="0"/>
        </w:rPr>
      </w:pPr>
      <w:r>
        <w:rPr>
          <w:rFonts w:ascii="Georgia" w:hAnsi="Georgia"/>
          <w:b w:val="0"/>
        </w:rPr>
        <w:t>Team Operating Agreement</w:t>
      </w:r>
      <w:r>
        <w:rPr>
          <w:rFonts w:ascii="Georgia" w:hAnsi="Georgia"/>
          <w:b w:val="0"/>
        </w:rPr>
        <w:br/>
      </w:r>
    </w:p>
    <w:tbl>
      <w:tblPr>
        <w:tblStyle w:val="TableGrid"/>
        <w:tblW w:w="9750" w:type="dxa"/>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00"/>
        <w:gridCol w:w="2910"/>
        <w:gridCol w:w="2205"/>
        <w:gridCol w:w="2235"/>
      </w:tblGrid>
      <w:tr w:rsidR="00794CFD" w14:paraId="7FFFC9E6" w14:textId="77777777">
        <w:trPr>
          <w:cantSplit/>
          <w:trHeight w:val="2145"/>
        </w:trPr>
        <w:tc>
          <w:tcPr>
            <w:tcW w:w="2400" w:type="dxa"/>
            <w:vAlign w:val="center"/>
          </w:tcPr>
          <w:p w14:paraId="16A162CE" w14:textId="77777777" w:rsidR="00794CFD" w:rsidRDefault="00C539DC">
            <w:pPr>
              <w:spacing w:before="120" w:after="120" w:line="240" w:lineRule="auto"/>
              <w:jc w:val="center"/>
              <w:rPr>
                <w:rFonts w:ascii="Tahoma" w:hAnsi="Tahoma"/>
                <w:sz w:val="18"/>
              </w:rPr>
            </w:pPr>
            <w:r>
              <w:rPr>
                <w:noProof/>
              </w:rPr>
              <w:drawing>
                <wp:inline distT="0" distB="0" distL="0" distR="0" wp14:anchorId="10F1FB00" wp14:editId="2E36FBA7">
                  <wp:extent cx="1047115" cy="11798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047115" cy="1179830"/>
                          </a:xfrm>
                          <a:prstGeom prst="rect">
                            <a:avLst/>
                          </a:prstGeom>
                          <a:noFill/>
                        </pic:spPr>
                      </pic:pic>
                    </a:graphicData>
                  </a:graphic>
                </wp:inline>
              </w:drawing>
            </w:r>
          </w:p>
        </w:tc>
        <w:tc>
          <w:tcPr>
            <w:tcW w:w="2910" w:type="dxa"/>
            <w:vAlign w:val="center"/>
          </w:tcPr>
          <w:p w14:paraId="48583E4B" w14:textId="77777777" w:rsidR="00794CFD" w:rsidRDefault="00C539DC">
            <w:pPr>
              <w:spacing w:before="120" w:after="120" w:line="240" w:lineRule="auto"/>
              <w:jc w:val="center"/>
              <w:rPr>
                <w:rFonts w:ascii="Tahoma" w:hAnsi="Tahoma"/>
                <w:sz w:val="18"/>
              </w:rPr>
            </w:pPr>
            <w:r>
              <w:rPr>
                <w:noProof/>
              </w:rPr>
              <w:drawing>
                <wp:inline distT="0" distB="0" distL="0" distR="0" wp14:anchorId="0E61088B" wp14:editId="3B916BED">
                  <wp:extent cx="988060" cy="11798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988060" cy="1179830"/>
                          </a:xfrm>
                          <a:prstGeom prst="rect">
                            <a:avLst/>
                          </a:prstGeom>
                          <a:noFill/>
                        </pic:spPr>
                      </pic:pic>
                    </a:graphicData>
                  </a:graphic>
                </wp:inline>
              </w:drawing>
            </w:r>
          </w:p>
        </w:tc>
        <w:tc>
          <w:tcPr>
            <w:tcW w:w="2205" w:type="dxa"/>
            <w:vAlign w:val="center"/>
          </w:tcPr>
          <w:p w14:paraId="7C5AABB1" w14:textId="77777777" w:rsidR="00794CFD" w:rsidRDefault="00C539DC">
            <w:pPr>
              <w:spacing w:before="120" w:after="120" w:line="240" w:lineRule="auto"/>
              <w:jc w:val="center"/>
              <w:rPr>
                <w:rFonts w:ascii="Tahoma" w:hAnsi="Tahoma"/>
                <w:sz w:val="18"/>
              </w:rPr>
            </w:pPr>
            <w:r>
              <w:rPr>
                <w:noProof/>
              </w:rPr>
              <w:drawing>
                <wp:inline distT="0" distB="0" distL="0" distR="0" wp14:anchorId="54E63C1D" wp14:editId="1F9CF649">
                  <wp:extent cx="944880" cy="117919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944880" cy="1179195"/>
                          </a:xfrm>
                          <a:prstGeom prst="rect">
                            <a:avLst/>
                          </a:prstGeom>
                          <a:noFill/>
                        </pic:spPr>
                      </pic:pic>
                    </a:graphicData>
                  </a:graphic>
                </wp:inline>
              </w:drawing>
            </w:r>
          </w:p>
        </w:tc>
        <w:tc>
          <w:tcPr>
            <w:tcW w:w="2235" w:type="dxa"/>
            <w:vAlign w:val="center"/>
          </w:tcPr>
          <w:p w14:paraId="3D79AD72" w14:textId="77777777" w:rsidR="00794CFD" w:rsidRDefault="00C539DC">
            <w:pPr>
              <w:spacing w:before="120" w:after="120" w:line="240" w:lineRule="auto"/>
              <w:jc w:val="center"/>
              <w:rPr>
                <w:rFonts w:ascii="Tahoma" w:hAnsi="Tahoma"/>
                <w:sz w:val="18"/>
              </w:rPr>
            </w:pPr>
            <w:r>
              <w:rPr>
                <w:noProof/>
              </w:rPr>
              <w:drawing>
                <wp:inline distT="0" distB="0" distL="0" distR="0" wp14:anchorId="63A10883" wp14:editId="33D07A0F">
                  <wp:extent cx="943610" cy="117983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943610" cy="1179830"/>
                          </a:xfrm>
                          <a:prstGeom prst="rect">
                            <a:avLst/>
                          </a:prstGeom>
                          <a:noFill/>
                        </pic:spPr>
                      </pic:pic>
                    </a:graphicData>
                  </a:graphic>
                </wp:inline>
              </w:drawing>
            </w:r>
          </w:p>
        </w:tc>
      </w:tr>
      <w:tr w:rsidR="00794CFD" w14:paraId="0A2FD520" w14:textId="77777777">
        <w:trPr>
          <w:cantSplit/>
          <w:trHeight w:val="139"/>
        </w:trPr>
        <w:tc>
          <w:tcPr>
            <w:tcW w:w="2400" w:type="dxa"/>
          </w:tcPr>
          <w:p w14:paraId="12F17471" w14:textId="77777777" w:rsidR="00794CFD" w:rsidRDefault="00C539DC">
            <w:pPr>
              <w:spacing w:before="120" w:after="120" w:line="240" w:lineRule="auto"/>
              <w:jc w:val="center"/>
              <w:rPr>
                <w:rFonts w:ascii="Segoe UI" w:hAnsi="Segoe UI"/>
                <w:sz w:val="16"/>
              </w:rPr>
            </w:pPr>
            <w:r>
              <w:rPr>
                <w:rFonts w:ascii="Segoe UI" w:hAnsi="Segoe UI"/>
                <w:sz w:val="16"/>
              </w:rPr>
              <w:t>lawyer@somecompany.com</w:t>
            </w:r>
          </w:p>
        </w:tc>
        <w:tc>
          <w:tcPr>
            <w:tcW w:w="2910" w:type="dxa"/>
          </w:tcPr>
          <w:p w14:paraId="540CDE81" w14:textId="77777777" w:rsidR="00794CFD" w:rsidRDefault="00C539DC">
            <w:pPr>
              <w:spacing w:before="120" w:after="120" w:line="240" w:lineRule="auto"/>
              <w:jc w:val="center"/>
              <w:rPr>
                <w:rFonts w:ascii="Segoe UI" w:hAnsi="Segoe UI"/>
                <w:sz w:val="16"/>
              </w:rPr>
            </w:pPr>
            <w:r>
              <w:rPr>
                <w:rFonts w:ascii="Segoe UI" w:hAnsi="Segoe UI"/>
                <w:sz w:val="16"/>
              </w:rPr>
              <w:t>projectmanager@somecompany.com</w:t>
            </w:r>
          </w:p>
        </w:tc>
        <w:tc>
          <w:tcPr>
            <w:tcW w:w="2205" w:type="dxa"/>
          </w:tcPr>
          <w:p w14:paraId="0CC0D155" w14:textId="77777777" w:rsidR="00794CFD" w:rsidRDefault="00C539DC">
            <w:pPr>
              <w:spacing w:before="120" w:after="120" w:line="240" w:lineRule="auto"/>
              <w:jc w:val="center"/>
              <w:rPr>
                <w:rFonts w:ascii="Segoe UI" w:hAnsi="Segoe UI"/>
                <w:sz w:val="16"/>
              </w:rPr>
            </w:pPr>
            <w:r>
              <w:rPr>
                <w:rFonts w:ascii="Segoe UI" w:hAnsi="Segoe UI"/>
                <w:sz w:val="16"/>
              </w:rPr>
              <w:t>senior@somecompany.com</w:t>
            </w:r>
          </w:p>
        </w:tc>
        <w:tc>
          <w:tcPr>
            <w:tcW w:w="2235" w:type="dxa"/>
          </w:tcPr>
          <w:p w14:paraId="5C2B74E1" w14:textId="77777777" w:rsidR="00794CFD" w:rsidRDefault="00C539DC">
            <w:pPr>
              <w:spacing w:before="120" w:after="120" w:line="240" w:lineRule="auto"/>
              <w:jc w:val="center"/>
              <w:rPr>
                <w:rFonts w:ascii="Segoe UI" w:hAnsi="Segoe UI"/>
                <w:sz w:val="16"/>
              </w:rPr>
            </w:pPr>
            <w:r>
              <w:rPr>
                <w:rFonts w:ascii="Segoe UI" w:hAnsi="Segoe UI"/>
                <w:sz w:val="16"/>
              </w:rPr>
              <w:t>novice@somecompany.com</w:t>
            </w:r>
          </w:p>
        </w:tc>
      </w:tr>
    </w:tbl>
    <w:p w14:paraId="680FE9FD" w14:textId="77777777" w:rsidR="00794CFD" w:rsidRDefault="00C539DC">
      <w:pPr>
        <w:spacing w:before="120" w:after="120" w:line="240" w:lineRule="auto"/>
        <w:rPr>
          <w:rFonts w:ascii="Segoe UI" w:hAnsi="Segoe UI"/>
          <w:sz w:val="18"/>
        </w:rPr>
      </w:pPr>
      <w:permStart w:id="983528113" w:ed="lawyer@somecompany.com"/>
      <w:r>
        <w:rPr>
          <w:noProof/>
        </w:rPr>
        <w:drawing>
          <wp:inline distT="0" distB="0" distL="0" distR="0" wp14:anchorId="5FE75D93" wp14:editId="49FDBF39">
            <wp:extent cx="551815" cy="62166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51815" cy="621665"/>
                    </a:xfrm>
                    <a:prstGeom prst="rect">
                      <a:avLst/>
                    </a:prstGeom>
                    <a:noFill/>
                  </pic:spPr>
                </pic:pic>
              </a:graphicData>
            </a:graphic>
          </wp:inline>
        </w:drawing>
      </w:r>
      <w:r>
        <w:rPr>
          <w:rFonts w:ascii="Tahoma" w:hAnsi="Tahoma"/>
          <w:sz w:val="18"/>
        </w:rPr>
        <w:br/>
      </w:r>
      <w:r>
        <w:rPr>
          <w:rFonts w:ascii="Segoe UI" w:hAnsi="Segoe UI"/>
          <w:sz w:val="24"/>
        </w:rPr>
        <w:t>Purpose of the Team Operating Agreement (TOA)</w:t>
      </w:r>
    </w:p>
    <w:p w14:paraId="4590860C" w14:textId="77777777" w:rsidR="00794CFD" w:rsidRDefault="00C539DC">
      <w:pPr>
        <w:spacing w:before="120" w:after="120" w:line="240" w:lineRule="auto"/>
        <w:jc w:val="both"/>
        <w:rPr>
          <w:rFonts w:ascii="Segoe UI" w:hAnsi="Segoe UI"/>
          <w:sz w:val="16"/>
        </w:rPr>
      </w:pPr>
      <w:r>
        <w:rPr>
          <w:rFonts w:ascii="Segoe UI" w:hAnsi="Segoe UI"/>
          <w:sz w:val="20"/>
        </w:rPr>
        <w:t>This TOA serves as the guidelines and ground rules to help the project team work most productively together over the course of the project. The TOA is a living document and may be updated as the need arises throughout the project. Any updates will be discussed with and ratified by the project team members.</w:t>
      </w:r>
      <w:permEnd w:id="983528113"/>
    </w:p>
    <w:p w14:paraId="54734CDB" w14:textId="77777777" w:rsidR="00794CFD" w:rsidRDefault="00C539DC">
      <w:pPr>
        <w:spacing w:before="120" w:after="120" w:line="240" w:lineRule="auto"/>
        <w:rPr>
          <w:rFonts w:ascii="Segoe UI" w:hAnsi="Segoe UI"/>
          <w:sz w:val="18"/>
        </w:rPr>
      </w:pPr>
      <w:permStart w:id="1287729086" w:ed="lawyer@somecompany.com"/>
      <w:permStart w:id="1193429969" w:ed="projectmanager@somecompany.com"/>
      <w:r>
        <w:rPr>
          <w:noProof/>
        </w:rPr>
        <w:drawing>
          <wp:inline distT="0" distB="0" distL="0" distR="0" wp14:anchorId="269DB9FC" wp14:editId="0BF4CEF1">
            <wp:extent cx="551815" cy="62166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51815" cy="621665"/>
                    </a:xfrm>
                    <a:prstGeom prst="rect">
                      <a:avLst/>
                    </a:prstGeom>
                    <a:noFill/>
                  </pic:spPr>
                </pic:pic>
              </a:graphicData>
            </a:graphic>
          </wp:inline>
        </w:drawing>
      </w:r>
      <w:r>
        <w:rPr>
          <w:rFonts w:ascii="Segoe UI" w:hAnsi="Segoe UI"/>
          <w:sz w:val="24"/>
        </w:rPr>
        <w:t xml:space="preserve"> </w:t>
      </w:r>
      <w:r>
        <w:rPr>
          <w:noProof/>
        </w:rPr>
        <w:drawing>
          <wp:inline distT="0" distB="0" distL="0" distR="0" wp14:anchorId="49B3B796" wp14:editId="0E96CCA3">
            <wp:extent cx="520700" cy="62166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20700" cy="621665"/>
                    </a:xfrm>
                    <a:prstGeom prst="rect">
                      <a:avLst/>
                    </a:prstGeom>
                    <a:noFill/>
                  </pic:spPr>
                </pic:pic>
              </a:graphicData>
            </a:graphic>
          </wp:inline>
        </w:drawing>
      </w:r>
      <w:r>
        <w:rPr>
          <w:rFonts w:ascii="Segoe UI" w:hAnsi="Segoe UI"/>
          <w:sz w:val="18"/>
        </w:rPr>
        <w:br/>
      </w:r>
      <w:r>
        <w:rPr>
          <w:rFonts w:ascii="Segoe UI" w:hAnsi="Segoe UI"/>
          <w:sz w:val="24"/>
        </w:rPr>
        <w:t>Team Communications</w:t>
      </w:r>
    </w:p>
    <w:p w14:paraId="665846DF"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The project’s site will house the most up-to-date version of project documents. All team members will be given access.</w:t>
      </w:r>
    </w:p>
    <w:p w14:paraId="63A3C6A1"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Meeting agendas will be e-mailed to project team members at least 24 hours prior to meetings.</w:t>
      </w:r>
    </w:p>
    <w:p w14:paraId="1D0804BA"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Team members will appreciate the sensitive nature of information discussed during this project and will share with care. Where applicable, documents will include a footer indicating that information is confidential.</w:t>
      </w:r>
    </w:p>
    <w:p w14:paraId="57AA1F2C"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“Sidebar” conversations between team members during team meetings will not be allowed.</w:t>
      </w:r>
    </w:p>
    <w:p w14:paraId="347ABF64" w14:textId="77777777" w:rsidR="00794CFD" w:rsidRDefault="00C539DC">
      <w:pPr>
        <w:pStyle w:val="ListParagraph"/>
        <w:numPr>
          <w:ilvl w:val="0"/>
          <w:numId w:val="13"/>
        </w:numPr>
        <w:spacing w:before="120" w:after="120" w:line="240" w:lineRule="auto"/>
        <w:jc w:val="both"/>
        <w:rPr>
          <w:rFonts w:ascii="Segoe UI" w:hAnsi="Segoe UI"/>
          <w:sz w:val="20"/>
        </w:rPr>
      </w:pPr>
      <w:r>
        <w:rPr>
          <w:rFonts w:ascii="Segoe UI" w:hAnsi="Segoe UI"/>
          <w:sz w:val="20"/>
        </w:rPr>
        <w:t>All communication will be open and courteous. No “overtalking” or interrupting.</w:t>
      </w:r>
    </w:p>
    <w:p w14:paraId="640D2216" w14:textId="77777777" w:rsidR="00794CFD" w:rsidRDefault="00C539DC">
      <w:pPr>
        <w:pStyle w:val="ListParagraph"/>
        <w:numPr>
          <w:ilvl w:val="0"/>
          <w:numId w:val="13"/>
        </w:numPr>
        <w:spacing w:before="120" w:after="120" w:line="240" w:lineRule="auto"/>
        <w:jc w:val="both"/>
        <w:rPr>
          <w:rFonts w:ascii="Segoe UI" w:hAnsi="Segoe UI"/>
          <w:sz w:val="16"/>
        </w:rPr>
      </w:pPr>
      <w:r>
        <w:rPr>
          <w:rFonts w:ascii="Segoe UI" w:hAnsi="Segoe UI"/>
          <w:sz w:val="20"/>
        </w:rPr>
        <w:t>Team members will keep each other informed.</w:t>
      </w:r>
      <w:permEnd w:id="1287729086"/>
      <w:permEnd w:id="1193429969"/>
    </w:p>
    <w:p w14:paraId="66E1A020" w14:textId="77777777" w:rsidR="00794CFD" w:rsidRDefault="00C539DC">
      <w:pPr>
        <w:spacing w:before="120" w:after="120" w:line="240" w:lineRule="auto"/>
        <w:jc w:val="both"/>
        <w:rPr>
          <w:rFonts w:ascii="Segoe UI" w:hAnsi="Segoe UI"/>
          <w:sz w:val="16"/>
        </w:rPr>
      </w:pPr>
      <w:permStart w:id="1224483620" w:ed="projectmanager@somecompany.com"/>
      <w:permStart w:id="1187650713" w:ed="senior@somecompany.com"/>
      <w:r>
        <w:rPr>
          <w:noProof/>
        </w:rPr>
        <w:drawing>
          <wp:inline distT="0" distB="0" distL="0" distR="0" wp14:anchorId="4A354635" wp14:editId="78D3338C">
            <wp:extent cx="520700" cy="62166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520700" cy="621665"/>
                    </a:xfrm>
                    <a:prstGeom prst="rect">
                      <a:avLst/>
                    </a:prstGeom>
                    <a:noFill/>
                  </pic:spPr>
                </pic:pic>
              </a:graphicData>
            </a:graphic>
          </wp:inline>
        </w:drawing>
      </w:r>
      <w:r w:rsidR="00A15AD4">
        <w:rPr>
          <w:rFonts w:ascii="Segoe UI" w:hAnsi="Segoe UI"/>
          <w:noProof/>
          <w:color w:val="auto"/>
          <w:sz w:val="24"/>
        </w:rPr>
        <w:drawing>
          <wp:inline distT="0" distB="0" distL="0" distR="0" wp14:anchorId="596D68F6" wp14:editId="55607CCF">
            <wp:extent cx="530352" cy="667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352" cy="667512"/>
                    </a:xfrm>
                    <a:prstGeom prst="rect">
                      <a:avLst/>
                    </a:prstGeom>
                  </pic:spPr>
                </pic:pic>
              </a:graphicData>
            </a:graphic>
          </wp:inline>
        </w:drawing>
      </w:r>
      <w:r>
        <w:rPr>
          <w:rFonts w:ascii="Segoe UI" w:hAnsi="Segoe UI"/>
          <w:sz w:val="18"/>
        </w:rPr>
        <w:br/>
      </w:r>
      <w:r>
        <w:rPr>
          <w:rFonts w:ascii="Segoe UI" w:hAnsi="Segoe UI"/>
          <w:sz w:val="24"/>
        </w:rPr>
        <w:t>Decision Making</w:t>
      </w:r>
    </w:p>
    <w:p w14:paraId="78C8C84F"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Consensus means that everyone can live with the decision. It doesn’t mean everyone has to agree 100%.</w:t>
      </w:r>
    </w:p>
    <w:p w14:paraId="49B972FD"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The team will use thumbs up/thumbs down voting to make decisions quickly and move on.</w:t>
      </w:r>
    </w:p>
    <w:p w14:paraId="6A7D2A26" w14:textId="77777777" w:rsidR="00794CFD" w:rsidRDefault="00C539DC">
      <w:pPr>
        <w:pStyle w:val="ListParagraph"/>
        <w:numPr>
          <w:ilvl w:val="1"/>
          <w:numId w:val="14"/>
        </w:numPr>
        <w:spacing w:before="120" w:after="120" w:line="240" w:lineRule="auto"/>
        <w:jc w:val="both"/>
        <w:rPr>
          <w:rFonts w:ascii="Segoe UI" w:hAnsi="Segoe UI"/>
          <w:sz w:val="20"/>
        </w:rPr>
      </w:pPr>
      <w:r>
        <w:rPr>
          <w:rFonts w:ascii="Segoe UI" w:hAnsi="Segoe UI"/>
          <w:sz w:val="20"/>
        </w:rPr>
        <w:t>Thumbs up = agree with no further discussion.</w:t>
      </w:r>
    </w:p>
    <w:p w14:paraId="5EC6F6A1" w14:textId="77777777" w:rsidR="00794CFD" w:rsidRDefault="00C539DC">
      <w:pPr>
        <w:pStyle w:val="ListParagraph"/>
        <w:numPr>
          <w:ilvl w:val="1"/>
          <w:numId w:val="14"/>
        </w:numPr>
        <w:spacing w:before="120" w:after="120" w:line="240" w:lineRule="auto"/>
        <w:jc w:val="both"/>
        <w:rPr>
          <w:rFonts w:ascii="Segoe UI" w:hAnsi="Segoe UI"/>
          <w:sz w:val="20"/>
        </w:rPr>
      </w:pPr>
      <w:r>
        <w:rPr>
          <w:rFonts w:ascii="Segoe UI" w:hAnsi="Segoe UI"/>
          <w:sz w:val="20"/>
        </w:rPr>
        <w:t>Thumbs sideways = agree, but have further questions. (Questions will be asked and answered immediately after the vote.)</w:t>
      </w:r>
    </w:p>
    <w:p w14:paraId="11F05DE0" w14:textId="77777777" w:rsidR="00794CFD" w:rsidRDefault="00C539DC">
      <w:pPr>
        <w:pStyle w:val="ListParagraph"/>
        <w:numPr>
          <w:ilvl w:val="1"/>
          <w:numId w:val="14"/>
        </w:numPr>
        <w:spacing w:before="120" w:after="120" w:line="240" w:lineRule="auto"/>
        <w:jc w:val="both"/>
        <w:rPr>
          <w:rFonts w:ascii="Segoe UI" w:hAnsi="Segoe UI"/>
          <w:sz w:val="20"/>
        </w:rPr>
      </w:pPr>
      <w:r>
        <w:rPr>
          <w:rFonts w:ascii="Segoe UI" w:hAnsi="Segoe UI"/>
          <w:sz w:val="20"/>
        </w:rPr>
        <w:t>Thumbs down = cannot agree to the solution proposed. (Be prepared to answer the question: What would it take for you to go to thumbs sideways or thumbs up?)</w:t>
      </w:r>
    </w:p>
    <w:p w14:paraId="4D4E169E"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Anyone on the team may call for a vote at any time.</w:t>
      </w:r>
    </w:p>
    <w:p w14:paraId="47C686BC"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Members may abstain from voting.</w:t>
      </w:r>
    </w:p>
    <w:p w14:paraId="262BC43F" w14:textId="77777777" w:rsidR="00794CFD" w:rsidRDefault="00C539DC">
      <w:pPr>
        <w:pStyle w:val="ListParagraph"/>
        <w:numPr>
          <w:ilvl w:val="0"/>
          <w:numId w:val="14"/>
        </w:numPr>
        <w:spacing w:before="120" w:after="120" w:line="240" w:lineRule="auto"/>
        <w:jc w:val="both"/>
        <w:rPr>
          <w:rFonts w:ascii="Segoe UI" w:hAnsi="Segoe UI"/>
          <w:sz w:val="20"/>
        </w:rPr>
      </w:pPr>
      <w:r>
        <w:rPr>
          <w:rFonts w:ascii="Segoe UI" w:hAnsi="Segoe UI"/>
          <w:sz w:val="20"/>
        </w:rPr>
        <w:t>No decision is made if there are any thumbs-down votes.</w:t>
      </w:r>
    </w:p>
    <w:p w14:paraId="78147894" w14:textId="77777777" w:rsidR="00794CFD" w:rsidRDefault="00C539DC">
      <w:pPr>
        <w:pStyle w:val="ListParagraph"/>
        <w:numPr>
          <w:ilvl w:val="0"/>
          <w:numId w:val="14"/>
        </w:numPr>
        <w:spacing w:before="120" w:after="120" w:line="240" w:lineRule="auto"/>
        <w:jc w:val="both"/>
        <w:rPr>
          <w:rFonts w:ascii="Segoe UI" w:hAnsi="Segoe UI"/>
          <w:sz w:val="16"/>
        </w:rPr>
      </w:pPr>
      <w:r>
        <w:rPr>
          <w:rFonts w:ascii="Segoe UI" w:hAnsi="Segoe UI"/>
          <w:sz w:val="20"/>
        </w:rPr>
        <w:t>Meeting minutes will document the decisions made. If you have questions after reviewing the minutes, contact the project manager and determine the course of action, such as to bring questions to the team for discussion again.</w:t>
      </w:r>
      <w:permEnd w:id="1224483620"/>
      <w:permEnd w:id="1187650713"/>
    </w:p>
    <w:p w14:paraId="4462C1D9" w14:textId="77777777" w:rsidR="00794CFD" w:rsidRDefault="00C539DC">
      <w:pPr>
        <w:spacing w:before="120" w:after="120" w:line="240" w:lineRule="auto"/>
        <w:jc w:val="both"/>
        <w:rPr>
          <w:rFonts w:ascii="Segoe UI" w:hAnsi="Segoe UI"/>
          <w:sz w:val="16"/>
        </w:rPr>
      </w:pPr>
      <w:permStart w:id="805373849" w:ed="senior@somecompany.com"/>
      <w:r>
        <w:rPr>
          <w:noProof/>
        </w:rPr>
        <w:drawing>
          <wp:inline distT="0" distB="0" distL="0" distR="0" wp14:anchorId="71A0EA10" wp14:editId="454051FC">
            <wp:extent cx="497840" cy="6210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497840" cy="621030"/>
                    </a:xfrm>
                    <a:prstGeom prst="rect">
                      <a:avLst/>
                    </a:prstGeom>
                    <a:noFill/>
                  </pic:spPr>
                </pic:pic>
              </a:graphicData>
            </a:graphic>
          </wp:inline>
        </w:drawing>
      </w:r>
      <w:r>
        <w:rPr>
          <w:rFonts w:ascii="Segoe UI" w:hAnsi="Segoe UI"/>
          <w:sz w:val="18"/>
        </w:rPr>
        <w:br/>
      </w:r>
      <w:r>
        <w:rPr>
          <w:rFonts w:ascii="Segoe UI" w:hAnsi="Segoe UI"/>
          <w:sz w:val="24"/>
        </w:rPr>
        <w:t>Meetings</w:t>
      </w:r>
    </w:p>
    <w:p w14:paraId="1BB373E2" w14:textId="77777777" w:rsidR="00794CFD" w:rsidRDefault="00C539DC">
      <w:pPr>
        <w:spacing w:before="120" w:after="120" w:line="240" w:lineRule="auto"/>
        <w:jc w:val="both"/>
        <w:rPr>
          <w:rFonts w:ascii="Segoe UI" w:hAnsi="Segoe UI"/>
          <w:sz w:val="20"/>
        </w:rPr>
      </w:pPr>
      <w:r>
        <w:rPr>
          <w:rFonts w:ascii="Segoe UI" w:hAnsi="Segoe UI"/>
          <w:sz w:val="20"/>
        </w:rPr>
        <w:t xml:space="preserve">Project team members will meet </w:t>
      </w:r>
      <w:bookmarkStart w:id="0" w:name="Text19"/>
      <w:r>
        <w:rPr>
          <w:rFonts w:ascii="Segoe UI" w:hAnsi="Segoe UI"/>
          <w:sz w:val="20"/>
        </w:rPr>
        <w:t>twice a month</w:t>
      </w:r>
      <w:bookmarkEnd w:id="0"/>
      <w:r>
        <w:rPr>
          <w:rFonts w:ascii="Segoe UI" w:hAnsi="Segoe UI"/>
          <w:sz w:val="20"/>
        </w:rPr>
        <w:t>. During each meeting, a “parking lot” will be used to record topics that require discussion at a later date.</w:t>
      </w:r>
    </w:p>
    <w:p w14:paraId="4E71549B" w14:textId="77777777" w:rsidR="00794CFD" w:rsidRDefault="00C539DC">
      <w:pPr>
        <w:spacing w:before="120" w:after="120" w:line="240" w:lineRule="auto"/>
        <w:jc w:val="both"/>
        <w:rPr>
          <w:rFonts w:ascii="Segoe UI" w:hAnsi="Segoe UI"/>
          <w:sz w:val="20"/>
        </w:rPr>
      </w:pPr>
      <w:r>
        <w:rPr>
          <w:rFonts w:ascii="Segoe UI" w:hAnsi="Segoe UI"/>
          <w:sz w:val="20"/>
        </w:rPr>
        <w:t>Issues, risks, change requests, and action items will be reviewed and updated at each meeting.</w:t>
      </w:r>
    </w:p>
    <w:p w14:paraId="6CC79E4A" w14:textId="77777777" w:rsidR="00794CFD" w:rsidRDefault="00C539DC">
      <w:pPr>
        <w:spacing w:before="120" w:after="120" w:line="240" w:lineRule="auto"/>
        <w:jc w:val="both"/>
        <w:rPr>
          <w:rFonts w:ascii="Segoe UI" w:hAnsi="Segoe UI"/>
          <w:sz w:val="20"/>
        </w:rPr>
      </w:pPr>
      <w:r>
        <w:rPr>
          <w:rFonts w:ascii="Segoe UI" w:hAnsi="Segoe UI"/>
          <w:sz w:val="20"/>
        </w:rPr>
        <w:t>The project manager will be responsible for facilitating and keeping meetings on track. Team members will accept the project manager’s decision to table or “park” a discussion topic.</w:t>
      </w:r>
    </w:p>
    <w:p w14:paraId="411070DF" w14:textId="77777777" w:rsidR="00794CFD" w:rsidRDefault="00C539DC">
      <w:pPr>
        <w:spacing w:before="120" w:after="120" w:line="240" w:lineRule="auto"/>
        <w:jc w:val="both"/>
        <w:rPr>
          <w:rFonts w:ascii="Segoe UI" w:hAnsi="Segoe UI"/>
          <w:sz w:val="20"/>
        </w:rPr>
      </w:pPr>
      <w:r>
        <w:rPr>
          <w:rFonts w:ascii="Segoe UI" w:hAnsi="Segoe UI"/>
          <w:sz w:val="20"/>
        </w:rPr>
        <w:t>Meetings will start and end on time. Team members will attend meetings in person when feasible. A dial-in number will be available for remote attendance.</w:t>
      </w:r>
    </w:p>
    <w:p w14:paraId="2EC6FBBF" w14:textId="77777777" w:rsidR="00794CFD" w:rsidRDefault="00C539DC">
      <w:pPr>
        <w:spacing w:before="120" w:after="120" w:line="240" w:lineRule="auto"/>
        <w:jc w:val="both"/>
        <w:rPr>
          <w:rFonts w:ascii="Segoe UI" w:hAnsi="Segoe UI"/>
          <w:sz w:val="16"/>
        </w:rPr>
      </w:pPr>
      <w:r>
        <w:rPr>
          <w:rFonts w:ascii="Segoe UI" w:hAnsi="Segoe UI"/>
          <w:sz w:val="20"/>
        </w:rPr>
        <w:t>It is the responsibility of each team member to stay current on the project team activities, even when he or she has missed a meeting</w:t>
      </w:r>
      <w:permEnd w:id="805373849"/>
    </w:p>
    <w:p w14:paraId="22B494F9" w14:textId="77777777" w:rsidR="00794CFD" w:rsidRDefault="00C539DC">
      <w:pPr>
        <w:spacing w:before="120" w:after="120" w:line="240" w:lineRule="auto"/>
        <w:jc w:val="both"/>
        <w:rPr>
          <w:rFonts w:ascii="Segoe UI" w:hAnsi="Segoe UI"/>
          <w:sz w:val="16"/>
        </w:rPr>
      </w:pPr>
      <w:permStart w:id="828990975" w:ed="novice@somecompany.com"/>
      <w:r>
        <w:rPr>
          <w:noProof/>
        </w:rPr>
        <w:drawing>
          <wp:inline distT="0" distB="0" distL="0" distR="0" wp14:anchorId="4F961939" wp14:editId="4C527008">
            <wp:extent cx="497205" cy="62166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497205" cy="621665"/>
                    </a:xfrm>
                    <a:prstGeom prst="rect">
                      <a:avLst/>
                    </a:prstGeom>
                    <a:noFill/>
                  </pic:spPr>
                </pic:pic>
              </a:graphicData>
            </a:graphic>
          </wp:inline>
        </w:drawing>
      </w:r>
      <w:r>
        <w:rPr>
          <w:rFonts w:ascii="Segoe UI" w:hAnsi="Segoe UI"/>
          <w:sz w:val="18"/>
        </w:rPr>
        <w:br/>
      </w:r>
      <w:r>
        <w:rPr>
          <w:rFonts w:ascii="Segoe UI" w:hAnsi="Segoe UI"/>
          <w:sz w:val="24"/>
        </w:rPr>
        <w:t>Personal Courtesies</w:t>
      </w:r>
    </w:p>
    <w:p w14:paraId="04C3CBFC" w14:textId="77777777" w:rsidR="00794CFD" w:rsidRDefault="00C539DC">
      <w:pPr>
        <w:spacing w:before="120" w:after="120" w:line="240" w:lineRule="auto"/>
        <w:jc w:val="both"/>
        <w:rPr>
          <w:rFonts w:ascii="Segoe UI" w:hAnsi="Segoe UI"/>
          <w:sz w:val="20"/>
        </w:rPr>
      </w:pPr>
      <w:r>
        <w:rPr>
          <w:rFonts w:ascii="Segoe UI" w:hAnsi="Segoe UI"/>
          <w:sz w:val="20"/>
        </w:rPr>
        <w:t>Each team member represents a specific area of expertise or business unit. Team members will bring their individual perspectives to the team and will also consider what is best for the company.</w:t>
      </w:r>
    </w:p>
    <w:p w14:paraId="66752683" w14:textId="77777777" w:rsidR="00794CFD" w:rsidRDefault="00C539DC">
      <w:pPr>
        <w:spacing w:before="120" w:after="120" w:line="240" w:lineRule="auto"/>
        <w:jc w:val="both"/>
        <w:rPr>
          <w:rFonts w:ascii="Segoe UI" w:hAnsi="Segoe UI"/>
          <w:sz w:val="20"/>
        </w:rPr>
      </w:pPr>
      <w:r>
        <w:rPr>
          <w:rFonts w:ascii="Segoe UI" w:hAnsi="Segoe UI"/>
          <w:sz w:val="20"/>
        </w:rPr>
        <w:t>All cell phones and other communication devices must be silenced during meetings and used on an exception basis only</w:t>
      </w:r>
    </w:p>
    <w:permEnd w:id="828990975"/>
    <w:p w14:paraId="0CE91FC0" w14:textId="2E054FCA" w:rsidR="00794CFD" w:rsidRDefault="00794CFD">
      <w:pPr>
        <w:spacing w:before="120" w:after="120" w:line="240" w:lineRule="auto"/>
        <w:rPr>
          <w:rFonts w:ascii="Segoe UI" w:hAnsi="Segoe UI"/>
          <w:b/>
          <w:sz w:val="20"/>
        </w:rPr>
      </w:pPr>
    </w:p>
    <w:p w14:paraId="1CD2BE98" w14:textId="77777777" w:rsidR="0067627B" w:rsidRDefault="0067627B">
      <w:pPr>
        <w:spacing w:before="120" w:after="120" w:line="240" w:lineRule="auto"/>
        <w:rPr>
          <w:rFonts w:ascii="Segoe UI" w:hAnsi="Segoe UI"/>
          <w:b/>
          <w:sz w:val="20"/>
        </w:rPr>
      </w:pPr>
      <w:bookmarkStart w:id="1" w:name="_GoBack"/>
      <w:bookmarkEnd w:id="1"/>
    </w:p>
    <w:p w14:paraId="6673AE36" w14:textId="77777777" w:rsidR="00794CFD" w:rsidRDefault="00794CFD">
      <w:pPr>
        <w:spacing w:before="120" w:after="120" w:line="240" w:lineRule="auto"/>
        <w:rPr>
          <w:rFonts w:ascii="Segoe UI" w:hAnsi="Segoe UI"/>
          <w:b/>
          <w:sz w:val="20"/>
        </w:rPr>
      </w:pPr>
    </w:p>
    <w:p w14:paraId="7EEF46EC" w14:textId="77777777" w:rsidR="00794CFD" w:rsidRDefault="00C539DC">
      <w:pPr>
        <w:spacing w:before="120" w:after="120" w:line="240" w:lineRule="auto"/>
        <w:rPr>
          <w:rFonts w:ascii="Segoe UI" w:hAnsi="Segoe UI"/>
          <w:b/>
          <w:sz w:val="18"/>
        </w:rPr>
      </w:pPr>
      <w:r>
        <w:rPr>
          <w:rFonts w:ascii="Segoe UI" w:hAnsi="Segoe UI"/>
          <w:b/>
          <w:sz w:val="20"/>
        </w:rPr>
        <w:t>Reviewed and approved by:</w:t>
      </w:r>
    </w:p>
    <w:tbl>
      <w:tblPr>
        <w:tblStyle w:val="TableGrid"/>
        <w:tblW w:w="0" w:type="auto"/>
        <w:tblLook w:val="04A0" w:firstRow="1" w:lastRow="0" w:firstColumn="1" w:lastColumn="0" w:noHBand="0" w:noVBand="1"/>
      </w:tblPr>
      <w:tblGrid>
        <w:gridCol w:w="4470"/>
        <w:gridCol w:w="4386"/>
      </w:tblGrid>
      <w:tr w:rsidR="00794CFD" w14:paraId="1254BDCB" w14:textId="77777777">
        <w:trPr>
          <w:trHeight w:val="432"/>
        </w:trPr>
        <w:tc>
          <w:tcPr>
            <w:tcW w:w="4470" w:type="dxa"/>
            <w:tcBorders>
              <w:right w:val="single" w:sz="4" w:space="0" w:color="000000"/>
            </w:tcBorders>
            <w:vAlign w:val="center"/>
          </w:tcPr>
          <w:p w14:paraId="3C80CEDC" w14:textId="77777777" w:rsidR="00794CFD" w:rsidRDefault="00C539DC">
            <w:pPr>
              <w:spacing w:before="120" w:after="120" w:line="240" w:lineRule="auto"/>
              <w:rPr>
                <w:rFonts w:ascii="Segoe UI" w:hAnsi="Segoe UI"/>
                <w:sz w:val="18"/>
              </w:rPr>
            </w:pPr>
            <w:r>
              <w:rPr>
                <w:rFonts w:ascii="Segoe UI" w:hAnsi="Segoe UI"/>
                <w:sz w:val="18"/>
              </w:rPr>
              <w:t>Project Manager</w:t>
            </w:r>
          </w:p>
        </w:tc>
        <w:tc>
          <w:tcPr>
            <w:tcW w:w="4386" w:type="dxa"/>
            <w:tcBorders>
              <w:left w:val="single" w:sz="4" w:space="0" w:color="000000"/>
            </w:tcBorders>
          </w:tcPr>
          <w:p w14:paraId="348CA2F7" w14:textId="77777777" w:rsidR="00794CFD" w:rsidRDefault="00794CFD">
            <w:pPr>
              <w:spacing w:before="120" w:after="120" w:line="240" w:lineRule="auto"/>
              <w:rPr>
                <w:rFonts w:ascii="Segoe UI" w:hAnsi="Segoe UI"/>
                <w:sz w:val="18"/>
              </w:rPr>
            </w:pPr>
          </w:p>
        </w:tc>
      </w:tr>
      <w:tr w:rsidR="00794CFD" w14:paraId="1852E249" w14:textId="77777777">
        <w:trPr>
          <w:trHeight w:val="432"/>
        </w:trPr>
        <w:tc>
          <w:tcPr>
            <w:tcW w:w="4470" w:type="dxa"/>
            <w:tcBorders>
              <w:right w:val="single" w:sz="4" w:space="0" w:color="000000"/>
            </w:tcBorders>
            <w:vAlign w:val="center"/>
          </w:tcPr>
          <w:p w14:paraId="5801C2FA" w14:textId="77777777" w:rsidR="00794CFD" w:rsidRDefault="00C539DC">
            <w:pPr>
              <w:spacing w:before="120" w:after="120" w:line="240" w:lineRule="auto"/>
              <w:rPr>
                <w:rFonts w:ascii="Segoe UI" w:hAnsi="Segoe UI"/>
                <w:sz w:val="18"/>
              </w:rPr>
            </w:pPr>
            <w:r>
              <w:rPr>
                <w:rFonts w:ascii="Segoe UI" w:hAnsi="Segoe UI"/>
                <w:sz w:val="18"/>
              </w:rPr>
              <w:t>Senior Team Member</w:t>
            </w:r>
          </w:p>
        </w:tc>
        <w:tc>
          <w:tcPr>
            <w:tcW w:w="4386" w:type="dxa"/>
            <w:tcBorders>
              <w:left w:val="single" w:sz="4" w:space="0" w:color="000000"/>
            </w:tcBorders>
          </w:tcPr>
          <w:p w14:paraId="56A1CD6E" w14:textId="77777777" w:rsidR="00794CFD" w:rsidRDefault="00794CFD">
            <w:pPr>
              <w:spacing w:before="120" w:after="120" w:line="240" w:lineRule="auto"/>
              <w:rPr>
                <w:rFonts w:ascii="Segoe UI" w:hAnsi="Segoe UI"/>
                <w:sz w:val="18"/>
              </w:rPr>
            </w:pPr>
          </w:p>
        </w:tc>
      </w:tr>
      <w:tr w:rsidR="00794CFD" w14:paraId="69D3E252" w14:textId="77777777">
        <w:trPr>
          <w:trHeight w:val="432"/>
        </w:trPr>
        <w:tc>
          <w:tcPr>
            <w:tcW w:w="4470" w:type="dxa"/>
            <w:tcBorders>
              <w:right w:val="single" w:sz="4" w:space="0" w:color="000000"/>
            </w:tcBorders>
            <w:vAlign w:val="center"/>
          </w:tcPr>
          <w:p w14:paraId="3EBFBE85" w14:textId="77777777" w:rsidR="00794CFD" w:rsidRDefault="00C539DC">
            <w:pPr>
              <w:spacing w:before="120" w:after="120" w:line="240" w:lineRule="auto"/>
              <w:rPr>
                <w:rFonts w:ascii="Segoe UI" w:hAnsi="Segoe UI"/>
                <w:sz w:val="18"/>
              </w:rPr>
            </w:pPr>
            <w:r>
              <w:rPr>
                <w:rFonts w:ascii="Segoe UI" w:hAnsi="Segoe UI"/>
                <w:sz w:val="18"/>
              </w:rPr>
              <w:t>Novice Team Member</w:t>
            </w:r>
          </w:p>
        </w:tc>
        <w:tc>
          <w:tcPr>
            <w:tcW w:w="4386" w:type="dxa"/>
            <w:tcBorders>
              <w:left w:val="single" w:sz="4" w:space="0" w:color="000000"/>
            </w:tcBorders>
          </w:tcPr>
          <w:p w14:paraId="5CFCD067" w14:textId="77777777" w:rsidR="00794CFD" w:rsidRDefault="00794CFD">
            <w:pPr>
              <w:spacing w:before="120" w:after="120" w:line="240" w:lineRule="auto"/>
              <w:rPr>
                <w:rFonts w:ascii="Segoe UI" w:hAnsi="Segoe UI"/>
                <w:sz w:val="18"/>
              </w:rPr>
            </w:pPr>
          </w:p>
        </w:tc>
      </w:tr>
      <w:tr w:rsidR="00794CFD" w14:paraId="2183F26D" w14:textId="77777777">
        <w:trPr>
          <w:trHeight w:val="432"/>
        </w:trPr>
        <w:tc>
          <w:tcPr>
            <w:tcW w:w="4470" w:type="dxa"/>
            <w:tcBorders>
              <w:right w:val="single" w:sz="4" w:space="0" w:color="000000"/>
            </w:tcBorders>
            <w:vAlign w:val="center"/>
          </w:tcPr>
          <w:p w14:paraId="009E5B01" w14:textId="77777777" w:rsidR="00794CFD" w:rsidRDefault="00C539DC">
            <w:pPr>
              <w:spacing w:before="120" w:after="120" w:line="240" w:lineRule="auto"/>
              <w:rPr>
                <w:rFonts w:ascii="Segoe UI" w:hAnsi="Segoe UI"/>
                <w:sz w:val="18"/>
              </w:rPr>
            </w:pPr>
            <w:r>
              <w:rPr>
                <w:rFonts w:ascii="Segoe UI" w:hAnsi="Segoe UI"/>
                <w:sz w:val="18"/>
              </w:rPr>
              <w:t>Company Lawyer</w:t>
            </w:r>
          </w:p>
        </w:tc>
        <w:tc>
          <w:tcPr>
            <w:tcW w:w="4386" w:type="dxa"/>
            <w:tcBorders>
              <w:left w:val="single" w:sz="4" w:space="0" w:color="000000"/>
            </w:tcBorders>
          </w:tcPr>
          <w:p w14:paraId="5615E877" w14:textId="77777777" w:rsidR="00794CFD" w:rsidRDefault="00794CFD">
            <w:pPr>
              <w:spacing w:before="120" w:after="120" w:line="240" w:lineRule="auto"/>
              <w:rPr>
                <w:rFonts w:ascii="Segoe UI" w:hAnsi="Segoe UI"/>
                <w:sz w:val="18"/>
              </w:rPr>
            </w:pPr>
          </w:p>
        </w:tc>
      </w:tr>
    </w:tbl>
    <w:p w14:paraId="5DF812B1" w14:textId="77777777" w:rsidR="00794CFD" w:rsidRDefault="00794CFD">
      <w:pPr>
        <w:spacing w:before="120" w:after="120" w:line="240" w:lineRule="auto"/>
        <w:rPr>
          <w:rFonts w:ascii="Tahoma" w:hAnsi="Tahoma"/>
          <w:sz w:val="18"/>
        </w:rPr>
      </w:pPr>
    </w:p>
    <w:sectPr w:rsidR="00794CFD">
      <w:headerReference w:type="default" r:id="rId16"/>
      <w:footerReference w:type="default" r:id="rId17"/>
      <w:pgSz w:w="11907" w:h="16839" w:code="9"/>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879C" w14:textId="77777777" w:rsidR="00FF7397" w:rsidRDefault="00FF7397">
      <w:pPr>
        <w:spacing w:after="0" w:line="240" w:lineRule="auto"/>
      </w:pPr>
      <w:r>
        <w:separator/>
      </w:r>
    </w:p>
  </w:endnote>
  <w:endnote w:type="continuationSeparator" w:id="0">
    <w:p w14:paraId="6F841FDD" w14:textId="77777777" w:rsidR="00FF7397" w:rsidRDefault="00FF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63434" w14:textId="77777777" w:rsidR="00794CFD" w:rsidRDefault="00C539DC">
    <w:pPr>
      <w:pStyle w:val="Footer"/>
    </w:pPr>
    <w:r>
      <w:t>Confidential</w:t>
    </w:r>
    <w:r>
      <w:tab/>
    </w:r>
    <w:r>
      <w:tab/>
    </w:r>
    <w:r>
      <w:tab/>
    </w:r>
    <w:r>
      <w:tab/>
      <w:t xml:space="preserve">   Page </w:t>
    </w:r>
    <w:r>
      <w:fldChar w:fldCharType="begin"/>
    </w:r>
    <w:r>
      <w:instrText xml:space="preserve"> PAGE </w:instrText>
    </w:r>
    <w:r>
      <w:fldChar w:fldCharType="separate"/>
    </w:r>
    <w:r>
      <w:t>#</w:t>
    </w:r>
    <w:r>
      <w:fldChar w:fldCharType="end"/>
    </w:r>
    <w:r>
      <w:tab/>
    </w:r>
    <w:r>
      <w:tab/>
      <w:t xml:space="preserve">      </w:t>
    </w:r>
    <w:r>
      <w:tab/>
    </w:r>
    <w:r>
      <w:tab/>
    </w:r>
    <w:r>
      <w:fldChar w:fldCharType="begin"/>
    </w:r>
    <w:r>
      <w:instrText xml:space="preserve"> DATE \@ "dddd, MMMM dd, yyyy" </w:instrText>
    </w:r>
    <w:r>
      <w:fldChar w:fldCharType="separate"/>
    </w:r>
    <w:r w:rsidR="0067627B">
      <w:rPr>
        <w:noProof/>
      </w:rPr>
      <w:t>Thursday, April 25,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093B" w14:textId="77777777" w:rsidR="00FF7397" w:rsidRDefault="00FF7397">
      <w:pPr>
        <w:spacing w:after="0" w:line="240" w:lineRule="auto"/>
      </w:pPr>
      <w:r>
        <w:separator/>
      </w:r>
    </w:p>
  </w:footnote>
  <w:footnote w:type="continuationSeparator" w:id="0">
    <w:p w14:paraId="1F264DB2" w14:textId="77777777" w:rsidR="00FF7397" w:rsidRDefault="00FF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ADDD" w14:textId="77777777" w:rsidR="00794CFD" w:rsidRDefault="00C539DC">
    <w:pPr>
      <w:pStyle w:val="Header"/>
      <w:jc w:val="right"/>
      <w:rPr>
        <w:rFonts w:ascii="Segoe UI Historic" w:hAnsi="Segoe UI Historic"/>
      </w:rPr>
    </w:pPr>
    <w:r>
      <w:rPr>
        <w:rFonts w:ascii="Segoe UI Historic" w:hAnsi="Segoe UI Historic"/>
      </w:rPr>
      <w:t>Project Communication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78"/>
    <w:multiLevelType w:val="multilevel"/>
    <w:tmpl w:val="25907686"/>
    <w:lvl w:ilvl="0">
      <w:start w:val="1"/>
      <w:numFmt w:val="decimal"/>
      <w:pStyle w:val="ListNumber"/>
      <w:lvlText w:val="%1."/>
      <w:lvlJc w:val="left"/>
      <w:pPr>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000007F"/>
    <w:multiLevelType w:val="multilevel"/>
    <w:tmpl w:val="67A47D08"/>
    <w:lvl w:ilvl="0">
      <w:start w:val="1"/>
      <w:numFmt w:val="bullet"/>
      <w:pStyle w:val="ListBullet4"/>
      <w:lvlText w:val=""/>
      <w:lvlJc w:val="left"/>
      <w:pPr>
        <w:ind w:left="1440" w:hanging="360"/>
      </w:pPr>
      <w:rPr>
        <w:rFonts w:ascii="Wingdings" w:hAnsi="Wingdings"/>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028EA41A"/>
    <w:multiLevelType w:val="multilevel"/>
    <w:tmpl w:val="3BA245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0204C7E"/>
    <w:multiLevelType w:val="multilevel"/>
    <w:tmpl w:val="0BAC0BA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4" w15:restartNumberingAfterBreak="0">
    <w:nsid w:val="1EDE51E1"/>
    <w:multiLevelType w:val="hybridMultilevel"/>
    <w:tmpl w:val="9E546D06"/>
    <w:lvl w:ilvl="0" w:tplc="0409000D">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rPr>
    </w:lvl>
    <w:lvl w:ilvl="8" w:tplc="04090005">
      <w:start w:val="1"/>
      <w:numFmt w:val="bullet"/>
      <w:lvlText w:val=""/>
      <w:lvlJc w:val="left"/>
      <w:pPr>
        <w:ind w:left="6480" w:hanging="360"/>
      </w:pPr>
      <w:rPr>
        <w:rFonts w:ascii="Wingdings" w:hAnsi="Wingdings"/>
      </w:rPr>
    </w:lvl>
  </w:abstractNum>
  <w:abstractNum w:abstractNumId="5" w15:restartNumberingAfterBreak="0">
    <w:nsid w:val="23C32838"/>
    <w:multiLevelType w:val="multilevel"/>
    <w:tmpl w:val="02A2705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3EABF9A9"/>
    <w:multiLevelType w:val="multilevel"/>
    <w:tmpl w:val="9BDA6EF4"/>
    <w:lvl w:ilvl="0">
      <w:start w:val="1"/>
      <w:numFmt w:val="bullet"/>
      <w:lvlText w:val="•"/>
      <w:lvlJc w:val="left"/>
      <w:pPr>
        <w:ind w:left="720" w:hanging="360"/>
      </w:pPr>
      <w:rPr>
        <w:rFonts w:ascii="Arial" w:hAnsi="Arial"/>
      </w:rPr>
    </w:lvl>
    <w:lvl w:ilvl="1">
      <w:start w:val="1"/>
      <w:numFmt w:val="bullet"/>
      <w:lvlText w:val="•"/>
      <w:lvlJc w:val="left"/>
      <w:pPr>
        <w:ind w:left="1440" w:hanging="360"/>
      </w:pPr>
      <w:rPr>
        <w:rFonts w:ascii="Arial" w:hAnsi="Arial"/>
      </w:rPr>
    </w:lvl>
    <w:lvl w:ilvl="2">
      <w:start w:val="1"/>
      <w:numFmt w:val="bullet"/>
      <w:lvlText w:val="•"/>
      <w:lvlJc w:val="left"/>
      <w:pPr>
        <w:ind w:left="2160" w:hanging="360"/>
      </w:pPr>
      <w:rPr>
        <w:rFonts w:ascii="Arial" w:hAnsi="Arial"/>
      </w:rPr>
    </w:lvl>
    <w:lvl w:ilvl="3">
      <w:start w:val="1"/>
      <w:numFmt w:val="bullet"/>
      <w:lvlText w:val="•"/>
      <w:lvlJc w:val="left"/>
      <w:pPr>
        <w:ind w:left="2880" w:hanging="360"/>
      </w:pPr>
      <w:rPr>
        <w:rFonts w:ascii="Arial" w:hAnsi="Arial"/>
      </w:rPr>
    </w:lvl>
    <w:lvl w:ilvl="4">
      <w:start w:val="1"/>
      <w:numFmt w:val="bullet"/>
      <w:lvlText w:val="•"/>
      <w:lvlJc w:val="left"/>
      <w:pPr>
        <w:ind w:left="3600" w:hanging="360"/>
      </w:pPr>
      <w:rPr>
        <w:rFonts w:ascii="Arial" w:hAnsi="Arial"/>
      </w:rPr>
    </w:lvl>
    <w:lvl w:ilvl="5">
      <w:start w:val="1"/>
      <w:numFmt w:val="bullet"/>
      <w:lvlText w:val="•"/>
      <w:lvlJc w:val="left"/>
      <w:pPr>
        <w:ind w:left="4320" w:hanging="360"/>
      </w:pPr>
      <w:rPr>
        <w:rFonts w:ascii="Arial" w:hAnsi="Arial"/>
      </w:rPr>
    </w:lvl>
    <w:lvl w:ilvl="6">
      <w:start w:val="1"/>
      <w:numFmt w:val="bullet"/>
      <w:lvlText w:val="•"/>
      <w:lvlJc w:val="left"/>
      <w:pPr>
        <w:ind w:left="5040" w:hanging="360"/>
      </w:pPr>
      <w:rPr>
        <w:rFonts w:ascii="Arial" w:hAnsi="Arial"/>
      </w:rPr>
    </w:lvl>
    <w:lvl w:ilvl="7">
      <w:start w:val="1"/>
      <w:numFmt w:val="bullet"/>
      <w:lvlText w:val="•"/>
      <w:lvlJc w:val="left"/>
      <w:pPr>
        <w:ind w:left="5760" w:hanging="360"/>
      </w:pPr>
      <w:rPr>
        <w:rFonts w:ascii="Arial" w:hAnsi="Arial"/>
      </w:rPr>
    </w:lvl>
    <w:lvl w:ilvl="8">
      <w:start w:val="1"/>
      <w:numFmt w:val="bullet"/>
      <w:lvlText w:val="•"/>
      <w:lvlJc w:val="left"/>
      <w:pPr>
        <w:ind w:left="6480" w:hanging="360"/>
      </w:pPr>
      <w:rPr>
        <w:rFonts w:ascii="Arial" w:hAnsi="Arial"/>
      </w:rPr>
    </w:lvl>
  </w:abstractNum>
  <w:abstractNum w:abstractNumId="7" w15:restartNumberingAfterBreak="0">
    <w:nsid w:val="426153D2"/>
    <w:multiLevelType w:val="multilevel"/>
    <w:tmpl w:val="FA705676"/>
    <w:lvl w:ilvl="0">
      <w:start w:val="1"/>
      <w:numFmt w:val="bullet"/>
      <w:pStyle w:val="ListBullet2"/>
      <w:lvlText w:val=""/>
      <w:lvlJc w:val="left"/>
      <w:pPr>
        <w:ind w:left="108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8" w15:restartNumberingAfterBreak="0">
    <w:nsid w:val="5F0057AF"/>
    <w:multiLevelType w:val="multilevel"/>
    <w:tmpl w:val="7332B6FC"/>
    <w:lvl w:ilvl="0">
      <w:start w:val="1"/>
      <w:numFmt w:val="decimal"/>
      <w:lvlText w:val="%1."/>
      <w:lvlJc w:val="left"/>
      <w:pPr>
        <w:ind w:left="1080" w:hanging="360"/>
      </w:pPr>
      <w:rPr>
        <w:rFonts w:ascii="Arial" w:hAnsi="Arial"/>
        <w:sz w:val="18"/>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9" w15:restartNumberingAfterBreak="0">
    <w:nsid w:val="6CF95342"/>
    <w:multiLevelType w:val="multilevel"/>
    <w:tmpl w:val="7958970E"/>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Arial" w:hAnsi="Arial"/>
      </w:rPr>
    </w:lvl>
    <w:lvl w:ilvl="2">
      <w:start w:val="1"/>
      <w:numFmt w:val="bullet"/>
      <w:lvlText w:val="•"/>
      <w:lvlJc w:val="left"/>
      <w:pPr>
        <w:ind w:left="2160" w:hanging="360"/>
      </w:pPr>
      <w:rPr>
        <w:rFonts w:ascii="Arial" w:hAnsi="Arial"/>
      </w:rPr>
    </w:lvl>
    <w:lvl w:ilvl="3">
      <w:start w:val="1"/>
      <w:numFmt w:val="bullet"/>
      <w:lvlText w:val="•"/>
      <w:lvlJc w:val="left"/>
      <w:pPr>
        <w:ind w:left="2880" w:hanging="360"/>
      </w:pPr>
      <w:rPr>
        <w:rFonts w:ascii="Arial" w:hAnsi="Arial"/>
      </w:rPr>
    </w:lvl>
    <w:lvl w:ilvl="4">
      <w:start w:val="1"/>
      <w:numFmt w:val="bullet"/>
      <w:lvlText w:val="•"/>
      <w:lvlJc w:val="left"/>
      <w:pPr>
        <w:ind w:left="3600" w:hanging="360"/>
      </w:pPr>
      <w:rPr>
        <w:rFonts w:ascii="Arial" w:hAnsi="Arial"/>
      </w:rPr>
    </w:lvl>
    <w:lvl w:ilvl="5">
      <w:start w:val="1"/>
      <w:numFmt w:val="bullet"/>
      <w:lvlText w:val="•"/>
      <w:lvlJc w:val="left"/>
      <w:pPr>
        <w:ind w:left="4320" w:hanging="360"/>
      </w:pPr>
      <w:rPr>
        <w:rFonts w:ascii="Arial" w:hAnsi="Arial"/>
      </w:rPr>
    </w:lvl>
    <w:lvl w:ilvl="6">
      <w:start w:val="1"/>
      <w:numFmt w:val="bullet"/>
      <w:lvlText w:val="•"/>
      <w:lvlJc w:val="left"/>
      <w:pPr>
        <w:ind w:left="5040" w:hanging="360"/>
      </w:pPr>
      <w:rPr>
        <w:rFonts w:ascii="Arial" w:hAnsi="Arial"/>
      </w:rPr>
    </w:lvl>
    <w:lvl w:ilvl="7">
      <w:start w:val="1"/>
      <w:numFmt w:val="bullet"/>
      <w:lvlText w:val="•"/>
      <w:lvlJc w:val="left"/>
      <w:pPr>
        <w:ind w:left="5760" w:hanging="360"/>
      </w:pPr>
      <w:rPr>
        <w:rFonts w:ascii="Arial" w:hAnsi="Arial"/>
      </w:rPr>
    </w:lvl>
    <w:lvl w:ilvl="8">
      <w:start w:val="1"/>
      <w:numFmt w:val="bullet"/>
      <w:lvlText w:val="•"/>
      <w:lvlJc w:val="left"/>
      <w:pPr>
        <w:ind w:left="6480" w:hanging="360"/>
      </w:pPr>
      <w:rPr>
        <w:rFonts w:ascii="Arial" w:hAnsi="Arial"/>
      </w:rPr>
    </w:lvl>
  </w:abstractNum>
  <w:abstractNum w:abstractNumId="10" w15:restartNumberingAfterBreak="0">
    <w:nsid w:val="786916FB"/>
    <w:multiLevelType w:val="multilevel"/>
    <w:tmpl w:val="5F4677D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7"/>
  </w:num>
  <w:num w:numId="2">
    <w:abstractNumId w:val="1"/>
  </w:num>
  <w:num w:numId="3">
    <w:abstractNumId w:val="0"/>
  </w:num>
  <w:num w:numId="4">
    <w:abstractNumId w:val="3"/>
  </w:num>
  <w:num w:numId="5">
    <w:abstractNumId w:val="5"/>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num>
  <w:num w:numId="12">
    <w:abstractNumId w:val="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A1sDA2NDM1NTKxtDBT0lEKTi0uzszPAykwqgUAHvrN5SwAAAA="/>
  </w:docVars>
  <w:rsids>
    <w:rsidRoot w:val="00794CFD"/>
    <w:rsid w:val="0067627B"/>
    <w:rsid w:val="00794CFD"/>
    <w:rsid w:val="00A15AD4"/>
    <w:rsid w:val="00C539DC"/>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871F"/>
  <w15:docId w15:val="{DA6B6337-A21A-4EF2-9F62-252000B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480" w:after="0" w:line="240" w:lineRule="auto"/>
      <w:outlineLvl w:val="0"/>
    </w:pPr>
    <w:rPr>
      <w:b/>
      <w:sz w:val="28"/>
    </w:rPr>
  </w:style>
  <w:style w:type="paragraph" w:styleId="Heading2">
    <w:name w:val="heading 2"/>
    <w:basedOn w:val="Normal"/>
    <w:link w:val="Heading2Char"/>
    <w:uiPriority w:val="9"/>
    <w:semiHidden/>
    <w:unhideWhenUsed/>
    <w:qFormat/>
    <w:pPr>
      <w:spacing w:before="200" w:after="0" w:line="240" w:lineRule="auto"/>
      <w:outlineLvl w:val="1"/>
    </w:pPr>
    <w:rPr>
      <w:b/>
      <w:sz w:val="26"/>
    </w:rPr>
  </w:style>
  <w:style w:type="paragraph" w:styleId="Heading3">
    <w:name w:val="heading 3"/>
    <w:basedOn w:val="Normal"/>
    <w:link w:val="Heading3Char"/>
    <w:uiPriority w:val="9"/>
    <w:semiHidden/>
    <w:unhideWhenUsed/>
    <w:qFormat/>
    <w:pPr>
      <w:spacing w:before="200" w:after="0" w:line="271" w:lineRule="auto"/>
      <w:outlineLvl w:val="2"/>
    </w:pPr>
    <w:rPr>
      <w:b/>
    </w:rPr>
  </w:style>
  <w:style w:type="paragraph" w:styleId="Heading4">
    <w:name w:val="heading 4"/>
    <w:basedOn w:val="Normal"/>
    <w:link w:val="Heading4Char"/>
    <w:uiPriority w:val="9"/>
    <w:semiHidden/>
    <w:unhideWhenUsed/>
    <w:qFormat/>
    <w:pPr>
      <w:spacing w:before="200" w:after="0" w:line="240" w:lineRule="auto"/>
      <w:outlineLvl w:val="3"/>
    </w:pPr>
    <w:rPr>
      <w:b/>
      <w:i/>
    </w:rPr>
  </w:style>
  <w:style w:type="paragraph" w:styleId="Heading5">
    <w:name w:val="heading 5"/>
    <w:basedOn w:val="Normal"/>
    <w:link w:val="Heading5Char"/>
    <w:uiPriority w:val="9"/>
    <w:semiHidden/>
    <w:unhideWhenUsed/>
    <w:qFormat/>
    <w:pPr>
      <w:spacing w:before="200" w:after="0" w:line="240" w:lineRule="auto"/>
      <w:outlineLvl w:val="4"/>
    </w:pPr>
    <w:rPr>
      <w:b/>
      <w:color w:val="7F7F7F"/>
    </w:rPr>
  </w:style>
  <w:style w:type="paragraph" w:styleId="Heading6">
    <w:name w:val="heading 6"/>
    <w:basedOn w:val="Normal"/>
    <w:link w:val="Heading6Char"/>
    <w:uiPriority w:val="9"/>
    <w:semiHidden/>
    <w:unhideWhenUsed/>
    <w:qFormat/>
    <w:pPr>
      <w:spacing w:after="0" w:line="271" w:lineRule="auto"/>
      <w:outlineLvl w:val="5"/>
    </w:pPr>
    <w:rPr>
      <w:b/>
      <w:i/>
      <w:color w:val="7F7F7F"/>
    </w:rPr>
  </w:style>
  <w:style w:type="paragraph" w:styleId="Heading7">
    <w:name w:val="heading 7"/>
    <w:basedOn w:val="Normal"/>
    <w:link w:val="Heading7Char"/>
    <w:semiHidden/>
    <w:pPr>
      <w:spacing w:after="0" w:line="240" w:lineRule="auto"/>
      <w:outlineLvl w:val="6"/>
    </w:pPr>
    <w:rPr>
      <w:i/>
    </w:rPr>
  </w:style>
  <w:style w:type="paragraph" w:styleId="Heading8">
    <w:name w:val="heading 8"/>
    <w:basedOn w:val="Normal"/>
    <w:link w:val="Heading8Char"/>
    <w:semiHidden/>
    <w:pPr>
      <w:spacing w:after="0" w:line="240" w:lineRule="auto"/>
      <w:outlineLvl w:val="7"/>
    </w:pPr>
    <w:rPr>
      <w:sz w:val="20"/>
    </w:rPr>
  </w:style>
  <w:style w:type="paragraph" w:styleId="Heading9">
    <w:name w:val="heading 9"/>
    <w:basedOn w:val="Normal"/>
    <w:link w:val="Heading9Char"/>
    <w:semiHidden/>
    <w:pPr>
      <w:spacing w:after="0" w:line="240" w:lineRule="auto"/>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40" w:lineRule="auto"/>
    </w:pPr>
  </w:style>
  <w:style w:type="paragraph" w:styleId="BodyText2">
    <w:name w:val="Body Text 2"/>
    <w:basedOn w:val="BodyText"/>
    <w:pPr>
      <w:spacing w:after="0"/>
    </w:pPr>
    <w:rPr>
      <w:b/>
    </w:rPr>
  </w:style>
  <w:style w:type="paragraph" w:styleId="BodyText3">
    <w:name w:val="Body Text 3"/>
    <w:basedOn w:val="Normal"/>
  </w:style>
  <w:style w:type="paragraph" w:customStyle="1" w:styleId="BodyTextINTROParagraphCharCharCharChar">
    <w:name w:val="Body Text INTRO Paragraph Char Char Char Char"/>
    <w:basedOn w:val="Normal"/>
    <w:link w:val="BodyTextINTROParagraphCharCharCharCharChar"/>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b/>
      <w:color w:val="333333"/>
    </w:rPr>
  </w:style>
  <w:style w:type="paragraph" w:styleId="CommentText">
    <w:name w:val="annotation text"/>
    <w:basedOn w:val="Normal"/>
    <w:semiHidden/>
  </w:style>
  <w:style w:type="paragraph" w:styleId="CommentSubject">
    <w:name w:val="annotation subject"/>
    <w:basedOn w:val="CommentText"/>
    <w:semiHidden/>
    <w:rPr>
      <w:b/>
    </w:rPr>
  </w:style>
  <w:style w:type="paragraph" w:customStyle="1" w:styleId="Companyname">
    <w:name w:val="Company name"/>
    <w:basedOn w:val="Normal"/>
    <w:rPr>
      <w:b/>
    </w:rPr>
  </w:style>
  <w:style w:type="paragraph" w:styleId="Footer">
    <w:name w:val="footer"/>
    <w:basedOn w:val="Normal"/>
    <w:rPr>
      <w:caps/>
      <w:sz w:val="16"/>
    </w:rPr>
  </w:style>
  <w:style w:type="paragraph" w:styleId="Header">
    <w:name w:val="header"/>
    <w:basedOn w:val="Normal"/>
    <w:pPr>
      <w:tabs>
        <w:tab w:val="center" w:pos="4320"/>
        <w:tab w:val="right" w:pos="8640"/>
      </w:tabs>
    </w:pPr>
    <w:rPr>
      <w:caps/>
      <w:sz w:val="16"/>
    </w:rPr>
  </w:style>
  <w:style w:type="paragraph" w:customStyle="1" w:styleId="Instructionaltext">
    <w:name w:val="Instructional text"/>
    <w:basedOn w:val="BodyText"/>
    <w:pPr>
      <w:spacing w:before="60"/>
    </w:pPr>
    <w:rPr>
      <w:sz w:val="16"/>
    </w:rPr>
  </w:style>
  <w:style w:type="paragraph" w:customStyle="1" w:styleId="IntroBodyText">
    <w:name w:val="Intro Body Text"/>
    <w:basedOn w:val="Normal"/>
    <w:pPr>
      <w:tabs>
        <w:tab w:val="left" w:pos="480"/>
        <w:tab w:val="left" w:pos="960"/>
        <w:tab w:val="left" w:pos="1440"/>
        <w:tab w:val="left" w:pos="1920"/>
        <w:tab w:val="left" w:pos="2400"/>
        <w:tab w:val="left" w:pos="2880"/>
        <w:tab w:val="left" w:pos="3360"/>
        <w:tab w:val="left" w:pos="3840"/>
        <w:tab w:val="left" w:pos="4320"/>
      </w:tabs>
      <w:ind w:left="-14"/>
    </w:pPr>
  </w:style>
  <w:style w:type="paragraph" w:styleId="ListBullet2">
    <w:name w:val="List Bullet 2"/>
    <w:basedOn w:val="BodyText"/>
    <w:pPr>
      <w:numPr>
        <w:numId w:val="1"/>
      </w:numPr>
      <w:tabs>
        <w:tab w:val="left" w:pos="1080"/>
      </w:tabs>
      <w:spacing w:before="60" w:after="60"/>
    </w:pPr>
  </w:style>
  <w:style w:type="paragraph" w:styleId="ListBullet3">
    <w:name w:val="List Bullet 3"/>
    <w:basedOn w:val="ListBullet2"/>
  </w:style>
  <w:style w:type="paragraph" w:customStyle="1" w:styleId="StyleBodyText2Left043After0pt">
    <w:name w:val="Style Body Text 2 + Left:  0.43&quot; After:  0 pt"/>
    <w:basedOn w:val="BodyText2"/>
    <w:pPr>
      <w:tabs>
        <w:tab w:val="center" w:pos="7200"/>
      </w:tabs>
      <w:spacing w:line="480" w:lineRule="auto"/>
      <w:ind w:left="432"/>
    </w:pPr>
    <w:rPr>
      <w:rFonts w:ascii="Verdana" w:hAnsi="Verdana"/>
      <w:b w:val="0"/>
    </w:rPr>
  </w:style>
  <w:style w:type="paragraph" w:customStyle="1" w:styleId="StyleBodyTextINTROParagraphCustomColorRGB119119119B">
    <w:name w:val="Style Body Text INTRO Paragraph + Custom Color(RGB(119119119)) B..."/>
    <w:basedOn w:val="BodyTextINTROParagraphCharCharCharChar"/>
    <w:pPr>
      <w:tabs>
        <w:tab w:val="clear" w:pos="1440"/>
        <w:tab w:val="left" w:pos="0"/>
      </w:tabs>
      <w:spacing w:before="300" w:after="0" w:line="240" w:lineRule="auto"/>
      <w:ind w:left="0"/>
    </w:pPr>
    <w:rPr>
      <w:color w:val="5F5F5F"/>
    </w:rPr>
  </w:style>
  <w:style w:type="paragraph" w:customStyle="1" w:styleId="TableBodyText">
    <w:name w:val="Table Body Text"/>
    <w:basedOn w:val="BodyText"/>
    <w:pPr>
      <w:spacing w:before="20" w:after="20"/>
    </w:pPr>
    <w:rPr>
      <w:sz w:val="18"/>
    </w:rPr>
  </w:style>
  <w:style w:type="paragraph" w:customStyle="1" w:styleId="Tablesubtitle">
    <w:name w:val="Table subtitle"/>
    <w:basedOn w:val="Normal"/>
    <w:pPr>
      <w:spacing w:before="60" w:after="20" w:line="240" w:lineRule="auto"/>
    </w:pPr>
    <w:rPr>
      <w:b/>
      <w:sz w:val="16"/>
    </w:rPr>
  </w:style>
  <w:style w:type="paragraph" w:customStyle="1" w:styleId="TableTitle">
    <w:name w:val="Table Title"/>
    <w:pPr>
      <w:spacing w:before="360" w:after="60" w:line="240" w:lineRule="auto"/>
    </w:pPr>
    <w:rPr>
      <w:rFonts w:ascii="Arial" w:hAnsi="Arial"/>
      <w:b/>
    </w:rPr>
  </w:style>
  <w:style w:type="paragraph" w:styleId="Title">
    <w:name w:val="Title"/>
    <w:basedOn w:val="Normal"/>
    <w:link w:val="TitleChar"/>
    <w:uiPriority w:val="10"/>
    <w:qFormat/>
    <w:pPr>
      <w:spacing w:line="240" w:lineRule="auto"/>
    </w:pPr>
    <w:rPr>
      <w:sz w:val="52"/>
    </w:rPr>
  </w:style>
  <w:style w:type="paragraph" w:styleId="BalloonText">
    <w:name w:val="Balloon Text"/>
    <w:basedOn w:val="Normal"/>
    <w:semiHidden/>
    <w:rPr>
      <w:rFonts w:ascii="Tahoma" w:hAnsi="Tahoma"/>
      <w:sz w:val="16"/>
    </w:rPr>
  </w:style>
  <w:style w:type="paragraph" w:styleId="ListNumber">
    <w:name w:val="List Number"/>
    <w:basedOn w:val="Normal"/>
    <w:pPr>
      <w:numPr>
        <w:numId w:val="3"/>
      </w:numPr>
    </w:pPr>
  </w:style>
  <w:style w:type="paragraph" w:styleId="ListNumber2">
    <w:name w:val="List Number 2"/>
    <w:basedOn w:val="Normal"/>
    <w:pPr>
      <w:spacing w:after="120" w:line="240" w:lineRule="auto"/>
    </w:pPr>
  </w:style>
  <w:style w:type="paragraph" w:styleId="ListBullet4">
    <w:name w:val="List Bullet 4"/>
    <w:basedOn w:val="Normal"/>
    <w:pPr>
      <w:numPr>
        <w:numId w:val="2"/>
      </w:numPr>
    </w:pPr>
  </w:style>
  <w:style w:type="paragraph" w:styleId="ListNumber3">
    <w:name w:val="List Number 3"/>
    <w:basedOn w:val="ListNumber"/>
    <w:pPr>
      <w:spacing w:after="120" w:line="240" w:lineRule="auto"/>
      <w:ind w:left="2160"/>
    </w:pPr>
  </w:style>
  <w:style w:type="paragraph" w:styleId="Subtitle">
    <w:name w:val="Subtitle"/>
    <w:basedOn w:val="Normal"/>
    <w:link w:val="SubtitleChar"/>
    <w:uiPriority w:val="11"/>
    <w:qFormat/>
    <w:pPr>
      <w:spacing w:after="600" w:line="240" w:lineRule="auto"/>
    </w:pPr>
    <w:rPr>
      <w:i/>
      <w:sz w:val="24"/>
    </w:rPr>
  </w:style>
  <w:style w:type="paragraph" w:styleId="NoSpacing">
    <w:name w:val="No Spacing"/>
    <w:basedOn w:val="Normal"/>
    <w:pPr>
      <w:spacing w:after="0" w:line="240" w:lineRule="auto"/>
    </w:pPr>
  </w:style>
  <w:style w:type="paragraph" w:styleId="ListParagraph">
    <w:name w:val="List Paragraph"/>
    <w:basedOn w:val="Normal"/>
    <w:pPr>
      <w:ind w:left="720"/>
    </w:pPr>
  </w:style>
  <w:style w:type="paragraph" w:styleId="Quote">
    <w:name w:val="Quote"/>
    <w:basedOn w:val="Normal"/>
    <w:link w:val="QuoteChar"/>
    <w:pPr>
      <w:spacing w:before="200" w:after="0" w:line="240" w:lineRule="auto"/>
      <w:ind w:left="360" w:right="360"/>
    </w:pPr>
    <w:rPr>
      <w:i/>
    </w:rPr>
  </w:style>
  <w:style w:type="paragraph" w:styleId="IntenseQuote">
    <w:name w:val="Intense Quote"/>
    <w:basedOn w:val="Normal"/>
    <w:link w:val="IntenseQuoteChar"/>
    <w:pPr>
      <w:spacing w:before="200" w:after="280" w:line="240" w:lineRule="auto"/>
      <w:ind w:left="1008" w:right="1152"/>
      <w:jc w:val="both"/>
    </w:pPr>
    <w:rPr>
      <w:b/>
      <w:i/>
    </w:rPr>
  </w:style>
  <w:style w:type="paragraph" w:styleId="TOCHeading">
    <w:name w:val="TOC Heading"/>
    <w:basedOn w:val="Heading1"/>
    <w:semiHidden/>
  </w:style>
  <w:style w:type="character" w:styleId="LineNumber">
    <w:name w:val="line number"/>
    <w:basedOn w:val="DefaultParagraphFont"/>
    <w:semiHidden/>
  </w:style>
  <w:style w:type="character" w:styleId="Hyperlink">
    <w:name w:val="Hyperlink"/>
    <w:rPr>
      <w:color w:val="0000FF"/>
      <w:u w:val="single" w:color="0000FF"/>
    </w:rPr>
  </w:style>
  <w:style w:type="character" w:customStyle="1" w:styleId="BodyTextChar">
    <w:name w:val="Body Text Char"/>
    <w:basedOn w:val="DefaultParagraphFont"/>
    <w:link w:val="BodyText"/>
  </w:style>
  <w:style w:type="character" w:customStyle="1" w:styleId="BodyTextINTROParagraphCharCharCharCharChar">
    <w:name w:val="Body Text INTRO Paragraph Char Char Char Char Char"/>
    <w:basedOn w:val="DefaultParagraphFont"/>
    <w:link w:val="BodyTextINTROParagraphCharCharCharChar"/>
    <w:rPr>
      <w:b/>
      <w:color w:val="333333"/>
    </w:rPr>
  </w:style>
  <w:style w:type="character" w:styleId="CommentReference">
    <w:name w:val="annotation reference"/>
    <w:basedOn w:val="DefaultParagraphFont"/>
    <w:semiHidden/>
    <w:rPr>
      <w:sz w:val="16"/>
    </w:rPr>
  </w:style>
  <w:style w:type="character" w:customStyle="1" w:styleId="Heading4Char">
    <w:name w:val="Heading 4 Char"/>
    <w:basedOn w:val="DefaultParagraphFont"/>
    <w:link w:val="Heading4"/>
    <w:rPr>
      <w:b/>
      <w:i/>
    </w:rPr>
  </w:style>
  <w:style w:type="character" w:customStyle="1" w:styleId="Heading6Char">
    <w:name w:val="Heading 6 Char"/>
    <w:basedOn w:val="DefaultParagraphFont"/>
    <w:link w:val="Heading6"/>
    <w:rPr>
      <w:b/>
      <w:i/>
      <w:color w:val="7F7F7F"/>
    </w:rPr>
  </w:style>
  <w:style w:type="character" w:customStyle="1" w:styleId="Heading5Char">
    <w:name w:val="Heading 5 Char"/>
    <w:basedOn w:val="DefaultParagraphFont"/>
    <w:link w:val="Heading5"/>
    <w:rPr>
      <w:b/>
      <w:color w:val="7F7F7F"/>
    </w:rPr>
  </w:style>
  <w:style w:type="character" w:customStyle="1" w:styleId="Heading1Char">
    <w:name w:val="Heading 1 Char"/>
    <w:basedOn w:val="DefaultParagraphFont"/>
    <w:link w:val="Heading1"/>
    <w:rPr>
      <w:b/>
      <w:sz w:val="28"/>
    </w:rPr>
  </w:style>
  <w:style w:type="character" w:styleId="PageNumber">
    <w:name w:val="page number"/>
    <w:basedOn w:val="DefaultParagraphFont"/>
  </w:style>
  <w:style w:type="character" w:styleId="Strong">
    <w:name w:val="Strong"/>
    <w:rPr>
      <w:b/>
    </w:rPr>
  </w:style>
  <w:style w:type="character" w:customStyle="1" w:styleId="Heading2Char">
    <w:name w:val="Heading 2 Char"/>
    <w:basedOn w:val="DefaultParagraphFont"/>
    <w:link w:val="Heading2"/>
    <w:rPr>
      <w:b/>
      <w:sz w:val="26"/>
    </w:rPr>
  </w:style>
  <w:style w:type="character" w:customStyle="1" w:styleId="Heading3Char">
    <w:name w:val="Heading 3 Char"/>
    <w:basedOn w:val="DefaultParagraphFont"/>
    <w:link w:val="Heading3"/>
    <w:rPr>
      <w:b/>
    </w:rPr>
  </w:style>
  <w:style w:type="character" w:customStyle="1" w:styleId="Heading7Char">
    <w:name w:val="Heading 7 Char"/>
    <w:basedOn w:val="DefaultParagraphFont"/>
    <w:link w:val="Heading7"/>
    <w:semiHidden/>
    <w:rPr>
      <w:i/>
    </w:rPr>
  </w:style>
  <w:style w:type="character" w:customStyle="1" w:styleId="Heading8Char">
    <w:name w:val="Heading 8 Char"/>
    <w:basedOn w:val="DefaultParagraphFont"/>
    <w:link w:val="Heading8"/>
    <w:semiHidden/>
    <w:rPr>
      <w:sz w:val="20"/>
    </w:rPr>
  </w:style>
  <w:style w:type="character" w:customStyle="1" w:styleId="Heading9Char">
    <w:name w:val="Heading 9 Char"/>
    <w:basedOn w:val="DefaultParagraphFont"/>
    <w:link w:val="Heading9"/>
    <w:semiHidden/>
    <w:rPr>
      <w:i/>
      <w:sz w:val="20"/>
    </w:rPr>
  </w:style>
  <w:style w:type="character" w:customStyle="1" w:styleId="TitleChar">
    <w:name w:val="Title Char"/>
    <w:basedOn w:val="DefaultParagraphFont"/>
    <w:link w:val="Title"/>
    <w:rPr>
      <w:sz w:val="52"/>
    </w:rPr>
  </w:style>
  <w:style w:type="character" w:customStyle="1" w:styleId="SubtitleChar">
    <w:name w:val="Subtitle Char"/>
    <w:basedOn w:val="DefaultParagraphFont"/>
    <w:link w:val="Subtitle"/>
    <w:rPr>
      <w:i/>
      <w:sz w:val="24"/>
    </w:rPr>
  </w:style>
  <w:style w:type="character" w:styleId="Emphasis">
    <w:name w:val="Emphasis"/>
    <w:rPr>
      <w:b/>
      <w:i/>
    </w:rPr>
  </w:style>
  <w:style w:type="character" w:customStyle="1" w:styleId="QuoteChar">
    <w:name w:val="Quote Char"/>
    <w:basedOn w:val="DefaultParagraphFont"/>
    <w:link w:val="Quote"/>
    <w:rPr>
      <w:i/>
    </w:rPr>
  </w:style>
  <w:style w:type="character" w:customStyle="1" w:styleId="IntenseQuoteChar">
    <w:name w:val="Intense Quote Char"/>
    <w:basedOn w:val="DefaultParagraphFont"/>
    <w:link w:val="IntenseQuote"/>
    <w:rPr>
      <w:b/>
      <w:i/>
    </w:rPr>
  </w:style>
  <w:style w:type="character" w:styleId="SubtleEmphasis">
    <w:name w:val="Subtle Emphasis"/>
    <w:rPr>
      <w:i/>
    </w:rPr>
  </w:style>
  <w:style w:type="character" w:styleId="IntenseEmphasis">
    <w:name w:val="Intense Emphasis"/>
    <w:rPr>
      <w:b/>
    </w:rPr>
  </w:style>
  <w:style w:type="character" w:styleId="SubtleReference">
    <w:name w:val="Subtle Reference"/>
  </w:style>
  <w:style w:type="character" w:styleId="IntenseReference">
    <w:name w:val="Intense Reference"/>
    <w:rPr>
      <w:u w:val="single"/>
    </w:rPr>
  </w:style>
  <w:style w:type="character" w:styleId="BookTitle">
    <w:name w:val="Book Title"/>
    <w:rPr>
      <w:i/>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&#65279;<?xml version="1.0" encoding="utf-8"?><Relationships xmlns="http://schemas.openxmlformats.org/package/2006/relationships"><Relationship Id="rId1" Type="http://schemas.openxmlformats.org/package/2006/relationships/digital-signature/signature" Target="sig1.xml" /></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URI="#idPackageObject" Type="http://www.w3.org/2000/09/xmldsig#Object">
      <DigestMethod Algorithm="http://www.w3.org/2001/04/xmlenc#sha256"/>
      <DigestValue>yMvWNLWCmlvcsqh5t7O2kdQ4VcK1uWHHYKl0C1TOfCE=</DigestValue>
    </Reference>
    <Reference URI="#idOfficeObject" Type="http://www.w3.org/2000/09/xmldsig#Object">
      <DigestMethod Algorithm="http://www.w3.org/2001/04/xmlenc#sha256"/>
      <DigestValue>q4hvJnqlLPHfPtHOK9t6QcFLxVhgUXM1bvBXiURcAV4=</DigestValue>
    </Reference>
    <Reference URI="#idSignedProperties" Type="http://uri.etsi.org/01903#SignedProperties">
      <Transforms>
        <Transform Algorithm="http://www.w3.org/TR/2001/REC-xml-c14n-20010315"/>
      </Transforms>
      <DigestMethod Algorithm="http://www.w3.org/2001/04/xmlenc#sha256"/>
      <DigestValue>Vw0VVRvvhQ/IzbPukDxEocbWfZD0RorcJFbzcAmXFxU=</DigestValue>
    </Reference>
  </SignedInfo>
  <SignatureValue>Nk8ezN87HBlxWWAwS7Xfc8dMCd6eSlsY9IZyibewOelY52nonuPTqVdb7yCb99v5dnvxLifFtNxP2h7LsQy1321+7Pnb2soXL9t8eFZMJU8BLlDN0bIkvJQhMnHMAZrN4+qvw9hswQaWEl+M+3ckwrrYuiVjyKm6mOJ9D9YjIrw=</SignatureValue>
  <KeyInfo>
    <X509Data>
      <X509Certificate>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</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10"/>
            <mdssi:RelationshipReference xmlns:mdssi="http://schemas.openxmlformats.org/package/2006/digital-signature" SourceId="rId11"/>
            <mdssi:RelationshipReference xmlns:mdssi="http://schemas.openxmlformats.org/package/2006/digital-signature" SourceId="rId12"/>
            <mdssi:RelationshipReference xmlns:mdssi="http://schemas.openxmlformats.org/package/2006/digital-signature" SourceId="rId13"/>
            <mdssi:RelationshipReference xmlns:mdssi="http://schemas.openxmlformats.org/package/2006/digital-signature" SourceId="rId14"/>
            <mdssi:RelationshipReference xmlns:mdssi="http://schemas.openxmlformats.org/package/2006/digital-signature" SourceId="rId15"/>
            <mdssi:RelationshipReference xmlns:mdssi="http://schemas.openxmlformats.org/package/2006/digital-signature" SourceId="rId16"/>
            <mdssi:RelationshipReference xmlns:mdssi="http://schemas.openxmlformats.org/package/2006/digital-signature" SourceId="rId17"/>
            <mdssi:RelationshipReference xmlns:mdssi="http://schemas.openxmlformats.org/package/2006/digital-signature" SourceId="rId18"/>
            <mdssi:RelationshipReference xmlns:mdssi="http://schemas.openxmlformats.org/package/2006/digital-signature" SourceId="rId19"/>
            <mdssi:RelationshipReference xmlns:mdssi="http://schemas.openxmlformats.org/package/2006/digital-signature" SourceId="rId2"/>
            <mdssi:RelationshipReference xmlns:mdssi="http://schemas.openxmlformats.org/package/2006/digital-signature" SourceId="rId3"/>
            <mdssi:RelationshipReference xmlns:mdssi="http://schemas.openxmlformats.org/package/2006/digital-signature" SourceId="rId4"/>
            <mdssi:RelationshipReference xmlns:mdssi="http://schemas.openxmlformats.org/package/2006/digital-signature" SourceId="rId5"/>
            <mdssi:RelationshipReference xmlns:mdssi="http://schemas.openxmlformats.org/package/2006/digital-signature" SourceId="rId6"/>
            <mdssi:RelationshipReference xmlns:mdssi="http://schemas.openxmlformats.org/package/2006/digital-signature" SourceId="rId7"/>
            <mdssi:RelationshipReference xmlns:mdssi="http://schemas.openxmlformats.org/package/2006/digital-signature" SourceId="rId8"/>
            <mdssi:RelationshipReference xmlns:mdssi="http://schemas.openxmlformats.org/package/2006/digital-signature" SourceId="rId9"/>
          </Transform>
          <Transform Algorithm="http://www.w3.org/TR/2001/REC-xml-c14n-20010315"/>
        </Transforms>
        <DigestMethod Algorithm="http://www.w3.org/2001/04/xmlenc#sha256"/>
        <DigestValue>mQ6tgN1OrUm0rvt63xN3crFGDJiUcPaq/pg/Q1MK928=</DigestValue>
      </Reference>
      <Reference URI="/word/document.xml?ContentType=application/vnd.openxmlformats-officedocument.wordprocessingml.document.main+xml">
        <DigestMethod Algorithm="http://www.w3.org/2001/04/xmlenc#sha256"/>
        <DigestValue>DRucH+PInaXK7IBrw0087Pr/os/aEoEuV5zJlVvpuS0=</DigestValue>
      </Reference>
      <Reference URI="/word/endnotes.xml?ContentType=application/vnd.openxmlformats-officedocument.wordprocessingml.endnotes+xml">
        <DigestMethod Algorithm="http://www.w3.org/2001/04/xmlenc#sha256"/>
        <DigestValue>5YE+sdllht5z8ul+wJ6i1MdsKlRSoDPbv90cR68RrCU=</DigestValue>
      </Reference>
      <Reference URI="/word/fontTable.xml?ContentType=application/vnd.openxmlformats-officedocument.wordprocessingml.fontTable+xml">
        <DigestMethod Algorithm="http://www.w3.org/2001/04/xmlenc#sha256"/>
        <DigestValue>HZ9T1aJaAgUNq4R3tkmAK1/T1vXqKC1e0mATXz/cZyE=</DigestValue>
      </Reference>
      <Reference URI="/word/footer1.xml?ContentType=application/vnd.openxmlformats-officedocument.wordprocessingml.footer+xml">
        <DigestMethod Algorithm="http://www.w3.org/2001/04/xmlenc#sha256"/>
        <DigestValue>TQpOt+NMfaG+trANCL3TczsU5YdX4tHmsuppraAFAiw=</DigestValue>
      </Reference>
      <Reference URI="/word/footnotes.xml?ContentType=application/vnd.openxmlformats-officedocument.wordprocessingml.footnotes+xml">
        <DigestMethod Algorithm="http://www.w3.org/2001/04/xmlenc#sha256"/>
        <DigestValue>S6lkWABufE9nW6IxNNfkFYCXAGzMgvK5c7zngLg3pNQ=</DigestValue>
      </Reference>
      <Reference URI="/word/header1.xml?ContentType=application/vnd.openxmlformats-officedocument.wordprocessingml.header+xml">
        <DigestMethod Algorithm="http://www.w3.org/2001/04/xmlenc#sha256"/>
        <DigestValue>pXkDhH4QTMOWRpxeSMsz8K6yqdby63MByGIhzvP4bCE=</DigestValue>
      </Reference>
      <Reference URI="/word/media/image1.jpg?ContentType=image/jpeg">
        <DigestMethod Algorithm="http://www.w3.org/2001/04/xmlenc#sha256"/>
        <DigestValue>PZapCsYyePRBmXLaHLSDsvpQBZdVJ3J9Hq8HH2appB0=</DigestValue>
      </Reference>
      <Reference URI="/word/media/image2.jpg?ContentType=image/jpeg">
        <DigestMethod Algorithm="http://www.w3.org/2001/04/xmlenc#sha256"/>
        <DigestValue>pUnNEQoFJeSifoK6q/F6jJFGRkg3hSnrbCKVvNpKzJI=</DigestValue>
      </Reference>
      <Reference URI="/word/media/image3.jpg?ContentType=image/jpeg">
        <DigestMethod Algorithm="http://www.w3.org/2001/04/xmlenc#sha256"/>
        <DigestValue>YT+8n9QdH656PVT3Mw9lljMEk4nAqyzXk0f1pj907iM=</DigestValue>
      </Reference>
      <Reference URI="/word/media/image4.jpg?ContentType=image/jpeg">
        <DigestMethod Algorithm="http://www.w3.org/2001/04/xmlenc#sha256"/>
        <DigestValue>teyORzOdAQ4SL1t1g1ycYeM4LIRxed0Fa2KtWgZrKDM=</DigestValue>
      </Reference>
      <Reference URI="/word/media/image5.jpg?ContentType=image/jpeg">
        <DigestMethod Algorithm="http://www.w3.org/2001/04/xmlenc#sha256"/>
        <DigestValue>72C+KU4Gq2NCuBCzU9IuuhPQD6NNOCVIFaOqQE/iXF8=</DigestValue>
      </Reference>
      <Reference URI="/word/media/image6.jpg?ContentType=image/jpeg">
        <DigestMethod Algorithm="http://www.w3.org/2001/04/xmlenc#sha256"/>
        <DigestValue>EP6J0y8lSgh0hhEYKcBcfADEkluBal98/kB3+S51TCc=</DigestValue>
      </Reference>
      <Reference URI="/word/media/image7.jpeg?ContentType=image/jpeg">
        <DigestMethod Algorithm="http://www.w3.org/2001/04/xmlenc#sha256"/>
        <DigestValue>yDsyFtqoaN8UQ50TJQN62OWP2/vygtojdEklXSiWrpU=</DigestValue>
      </Reference>
      <Reference URI="/word/media/image8.jpg?ContentType=image/jpeg">
        <DigestMethod Algorithm="http://www.w3.org/2001/04/xmlenc#sha256"/>
        <DigestValue>UUlimE1dAPlG1s9GjBIplnhGQZlb3P25RQXx8l7Ar1w=</DigestValue>
      </Reference>
      <Reference URI="/word/media/image9.jpg?ContentType=image/jpeg">
        <DigestMethod Algorithm="http://www.w3.org/2001/04/xmlenc#sha256"/>
        <DigestValue>+oOq4JmULLBib0E35CzNGtZ9VfAx46DYRAAtjQoAR9U=</DigestValue>
      </Reference>
      <Reference URI="/word/numbering.xml?ContentType=application/vnd.openxmlformats-officedocument.wordprocessingml.numbering+xml">
        <DigestMethod Algorithm="http://www.w3.org/2001/04/xmlenc#sha256"/>
        <DigestValue>T103E9FV7je5BzCYKsmTnr+vKD8okYMJY6+LKmUjkxw=</DigestValue>
      </Reference>
      <Reference URI="/word/settings.xml?ContentType=application/vnd.openxmlformats-officedocument.wordprocessingml.settings+xml">
        <DigestMethod Algorithm="http://www.w3.org/2001/04/xmlenc#sha256"/>
        <DigestValue>7JmMlnqzsTc35Seaf1GXcQj4lSd8Ag18DYvSDxVK78o=</DigestValue>
      </Reference>
      <Reference URI="/word/styles.xml?ContentType=application/vnd.openxmlformats-officedocument.wordprocessingml.styles+xml">
        <DigestMethod Algorithm="http://www.w3.org/2001/04/xmlenc#sha256"/>
        <DigestValue>FrO4ef4uX8L4VKfCXneRQ49ChTu0nYDc3dCd4/y4cFk=</DigestValue>
      </Reference>
      <Reference URI="/word/theme/theme1.xml?ContentType=application/vnd.openxmlformats-officedocument.theme+xml">
        <DigestMethod Algorithm="http://www.w3.org/2001/04/xmlenc#sha256"/>
        <DigestValue>6nZ4CTaRt8Kr430v70JZZZNKVVQU/PnAoXbZhq5XjYc=</DigestValue>
      </Reference>
      <Reference URI="/word/webSettings.xml?ContentType=application/vnd.openxmlformats-officedocument.wordprocessingml.webSettings+xml">
        <DigestMethod Algorithm="http://www.w3.org/2001/04/xmlenc#sha256"/>
        <DigestValue>PXgAoqw5oQp/6ydLjBduY3ZoXlDUZonbzaSyrWbt3Pg=</DigestValue>
      </Reference>
    </Manifest>
    <SignatureProperties>
      <SignatureProperty Id="idSignatureTime" Target="#idPackageSignature">
        <mdssi:SignatureTime xmlns:mdssi="http://schemas.openxmlformats.org/package/2006/digital-signature">
          <mdssi:Format>YYYY-MM-DDThh:mm:ssTZD</mdssi:Format>
          <mdssi:Value>2020-10-26T15:22:34Z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Demo Digital Signature</SignatureComments>
          <WindowsVersion>6.2</WindowsVersion>
          <OfficeVersion/>
          <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507 - 20th Ave. E.</Address1>
          <Address2>Apt. 2A</Address2>
        </SignatureInfoV2>
      </SignatureProperty>
    </SignatureProperties>
  </Object>
  <Object>
    <xd:QualifyingProperties xmlns:xd="http://uri.etsi.org/01903/v1.3.2#" Target="#idPackageSignature">
      <xd:SignedProperties Id="idSignedProperties">
        <xd:SignedSignatureProperties>
          <xd:SigningTime>2020-10-26T15:22:34Z</xd:SigningTime>
          <xd:SigningCertificate>
            <xd:Cert>
              <xd:CertDigest>
                <DigestMethod Algorithm="http://www.w3.org/2001/04/xmlenc#sha256"/>
                <DigestValue>KWlDSmfHv9KYvTEkr4bgsN/cFUAAMb6ZAmfGJ8cEEzg=</DigestValue>
              </xd:CertDigest>
              <xd:IssuerSerial>
                <X509IssuerName>CN=DevExpress Demo</X509IssuerName>
                <X509SerialNumber>50624778070637013980939599816996131119</X509SerialNumber>
              </xd:IssuerSerial>
            </xd:Cert>
          </xd:SigningCertificate>
          <xd:SignaturePolicyIdentifier>
            <xd:SignaturePolicyImplied/>
          </xd:SignaturePolicyIdentifier>
          <xd:SignatureProductionPlace>
            <xd:City>Seattle</xd:City>
            <xd:StateOrProvince>WA</xd:StateOrProvince>
            <xd:PostalCode>98122</xd:PostalCode>
            <xd:CountryName>USA</xd:CountryName>
          </xd:SignatureProductionPlace>
          <xd:SignerRole>
            <xd:ClaimedRoles>
              <xd:ClaimedRole>Sales Representative</xd:ClaimedRole>
            </xd:ClaimedRoles>
          </xd:SignerRole>
        </xd:SignedSignatureProperties>
        <xd:SignedDataObjectProperties>
          <xd:CommitmentTypeIndication>
            <xd:CommitmentTypeId>
              <xd:Identifier>http://uri.etsi.org/01903/v1.2.2#ProofOfApproval</xd:Identifier>
              <xd:Description>Approved this document</xd:Description>
            </xd:CommitmentTypeId>
            <xd:AllSignedDataObjects/>
            <xd:CommitmentTypeQualifiers>
              <xd:CommitmentTypeQualifier>Demo Digital Signature</xd:CommitmentTypeQualifier>
            </xd:CommitmentTypeQualifiers>
          </xd:CommitmentTypeIndication>
        </xd:SignedDataObjectProperties>
      </xd:SignedProperties>
      <xd:UnsignedProperties>
        <xd:UnsignedSignatureProperties>
          <xd:SignatureTimeStamp>
            <CanonicalizationMethod Algorithm="http://www.w3.org/TR/2001/REC-xml-c14n-20010315"/>
            <xd:EncapsulatedTimeStamp>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</xd:EncapsulatedTimeStamp>
          </xd:SignatureTimeStamp>
          <TimeStampValidationData xmlns="http://uri.etsi.org/01903/v1.4.1#">
            <xd:CertificateValues>
              <xd:EncapsulatedX509Certificate>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</xd:EncapsulatedX509Certificate>
            </xd:CertificateValues>
          </TimeStampValidationData>
        </xd:UnsignedSignatureProperties>
      </xd:UnsignedProperties>
    </xd:QualifyingProperties>
  </Object>
</Signature>
</file>

<file path=docProps/app.xml><?xml version="1.0" encoding="utf-8"?>
<Properties xmlns="http://schemas.openxmlformats.org/officeDocument/2006/extended-properties" xmlns:vt="http://schemas.openxmlformats.org/officeDocument/2006/docPropsVTypes">
  <Template>Normal.dotm</Template>
  <TotalTime>2</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Poline Fedorova</cp:lastModifiedBy>
  <cp:revision>3</cp:revision>
  <dcterms:created xsi:type="dcterms:W3CDTF">2018-04-11T08:46:00Z</dcterms:created>
  <dcterms:modified xsi:type="dcterms:W3CDTF">2019-04-25T09:03:00Z</dcterms:modified>
</cp:coreProperties>
</file>