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D27C" w14:textId="77777777" w:rsidR="005E5A63" w:rsidRDefault="00000000">
      <w:pPr>
        <w:spacing w:after="144"/>
        <w:jc w:val="center"/>
        <w:rPr>
          <w:b/>
          <w:color w:val="202122"/>
          <w:sz w:val="32"/>
          <w:shd w:val="clear" w:color="auto" w:fill="FFFFFF"/>
        </w:rPr>
      </w:pPr>
      <w:r>
        <w:rPr>
          <w:b/>
          <w:color w:val="202122"/>
          <w:sz w:val="32"/>
          <w:shd w:val="clear" w:color="auto" w:fill="FFFFFF"/>
        </w:rPr>
        <w:t>Language</w:t>
      </w:r>
    </w:p>
    <w:p w14:paraId="0B269C57" w14:textId="77777777" w:rsidR="005E5A63" w:rsidRDefault="00000000">
      <w:pPr>
        <w:ind w:firstLine="576"/>
        <w:jc w:val="both"/>
        <w:rPr>
          <w:sz w:val="24"/>
        </w:rPr>
      </w:pPr>
      <w:r>
        <w:rPr>
          <w:sz w:val="24"/>
        </w:rPr>
        <w:t xml:space="preserve">A language is a structured system of </w:t>
      </w:r>
      <w:proofErr w:type="spellStart"/>
      <w:r>
        <w:rPr>
          <w:sz w:val="24"/>
        </w:rPr>
        <w:t>comunication</w:t>
      </w:r>
      <w:proofErr w:type="spellEnd"/>
      <w:r>
        <w:rPr>
          <w:sz w:val="24"/>
        </w:rPr>
        <w:t xml:space="preserve">. The structure of a language is its grammar and the free components are its vocabulary. Languages are the primary means of communication of humans, and can be conveyed through speech, sign, or </w:t>
      </w:r>
      <w:proofErr w:type="spellStart"/>
      <w:r>
        <w:rPr>
          <w:sz w:val="24"/>
        </w:rPr>
        <w:t>writting</w:t>
      </w:r>
      <w:proofErr w:type="spellEnd"/>
      <w:r>
        <w:rPr>
          <w:sz w:val="24"/>
        </w:rPr>
        <w:t xml:space="preserve">. Many languages, including the most widely-spoken ones, have writing systems that enable sounds or signs to be recorded for later reactivation. Human language is not dependent on a single mode of transmission (sight, sound, etc.) and is highly variable between cultures and across time. </w:t>
      </w:r>
    </w:p>
    <w:p w14:paraId="63487F68" w14:textId="77777777" w:rsidR="005E5A63" w:rsidRDefault="00000000">
      <w:pPr>
        <w:ind w:firstLine="576"/>
        <w:jc w:val="both"/>
        <w:rPr>
          <w:sz w:val="24"/>
        </w:rPr>
      </w:pPr>
      <w:r>
        <w:rPr>
          <w:sz w:val="24"/>
        </w:rPr>
        <w:t xml:space="preserve">Human </w:t>
      </w:r>
      <w:proofErr w:type="spellStart"/>
      <w:r>
        <w:rPr>
          <w:sz w:val="24"/>
        </w:rPr>
        <w:t>languaguages</w:t>
      </w:r>
      <w:proofErr w:type="spellEnd"/>
      <w:r>
        <w:rPr>
          <w:sz w:val="24"/>
        </w:rPr>
        <w:t xml:space="preserve"> have the properties of productivity and displacement, and rely on </w:t>
      </w:r>
      <w:proofErr w:type="spellStart"/>
      <w:r>
        <w:rPr>
          <w:sz w:val="24"/>
        </w:rPr>
        <w:t>sotial</w:t>
      </w:r>
      <w:proofErr w:type="spellEnd"/>
      <w:r>
        <w:rPr>
          <w:sz w:val="24"/>
        </w:rPr>
        <w:t xml:space="preserve"> convention and learning.</w:t>
      </w:r>
    </w:p>
    <w:p w14:paraId="6F4CB5C2" w14:textId="77777777" w:rsidR="005E5A63" w:rsidRDefault="00000000">
      <w:pPr>
        <w:ind w:firstLine="576"/>
        <w:jc w:val="both"/>
        <w:rPr>
          <w:sz w:val="24"/>
        </w:rPr>
      </w:pPr>
      <w:r>
        <w:rPr>
          <w:sz w:val="24"/>
        </w:rPr>
        <w:t xml:space="preserve">Estimates of the number of human languages in the world vary between 5,000 and 7,000. Precise estimates depend on an arbitrary distinction (dichotomy) being established between languages and dialects. Natural languages are </w:t>
      </w:r>
      <w:proofErr w:type="spellStart"/>
      <w:r>
        <w:rPr>
          <w:sz w:val="24"/>
        </w:rPr>
        <w:t>speaken</w:t>
      </w:r>
      <w:proofErr w:type="spellEnd"/>
      <w:r>
        <w:rPr>
          <w:sz w:val="24"/>
        </w:rPr>
        <w:t>, signed, or both; however, any language can be encoded into secondary media using auditory, visual, or tactile stimuli – for example, writing, whistling, signing, or braille. In other words, human language is modality-independent, but written or signed language is the way to inscribe or encode the natural human speech or gestures.</w:t>
      </w:r>
    </w:p>
    <w:p w14:paraId="6CE5D2C7" w14:textId="36B3271F" w:rsidR="005E5A63" w:rsidRPr="008D1743" w:rsidRDefault="008D1743">
      <w:pPr>
        <w:spacing w:before="144"/>
        <w:ind w:firstLine="576"/>
        <w:jc w:val="right"/>
        <w:rPr>
          <w:sz w:val="24"/>
          <w:szCs w:val="24"/>
        </w:rPr>
      </w:pPr>
      <w:r w:rsidRPr="008D1743">
        <w:rPr>
          <w:sz w:val="24"/>
          <w:szCs w:val="24"/>
        </w:rPr>
        <w:t xml:space="preserve">Source: </w:t>
      </w:r>
      <w:hyperlink r:id="rId4" w:history="1">
        <w:r w:rsidR="00000000" w:rsidRPr="008D1743">
          <w:rPr>
            <w:rStyle w:val="Hyperlink"/>
            <w:sz w:val="24"/>
            <w:szCs w:val="24"/>
          </w:rPr>
          <w:t xml:space="preserve">Language </w:t>
        </w:r>
        <w:r w:rsidR="00FF12C5" w:rsidRPr="00FF12C5">
          <w:rPr>
            <w:rStyle w:val="Hyperlink"/>
            <w:sz w:val="24"/>
            <w:szCs w:val="24"/>
          </w:rPr>
          <w:t>—</w:t>
        </w:r>
        <w:r w:rsidR="00000000" w:rsidRPr="008D1743">
          <w:rPr>
            <w:rStyle w:val="Hyperlink"/>
            <w:sz w:val="24"/>
            <w:szCs w:val="24"/>
          </w:rPr>
          <w:t xml:space="preserve"> Wikipedia</w:t>
        </w:r>
      </w:hyperlink>
    </w:p>
    <w:sectPr w:rsidR="005E5A63" w:rsidRPr="008D1743">
      <w:pgSz w:w="12240" w:h="15840"/>
      <w:pgMar w:top="1133" w:right="850" w:bottom="1133"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63"/>
    <w:rsid w:val="005E5A63"/>
    <w:rsid w:val="008D1743"/>
    <w:rsid w:val="00FF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71FC0"/>
  <w15:docId w15:val="{9B292A93-4B4D-4C86-9F43-3B46F9B7E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Language" TargetMode="External"/></Relationships>
</file>

<file path=word/theme/theme1.xml><?xml version="1.0" encoding="utf-8"?>
<a:theme xmlns:a="http://schemas.openxmlformats.org/drawingml/2006/main" name="Office">
  <a:themeElements>
    <a:clrScheme name="">
      <a:dk1>
        <a:sysClr val="windowText" lastClr="000000"/>
      </a:dk1>
      <a:lt1>
        <a:sysClr val="window" lastClr="FFFFFF"/>
      </a:lt1>
      <a:dk2>
        <a:sysClr val="windowText" lastClr="000000"/>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Light"/>
        <a:font script="Hant" typeface="新細明體"/>
        <a:font script="Hebr" typeface="Times New Roman"/>
        <a:font script="Jpan" typeface="游ゴシック Light"/>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Uigh" typeface="Microsoft Uighur"/>
        <a:font script="Viet" typeface="Times New Roman"/>
        <a:font script="Yiii" typeface="Microsoft Yi Baiti"/>
      </a:majorFont>
      <a:minorFont>
        <a:latin typeface="Calibri" panose="020F0502020204030204"/>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等线"/>
        <a:font script="Hant" typeface="新細明體"/>
        <a:font script="Hebr" typeface="Arial"/>
        <a:font script="Jpan" typeface="游明朝"/>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Uigh" typeface="Microsoft Uighur"/>
        <a:font script="Viet" typeface="Arial"/>
        <a:font script="Yiii" typeface="Microsoft Yi Baiti"/>
      </a:minorFont>
    </a:fontScheme>
    <a:fmtSc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Svetlana Mikheeva (DevExpress)</cp:lastModifiedBy>
  <cp:revision>3</cp:revision>
  <dcterms:created xsi:type="dcterms:W3CDTF">2022-09-27T14:32:00Z</dcterms:created>
  <dcterms:modified xsi:type="dcterms:W3CDTF">2022-09-28T09:36:00Z</dcterms:modified>
</cp:coreProperties>
</file>