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E5EC1" w14:textId="6879C9A8" w:rsidR="005A08E0" w:rsidRPr="005A08E0" w:rsidRDefault="005A08E0" w:rsidP="005A08E0">
      <w:pPr>
        <w:widowControl w:val="0"/>
        <w:suppressAutoHyphens/>
        <w:spacing w:before="100" w:after="100" w:line="276" w:lineRule="auto"/>
        <w:rPr>
          <w:rFonts w:ascii="Arial;sans-serif" w:eastAsia="SimSun" w:hAnsi="Arial;sans-serif" w:cs="Mangal" w:hint="eastAsia"/>
          <w:i/>
          <w:color w:val="000000"/>
          <w:kern w:val="2"/>
          <w:sz w:val="24"/>
          <w:szCs w:val="24"/>
          <w:lang w:val="fr-FR" w:eastAsia="zh-CN" w:bidi="hi-IN"/>
        </w:rPr>
      </w:pPr>
    </w:p>
    <w:p w14:paraId="6295C7FC" w14:textId="63391E69" w:rsidR="005A08E0" w:rsidRDefault="005A08E0" w:rsidP="005A08E0">
      <w:pPr>
        <w:widowControl w:val="0"/>
        <w:suppressAutoHyphens/>
        <w:spacing w:before="100" w:after="100" w:line="276" w:lineRule="auto"/>
        <w:rPr>
          <w:rFonts w:ascii="Arial;sans-serif" w:eastAsia="SimSun" w:hAnsi="Arial;sans-serif" w:cs="Mangal"/>
          <w:b/>
          <w:color w:val="000000"/>
          <w:kern w:val="2"/>
          <w:sz w:val="24"/>
          <w:szCs w:val="24"/>
          <w:lang w:val="fr-FR" w:eastAsia="zh-CN" w:bidi="hi-IN"/>
        </w:rPr>
      </w:pPr>
      <w:bookmarkStart w:id="0" w:name="_Hlk80261238"/>
      <w:r>
        <w:rPr>
          <w:rFonts w:ascii="Arial;sans-serif" w:eastAsia="SimSun" w:hAnsi="Arial;sans-serif" w:cs="Mangal"/>
          <w:b/>
          <w:color w:val="000000"/>
          <w:kern w:val="2"/>
          <w:sz w:val="24"/>
          <w:szCs w:val="24"/>
          <w:lang w:val="fr-FR" w:eastAsia="zh-CN" w:bidi="hi-IN"/>
        </w:rPr>
        <w:t>Toussaint CALPAS</w:t>
      </w:r>
      <w:r w:rsidRPr="005A08E0">
        <w:rPr>
          <w:rFonts w:ascii="Arial;sans-serif" w:eastAsia="SimSun" w:hAnsi="Arial;sans-serif" w:cs="Mangal"/>
          <w:b/>
          <w:color w:val="000000"/>
          <w:kern w:val="2"/>
          <w:sz w:val="24"/>
          <w:szCs w:val="24"/>
          <w:lang w:val="fr-FR" w:eastAsia="zh-CN" w:bidi="hi-IN"/>
        </w:rPr>
        <w:br/>
      </w:r>
      <w:r>
        <w:rPr>
          <w:rFonts w:ascii="Arial;sans-serif" w:eastAsia="SimSun" w:hAnsi="Arial;sans-serif" w:cs="Mangal"/>
          <w:b/>
          <w:color w:val="000000"/>
          <w:kern w:val="2"/>
          <w:sz w:val="24"/>
          <w:szCs w:val="24"/>
          <w:lang w:val="fr-FR" w:eastAsia="zh-CN" w:bidi="hi-IN"/>
        </w:rPr>
        <w:t>Bellevue Morne-à-Gomme</w:t>
      </w:r>
      <w:r w:rsidRPr="005A08E0">
        <w:rPr>
          <w:rFonts w:ascii="Arial;sans-serif" w:eastAsia="SimSun" w:hAnsi="Arial;sans-serif" w:cs="Mangal"/>
          <w:b/>
          <w:color w:val="000000"/>
          <w:kern w:val="2"/>
          <w:sz w:val="24"/>
          <w:szCs w:val="24"/>
          <w:lang w:val="fr-FR" w:eastAsia="zh-CN" w:bidi="hi-IN"/>
        </w:rPr>
        <w:br/>
      </w:r>
      <w:r>
        <w:rPr>
          <w:rFonts w:ascii="Arial;sans-serif" w:eastAsia="SimSun" w:hAnsi="Arial;sans-serif" w:cs="Mangal"/>
          <w:b/>
          <w:color w:val="000000"/>
          <w:kern w:val="2"/>
          <w:sz w:val="24"/>
          <w:szCs w:val="24"/>
          <w:lang w:val="fr-FR" w:eastAsia="zh-CN" w:bidi="hi-IN"/>
        </w:rPr>
        <w:t>97128 GOYAVE</w:t>
      </w:r>
    </w:p>
    <w:p w14:paraId="21507D8F" w14:textId="33528D88" w:rsidR="00BF6D9E" w:rsidRDefault="00BF6D9E" w:rsidP="005A08E0">
      <w:pPr>
        <w:widowControl w:val="0"/>
        <w:suppressAutoHyphens/>
        <w:spacing w:before="100" w:after="100" w:line="276" w:lineRule="auto"/>
        <w:rPr>
          <w:rFonts w:ascii="Arial;sans-serif" w:eastAsia="SimSun" w:hAnsi="Arial;sans-serif" w:cs="Mangal"/>
          <w:b/>
          <w:color w:val="000000"/>
          <w:kern w:val="2"/>
          <w:sz w:val="24"/>
          <w:szCs w:val="24"/>
          <w:lang w:val="fr-FR" w:eastAsia="zh-CN" w:bidi="hi-IN"/>
        </w:rPr>
      </w:pPr>
      <w:r>
        <w:rPr>
          <w:rFonts w:ascii="Arial;sans-serif" w:eastAsia="SimSun" w:hAnsi="Arial;sans-serif" w:cs="Mangal"/>
          <w:b/>
          <w:color w:val="000000"/>
          <w:kern w:val="2"/>
          <w:sz w:val="24"/>
          <w:szCs w:val="24"/>
          <w:lang w:val="fr-FR" w:eastAsia="zh-CN" w:bidi="hi-IN"/>
        </w:rPr>
        <w:t>@</w:t>
      </w:r>
      <w:r w:rsidR="00771654">
        <w:rPr>
          <w:rFonts w:ascii="Arial;sans-serif" w:eastAsia="SimSun" w:hAnsi="Arial;sans-serif" w:cs="Mangal"/>
          <w:b/>
          <w:color w:val="000000"/>
          <w:kern w:val="2"/>
          <w:sz w:val="24"/>
          <w:szCs w:val="24"/>
          <w:lang w:val="fr-FR" w:eastAsia="zh-CN" w:bidi="hi-IN"/>
        </w:rPr>
        <w:t xml:space="preserve"> : calpastoussaint@outlook.f</w:t>
      </w:r>
      <w:r w:rsidR="00771654">
        <w:rPr>
          <w:rFonts w:ascii="Arial;sans-serif" w:eastAsia="SimSun" w:hAnsi="Arial;sans-serif" w:cs="Mangal" w:hint="eastAsia"/>
          <w:b/>
          <w:color w:val="000000"/>
          <w:kern w:val="2"/>
          <w:sz w:val="24"/>
          <w:szCs w:val="24"/>
          <w:lang w:val="fr-FR" w:eastAsia="zh-CN" w:bidi="hi-IN"/>
        </w:rPr>
        <w:t>r</w:t>
      </w:r>
    </w:p>
    <w:p w14:paraId="54613732" w14:textId="6607A804" w:rsidR="00BF6D9E" w:rsidRPr="005A08E0" w:rsidRDefault="00BF6D9E" w:rsidP="005A08E0">
      <w:pPr>
        <w:widowControl w:val="0"/>
        <w:suppressAutoHyphens/>
        <w:spacing w:before="100" w:after="100" w:line="276" w:lineRule="auto"/>
        <w:rPr>
          <w:rFonts w:ascii="Arial;sans-serif" w:eastAsia="SimSun" w:hAnsi="Arial;sans-serif" w:cs="Mangal" w:hint="eastAsia"/>
          <w:b/>
          <w:color w:val="000000"/>
          <w:kern w:val="2"/>
          <w:sz w:val="24"/>
          <w:szCs w:val="24"/>
          <w:lang w:val="fr-FR" w:eastAsia="zh-CN" w:bidi="hi-IN"/>
        </w:rPr>
      </w:pPr>
      <w:r>
        <w:rPr>
          <w:rFonts w:ascii="Arial;sans-serif" w:eastAsia="SimSun" w:hAnsi="Arial;sans-serif" w:cs="Mangal"/>
          <w:b/>
          <w:color w:val="000000"/>
          <w:kern w:val="2"/>
          <w:sz w:val="24"/>
          <w:szCs w:val="24"/>
          <w:lang w:val="fr-FR" w:eastAsia="zh-CN" w:bidi="hi-IN"/>
        </w:rPr>
        <w:t>Téléphone : 0690 63 74 75 – 0590 94 55 34</w:t>
      </w:r>
    </w:p>
    <w:bookmarkEnd w:id="0"/>
    <w:p w14:paraId="2725FF64" w14:textId="3F2E0315" w:rsidR="005A08E0" w:rsidRDefault="00BF6D9E" w:rsidP="005A08E0">
      <w:pPr>
        <w:widowControl w:val="0"/>
        <w:suppressAutoHyphens/>
        <w:spacing w:before="100" w:after="100" w:line="276" w:lineRule="auto"/>
        <w:ind w:left="5760"/>
        <w:rPr>
          <w:rFonts w:ascii="Arial;sans-serif" w:eastAsia="SimSun" w:hAnsi="Arial;sans-serif" w:cs="Mangal"/>
          <w:color w:val="000000"/>
          <w:kern w:val="2"/>
          <w:sz w:val="24"/>
          <w:szCs w:val="24"/>
          <w:lang w:val="fr-FR" w:eastAsia="zh-CN" w:bidi="hi-IN"/>
        </w:rPr>
      </w:pPr>
      <w:r>
        <w:rPr>
          <w:rFonts w:ascii="Arial;sans-serif" w:eastAsia="SimSun" w:hAnsi="Arial;sans-serif" w:cs="Mangal"/>
          <w:b/>
          <w:color w:val="000000"/>
          <w:kern w:val="2"/>
          <w:sz w:val="24"/>
          <w:szCs w:val="24"/>
          <w:lang w:val="fr-FR" w:eastAsia="zh-CN" w:bidi="hi-IN"/>
        </w:rPr>
        <w:t>TOYOTA FRANCE</w:t>
      </w:r>
      <w:r w:rsidR="005A08E0" w:rsidRPr="005A08E0">
        <w:rPr>
          <w:rFonts w:ascii="Arial;sans-serif" w:eastAsia="SimSun" w:hAnsi="Arial;sans-serif" w:cs="Mangal"/>
          <w:color w:val="000000"/>
          <w:kern w:val="2"/>
          <w:sz w:val="24"/>
          <w:szCs w:val="24"/>
          <w:lang w:val="fr-FR" w:eastAsia="zh-CN" w:bidi="hi-IN"/>
        </w:rPr>
        <w:br/>
      </w:r>
      <w:r>
        <w:rPr>
          <w:rFonts w:ascii="Arial;sans-serif" w:eastAsia="SimSun" w:hAnsi="Arial;sans-serif" w:cs="Mangal"/>
          <w:color w:val="000000"/>
          <w:kern w:val="2"/>
          <w:sz w:val="24"/>
          <w:szCs w:val="24"/>
          <w:lang w:val="fr-FR" w:eastAsia="zh-CN" w:bidi="hi-IN"/>
        </w:rPr>
        <w:t>Service Relation Clients</w:t>
      </w:r>
      <w:r w:rsidR="005A08E0" w:rsidRPr="005A08E0">
        <w:rPr>
          <w:rFonts w:ascii="Arial;sans-serif" w:eastAsia="SimSun" w:hAnsi="Arial;sans-serif" w:cs="Mangal"/>
          <w:color w:val="000000"/>
          <w:kern w:val="2"/>
          <w:sz w:val="24"/>
          <w:szCs w:val="24"/>
          <w:lang w:val="fr-FR" w:eastAsia="zh-CN" w:bidi="hi-IN"/>
        </w:rPr>
        <w:br/>
      </w:r>
      <w:r>
        <w:rPr>
          <w:rFonts w:ascii="Arial;sans-serif" w:eastAsia="SimSun" w:hAnsi="Arial;sans-serif" w:cs="Mangal"/>
          <w:color w:val="000000"/>
          <w:kern w:val="2"/>
          <w:sz w:val="24"/>
          <w:szCs w:val="24"/>
          <w:lang w:val="fr-FR" w:eastAsia="zh-CN" w:bidi="hi-IN"/>
        </w:rPr>
        <w:t>20, Boulevard de la République</w:t>
      </w:r>
    </w:p>
    <w:p w14:paraId="08F72F64" w14:textId="72AF8930" w:rsidR="00BF6D9E" w:rsidRPr="00BF6D9E" w:rsidRDefault="00BF6D9E" w:rsidP="005A08E0">
      <w:pPr>
        <w:widowControl w:val="0"/>
        <w:suppressAutoHyphens/>
        <w:spacing w:before="100" w:after="100" w:line="276" w:lineRule="auto"/>
        <w:ind w:left="5760"/>
        <w:rPr>
          <w:rFonts w:ascii="Arial;sans-serif" w:eastAsia="SimSun" w:hAnsi="Arial;sans-serif" w:cs="Mangal"/>
          <w:bCs/>
          <w:color w:val="000000"/>
          <w:kern w:val="2"/>
          <w:sz w:val="24"/>
          <w:szCs w:val="24"/>
          <w:lang w:val="fr-FR" w:eastAsia="zh-CN" w:bidi="hi-IN"/>
        </w:rPr>
      </w:pPr>
      <w:r w:rsidRPr="00BF6D9E">
        <w:rPr>
          <w:rFonts w:ascii="Arial;sans-serif" w:eastAsia="SimSun" w:hAnsi="Arial;sans-serif" w:cs="Mangal"/>
          <w:bCs/>
          <w:color w:val="000000"/>
          <w:kern w:val="2"/>
          <w:sz w:val="24"/>
          <w:szCs w:val="24"/>
          <w:lang w:val="fr-FR" w:eastAsia="zh-CN" w:bidi="hi-IN"/>
        </w:rPr>
        <w:t>92423 VAUCRESSON</w:t>
      </w:r>
    </w:p>
    <w:p w14:paraId="532ED958" w14:textId="1BF5E7EE" w:rsidR="00BF6D9E" w:rsidRPr="00BF6D9E" w:rsidRDefault="00BF6D9E" w:rsidP="005A08E0">
      <w:pPr>
        <w:widowControl w:val="0"/>
        <w:suppressAutoHyphens/>
        <w:spacing w:before="100" w:after="100" w:line="276" w:lineRule="auto"/>
        <w:ind w:left="5760"/>
        <w:rPr>
          <w:rFonts w:ascii="Times New Roman" w:eastAsia="SimSun" w:hAnsi="Times New Roman" w:cs="Mangal"/>
          <w:bCs/>
          <w:color w:val="000000"/>
          <w:kern w:val="2"/>
          <w:sz w:val="24"/>
          <w:szCs w:val="24"/>
          <w:lang w:val="fr-FR" w:eastAsia="zh-CN" w:bidi="hi-IN"/>
        </w:rPr>
      </w:pPr>
      <w:r w:rsidRPr="00BF6D9E">
        <w:rPr>
          <w:rFonts w:ascii="Arial;sans-serif" w:eastAsia="SimSun" w:hAnsi="Arial;sans-serif" w:cs="Mangal"/>
          <w:bCs/>
          <w:color w:val="000000"/>
          <w:kern w:val="2"/>
          <w:sz w:val="24"/>
          <w:szCs w:val="24"/>
          <w:lang w:val="fr-FR" w:eastAsia="zh-CN" w:bidi="hi-IN"/>
        </w:rPr>
        <w:t>Cedex</w:t>
      </w:r>
    </w:p>
    <w:p w14:paraId="5CD170C0" w14:textId="77777777" w:rsidR="005A08E0" w:rsidRDefault="005A08E0" w:rsidP="005A08E0">
      <w:pPr>
        <w:widowControl w:val="0"/>
        <w:suppressAutoHyphens/>
        <w:spacing w:before="100" w:after="100" w:line="276" w:lineRule="auto"/>
        <w:ind w:left="4535"/>
        <w:rPr>
          <w:rFonts w:ascii="Arial;sans-serif" w:eastAsia="SimSun" w:hAnsi="Arial;sans-serif" w:cs="Mangal" w:hint="eastAsia"/>
          <w:color w:val="000000"/>
          <w:kern w:val="2"/>
          <w:sz w:val="24"/>
          <w:szCs w:val="24"/>
          <w:lang w:val="fr-FR" w:eastAsia="zh-CN" w:bidi="hi-IN"/>
        </w:rPr>
      </w:pPr>
    </w:p>
    <w:p w14:paraId="3A7B1D4F" w14:textId="77777777" w:rsidR="005A08E0" w:rsidRDefault="005A08E0" w:rsidP="005A08E0">
      <w:pPr>
        <w:widowControl w:val="0"/>
        <w:suppressAutoHyphens/>
        <w:spacing w:before="100" w:after="100" w:line="276" w:lineRule="auto"/>
        <w:ind w:left="4535"/>
        <w:rPr>
          <w:rFonts w:ascii="Arial;sans-serif" w:eastAsia="SimSun" w:hAnsi="Arial;sans-serif" w:cs="Mangal" w:hint="eastAsia"/>
          <w:color w:val="000000"/>
          <w:kern w:val="2"/>
          <w:sz w:val="24"/>
          <w:szCs w:val="24"/>
          <w:lang w:val="fr-FR" w:eastAsia="zh-CN" w:bidi="hi-IN"/>
        </w:rPr>
      </w:pPr>
    </w:p>
    <w:p w14:paraId="77C367EE" w14:textId="0BBD9AFF" w:rsidR="005A08E0" w:rsidRPr="005A08E0" w:rsidRDefault="005A08E0" w:rsidP="005A08E0">
      <w:pPr>
        <w:widowControl w:val="0"/>
        <w:suppressAutoHyphens/>
        <w:spacing w:before="100" w:after="100" w:line="276" w:lineRule="auto"/>
        <w:ind w:left="5975" w:firstLine="505"/>
        <w:rPr>
          <w:rFonts w:ascii="Arial;sans-serif" w:eastAsia="SimSun" w:hAnsi="Arial;sans-serif" w:cs="Mangal" w:hint="eastAsia"/>
          <w:color w:val="000000"/>
          <w:kern w:val="2"/>
          <w:sz w:val="24"/>
          <w:szCs w:val="24"/>
          <w:lang w:val="fr-FR" w:eastAsia="zh-CN" w:bidi="hi-IN"/>
        </w:rPr>
      </w:pPr>
      <w:r w:rsidRPr="005A08E0">
        <w:rPr>
          <w:rFonts w:ascii="Arial;sans-serif" w:eastAsia="SimSun" w:hAnsi="Arial;sans-serif" w:cs="Mangal"/>
          <w:color w:val="000000"/>
          <w:kern w:val="2"/>
          <w:sz w:val="24"/>
          <w:szCs w:val="24"/>
          <w:lang w:val="fr-FR" w:eastAsia="zh-CN" w:bidi="hi-IN"/>
        </w:rPr>
        <w:t>À</w:t>
      </w:r>
      <w:r>
        <w:rPr>
          <w:rFonts w:ascii="Arial;sans-serif" w:eastAsia="SimSun" w:hAnsi="Arial;sans-serif" w:cs="Mangal"/>
          <w:color w:val="000000"/>
          <w:kern w:val="2"/>
          <w:sz w:val="24"/>
          <w:szCs w:val="24"/>
          <w:lang w:val="fr-FR" w:eastAsia="zh-CN" w:bidi="hi-IN"/>
        </w:rPr>
        <w:t xml:space="preserve"> Goyave</w:t>
      </w:r>
      <w:r w:rsidRPr="005A08E0">
        <w:rPr>
          <w:rFonts w:ascii="Arial;sans-serif" w:eastAsia="SimSun" w:hAnsi="Arial;sans-serif" w:cs="Mangal"/>
          <w:color w:val="000000"/>
          <w:kern w:val="2"/>
          <w:sz w:val="24"/>
          <w:szCs w:val="24"/>
          <w:lang w:val="fr-FR" w:eastAsia="zh-CN" w:bidi="hi-IN"/>
        </w:rPr>
        <w:t xml:space="preserve">, le </w:t>
      </w:r>
      <w:r w:rsidR="00364230">
        <w:rPr>
          <w:rFonts w:ascii="Arial;sans-serif" w:eastAsia="SimSun" w:hAnsi="Arial;sans-serif" w:cs="Mangal"/>
          <w:color w:val="000000"/>
          <w:kern w:val="2"/>
          <w:sz w:val="24"/>
          <w:szCs w:val="24"/>
          <w:lang w:val="fr-FR" w:eastAsia="zh-CN" w:bidi="hi-IN"/>
        </w:rPr>
        <w:t>29</w:t>
      </w:r>
      <w:r>
        <w:rPr>
          <w:rFonts w:ascii="Arial;sans-serif" w:eastAsia="SimSun" w:hAnsi="Arial;sans-serif" w:cs="Mangal"/>
          <w:color w:val="000000"/>
          <w:kern w:val="2"/>
          <w:sz w:val="24"/>
          <w:szCs w:val="24"/>
          <w:lang w:val="fr-FR" w:eastAsia="zh-CN" w:bidi="hi-IN"/>
        </w:rPr>
        <w:t>/0</w:t>
      </w:r>
      <w:r w:rsidR="00364230">
        <w:rPr>
          <w:rFonts w:ascii="Arial;sans-serif" w:eastAsia="SimSun" w:hAnsi="Arial;sans-serif" w:cs="Mangal"/>
          <w:color w:val="000000"/>
          <w:kern w:val="2"/>
          <w:sz w:val="24"/>
          <w:szCs w:val="24"/>
          <w:lang w:val="fr-FR" w:eastAsia="zh-CN" w:bidi="hi-IN"/>
        </w:rPr>
        <w:t>9</w:t>
      </w:r>
      <w:r>
        <w:rPr>
          <w:rFonts w:ascii="Arial;sans-serif" w:eastAsia="SimSun" w:hAnsi="Arial;sans-serif" w:cs="Mangal"/>
          <w:color w:val="000000"/>
          <w:kern w:val="2"/>
          <w:sz w:val="24"/>
          <w:szCs w:val="24"/>
          <w:lang w:val="fr-FR" w:eastAsia="zh-CN" w:bidi="hi-IN"/>
        </w:rPr>
        <w:t>/2021</w:t>
      </w:r>
    </w:p>
    <w:p w14:paraId="1E77160A" w14:textId="3550FE10" w:rsidR="005A08E0" w:rsidRDefault="005A08E0" w:rsidP="005A08E0">
      <w:pPr>
        <w:widowControl w:val="0"/>
        <w:suppressAutoHyphens/>
        <w:spacing w:before="100" w:after="100" w:line="276" w:lineRule="auto"/>
        <w:rPr>
          <w:rFonts w:ascii="Arial;sans-serif" w:eastAsia="SimSun" w:hAnsi="Arial;sans-serif" w:cs="Mangal" w:hint="eastAsia"/>
          <w:color w:val="000000"/>
          <w:kern w:val="2"/>
          <w:sz w:val="24"/>
          <w:szCs w:val="24"/>
          <w:lang w:val="fr-FR" w:eastAsia="zh-CN" w:bidi="hi-IN"/>
        </w:rPr>
      </w:pPr>
      <w:r w:rsidRPr="005A08E0">
        <w:rPr>
          <w:rFonts w:ascii="Arial;sans-serif" w:eastAsia="SimSun" w:hAnsi="Arial;sans-serif" w:cs="Mangal"/>
          <w:b/>
          <w:color w:val="000000"/>
          <w:kern w:val="2"/>
          <w:sz w:val="24"/>
          <w:szCs w:val="24"/>
          <w:lang w:val="fr-FR" w:eastAsia="zh-CN" w:bidi="hi-IN"/>
        </w:rPr>
        <w:t>Objet</w:t>
      </w:r>
      <w:r w:rsidRPr="005A08E0">
        <w:rPr>
          <w:rFonts w:ascii="Arial;sans-serif" w:eastAsia="SimSun" w:hAnsi="Arial;sans-serif" w:cs="Mangal"/>
          <w:color w:val="000000"/>
          <w:kern w:val="2"/>
          <w:sz w:val="24"/>
          <w:szCs w:val="24"/>
          <w:lang w:val="fr-FR" w:eastAsia="zh-CN" w:bidi="hi-IN"/>
        </w:rPr>
        <w:t> : Demande d</w:t>
      </w:r>
      <w:r w:rsidR="00D03E19">
        <w:rPr>
          <w:rFonts w:ascii="Arial;sans-serif" w:eastAsia="SimSun" w:hAnsi="Arial;sans-serif" w:cs="Mangal"/>
          <w:color w:val="000000"/>
          <w:kern w:val="2"/>
          <w:sz w:val="24"/>
          <w:szCs w:val="24"/>
          <w:lang w:val="fr-FR" w:eastAsia="zh-CN" w:bidi="hi-IN"/>
        </w:rPr>
        <w:t>’annulation du contrat de vente</w:t>
      </w:r>
    </w:p>
    <w:p w14:paraId="7F2F83A0" w14:textId="77777777" w:rsidR="00D03E19" w:rsidRPr="005A08E0" w:rsidRDefault="00D03E19" w:rsidP="005A08E0">
      <w:pPr>
        <w:widowControl w:val="0"/>
        <w:suppressAutoHyphens/>
        <w:spacing w:before="100" w:after="100" w:line="276" w:lineRule="auto"/>
        <w:rPr>
          <w:rFonts w:ascii="Arial;sans-serif" w:eastAsia="SimSun" w:hAnsi="Arial;sans-serif" w:cs="Mangal" w:hint="eastAsia"/>
          <w:color w:val="000000"/>
          <w:kern w:val="2"/>
          <w:sz w:val="24"/>
          <w:szCs w:val="24"/>
          <w:lang w:val="fr-FR" w:eastAsia="zh-CN" w:bidi="hi-IN"/>
        </w:rPr>
      </w:pPr>
    </w:p>
    <w:p w14:paraId="4F8922CE" w14:textId="3C42BA77" w:rsidR="005A08E0" w:rsidRDefault="004D6242" w:rsidP="005A08E0">
      <w:pPr>
        <w:widowControl w:val="0"/>
        <w:suppressAutoHyphens/>
        <w:spacing w:before="100" w:after="100" w:line="276" w:lineRule="auto"/>
        <w:rPr>
          <w:rFonts w:ascii="Arial;sans-serif" w:eastAsia="SimSun" w:hAnsi="Arial;sans-serif" w:cs="Mangal" w:hint="eastAsia"/>
          <w:color w:val="000000"/>
          <w:kern w:val="2"/>
          <w:sz w:val="24"/>
          <w:szCs w:val="24"/>
          <w:lang w:val="fr-FR" w:eastAsia="zh-CN" w:bidi="hi-IN"/>
        </w:rPr>
      </w:pPr>
      <w:r w:rsidRPr="00D03E19">
        <w:rPr>
          <w:rFonts w:ascii="Arial;sans-serif" w:eastAsia="SimSun" w:hAnsi="Arial;sans-serif" w:cs="Mangal"/>
          <w:color w:val="000000"/>
          <w:kern w:val="2"/>
          <w:sz w:val="24"/>
          <w:szCs w:val="24"/>
          <w:lang w:val="fr-FR" w:eastAsia="zh-CN" w:bidi="hi-IN"/>
        </w:rPr>
        <w:t xml:space="preserve">A l’attention de </w:t>
      </w:r>
      <w:r w:rsidR="00BF6D9E">
        <w:rPr>
          <w:rFonts w:ascii="Arial;sans-serif" w:eastAsia="SimSun" w:hAnsi="Arial;sans-serif" w:cs="Mangal"/>
          <w:color w:val="000000"/>
          <w:kern w:val="2"/>
          <w:sz w:val="24"/>
          <w:szCs w:val="24"/>
          <w:lang w:val="fr-FR" w:eastAsia="zh-CN" w:bidi="hi-IN"/>
        </w:rPr>
        <w:t>Toyota FRANCE</w:t>
      </w:r>
      <w:r w:rsidR="005A08E0" w:rsidRPr="00D03E19">
        <w:rPr>
          <w:rFonts w:ascii="Arial;sans-serif" w:eastAsia="SimSun" w:hAnsi="Arial;sans-serif" w:cs="Mangal"/>
          <w:color w:val="000000"/>
          <w:kern w:val="2"/>
          <w:sz w:val="24"/>
          <w:szCs w:val="24"/>
          <w:lang w:val="fr-FR" w:eastAsia="zh-CN" w:bidi="hi-IN"/>
        </w:rPr>
        <w:t>,</w:t>
      </w:r>
    </w:p>
    <w:p w14:paraId="20FC9D06" w14:textId="77777777" w:rsidR="00D03E19" w:rsidRPr="00D03E19" w:rsidRDefault="00D03E19" w:rsidP="005A08E0">
      <w:pPr>
        <w:widowControl w:val="0"/>
        <w:suppressAutoHyphens/>
        <w:spacing w:before="100" w:after="100" w:line="276" w:lineRule="auto"/>
        <w:rPr>
          <w:rFonts w:ascii="Arial;sans-serif" w:eastAsia="SimSun" w:hAnsi="Arial;sans-serif" w:cs="Mangal" w:hint="eastAsia"/>
          <w:color w:val="000000"/>
          <w:kern w:val="2"/>
          <w:sz w:val="24"/>
          <w:szCs w:val="24"/>
          <w:lang w:val="fr-FR" w:eastAsia="zh-CN" w:bidi="hi-IN"/>
        </w:rPr>
      </w:pPr>
    </w:p>
    <w:p w14:paraId="71429320" w14:textId="0E79C84C" w:rsidR="005C45EB" w:rsidRDefault="006622EB" w:rsidP="006622EB">
      <w:pPr>
        <w:pStyle w:val="Corpsdetexte"/>
        <w:ind w:firstLine="720"/>
        <w:rPr>
          <w:rFonts w:ascii="Arial;sans-serif" w:hAnsi="Arial;sans-serif"/>
        </w:rPr>
      </w:pPr>
      <w:r>
        <w:rPr>
          <w:rFonts w:ascii="Arial;sans-serif" w:hAnsi="Arial;sans-serif"/>
        </w:rPr>
        <w:t xml:space="preserve">Contenue du précédent </w:t>
      </w:r>
      <w:r w:rsidR="00771654">
        <w:rPr>
          <w:rFonts w:ascii="Arial;sans-serif" w:hAnsi="Arial;sans-serif"/>
        </w:rPr>
        <w:t>courrier,</w:t>
      </w:r>
      <w:r>
        <w:rPr>
          <w:rFonts w:ascii="Arial;sans-serif" w:hAnsi="Arial;sans-serif"/>
        </w:rPr>
        <w:t xml:space="preserve"> que j’ai adressé à Carmo TOYOTA Jarry, je m’adresse à vous à nouveau, concernant mon véhicule</w:t>
      </w:r>
      <w:r w:rsidR="009A7C04">
        <w:rPr>
          <w:rFonts w:ascii="Arial;sans-serif" w:hAnsi="Arial;sans-serif"/>
        </w:rPr>
        <w:t> : « </w:t>
      </w:r>
      <w:r w:rsidR="009A7C04" w:rsidRPr="009A7C04">
        <w:rPr>
          <w:rFonts w:ascii="Arial;sans-serif" w:hAnsi="Arial;sans-serif"/>
        </w:rPr>
        <w:t>TOYOTA HILUX 2020 Diesel 150 Chevaux Manuelle</w:t>
      </w:r>
      <w:r w:rsidR="009A7C04">
        <w:rPr>
          <w:rFonts w:ascii="Arial;sans-serif" w:hAnsi="Arial;sans-serif"/>
        </w:rPr>
        <w:t> » immatriculé GB-137-BZ. Ces jours-</w:t>
      </w:r>
      <w:r w:rsidR="00771654">
        <w:rPr>
          <w:rFonts w:ascii="Arial;sans-serif" w:hAnsi="Arial;sans-serif"/>
        </w:rPr>
        <w:t>ci,</w:t>
      </w:r>
      <w:r w:rsidR="009A7C04">
        <w:rPr>
          <w:rFonts w:ascii="Arial;sans-serif" w:hAnsi="Arial;sans-serif"/>
        </w:rPr>
        <w:t xml:space="preserve"> j’ai</w:t>
      </w:r>
      <w:r w:rsidR="008C37F7">
        <w:rPr>
          <w:rFonts w:ascii="Arial;sans-serif" w:hAnsi="Arial;sans-serif"/>
        </w:rPr>
        <w:t xml:space="preserve"> constaté deux anomalies :</w:t>
      </w:r>
    </w:p>
    <w:p w14:paraId="5ED4E752" w14:textId="54320A75" w:rsidR="008C37F7" w:rsidRDefault="008C37F7" w:rsidP="006622EB">
      <w:pPr>
        <w:pStyle w:val="Corpsdetexte"/>
        <w:ind w:firstLine="720"/>
        <w:rPr>
          <w:rFonts w:ascii="Arial;sans-serif" w:hAnsi="Arial;sans-serif"/>
        </w:rPr>
      </w:pPr>
      <w:r>
        <w:rPr>
          <w:rFonts w:ascii="Arial;sans-serif" w:hAnsi="Arial;sans-serif"/>
        </w:rPr>
        <w:t xml:space="preserve">-Le vendredi 24 Septembre </w:t>
      </w:r>
      <w:r w:rsidR="00771654">
        <w:rPr>
          <w:rFonts w:ascii="Arial;sans-serif" w:hAnsi="Arial;sans-serif"/>
        </w:rPr>
        <w:t>2021,</w:t>
      </w:r>
      <w:r>
        <w:rPr>
          <w:rFonts w:ascii="Arial;sans-serif" w:hAnsi="Arial;sans-serif"/>
        </w:rPr>
        <w:t xml:space="preserve"> le tableau de bord m’afficha je cite : « Niveau d’AdBlue bas ». Suite à </w:t>
      </w:r>
      <w:r w:rsidR="00771654">
        <w:rPr>
          <w:rFonts w:ascii="Arial;sans-serif" w:hAnsi="Arial;sans-serif"/>
        </w:rPr>
        <w:t>cela,</w:t>
      </w:r>
      <w:r>
        <w:rPr>
          <w:rFonts w:ascii="Arial;sans-serif" w:hAnsi="Arial;sans-serif"/>
        </w:rPr>
        <w:t xml:space="preserve"> un responsable mécanicien de Toyota à remis de l’AdBlue dans mon véhicule.</w:t>
      </w:r>
    </w:p>
    <w:p w14:paraId="2708CB83" w14:textId="52686ED0" w:rsidR="008C37F7" w:rsidRDefault="008C37F7" w:rsidP="006622EB">
      <w:pPr>
        <w:pStyle w:val="Corpsdetexte"/>
        <w:ind w:firstLine="720"/>
        <w:rPr>
          <w:rFonts w:ascii="Arial;sans-serif" w:hAnsi="Arial;sans-serif"/>
        </w:rPr>
      </w:pPr>
      <w:r>
        <w:rPr>
          <w:rFonts w:ascii="Arial;sans-serif" w:hAnsi="Arial;sans-serif"/>
        </w:rPr>
        <w:t>-Le samedi 25 Septembre 2021, le tableau de bord m’affich</w:t>
      </w:r>
      <w:r w:rsidR="001D4246">
        <w:rPr>
          <w:rFonts w:ascii="Arial;sans-serif" w:hAnsi="Arial;sans-serif"/>
        </w:rPr>
        <w:t>a</w:t>
      </w:r>
      <w:r>
        <w:rPr>
          <w:rFonts w:ascii="Arial;sans-serif" w:hAnsi="Arial;sans-serif"/>
        </w:rPr>
        <w:t xml:space="preserve"> je cite : « Filtre à particules bouché » et le voyant moteur s’est allumé.</w:t>
      </w:r>
    </w:p>
    <w:p w14:paraId="13924574" w14:textId="0DDC2C9B" w:rsidR="00771654" w:rsidRDefault="008C37F7" w:rsidP="008C37F7">
      <w:pPr>
        <w:pStyle w:val="Corpsdetexte"/>
        <w:rPr>
          <w:rFonts w:ascii="Arial;sans-serif" w:hAnsi="Arial;sans-serif"/>
        </w:rPr>
      </w:pPr>
      <w:r>
        <w:rPr>
          <w:rFonts w:ascii="Arial;sans-serif" w:hAnsi="Arial;sans-serif"/>
        </w:rPr>
        <w:t xml:space="preserve">Constatant ces </w:t>
      </w:r>
      <w:r w:rsidR="00771654">
        <w:rPr>
          <w:rFonts w:ascii="Arial;sans-serif" w:hAnsi="Arial;sans-serif"/>
        </w:rPr>
        <w:t>faits,</w:t>
      </w:r>
      <w:r>
        <w:rPr>
          <w:rFonts w:ascii="Arial;sans-serif" w:hAnsi="Arial;sans-serif"/>
        </w:rPr>
        <w:t xml:space="preserve"> j’ai </w:t>
      </w:r>
      <w:r w:rsidR="00771654">
        <w:rPr>
          <w:rFonts w:ascii="Arial;sans-serif" w:hAnsi="Arial;sans-serif"/>
        </w:rPr>
        <w:t>décidé d’amener le véhicule au garage de Toyota</w:t>
      </w:r>
      <w:r w:rsidR="0003115D">
        <w:rPr>
          <w:rFonts w:ascii="Arial;sans-serif" w:hAnsi="Arial;sans-serif"/>
        </w:rPr>
        <w:t xml:space="preserve"> le lundi 27 Septembre </w:t>
      </w:r>
      <w:r w:rsidR="009A124A">
        <w:rPr>
          <w:rFonts w:ascii="Arial;sans-serif" w:hAnsi="Arial;sans-serif"/>
        </w:rPr>
        <w:t>2021,</w:t>
      </w:r>
      <w:r w:rsidR="0003115D">
        <w:rPr>
          <w:rFonts w:ascii="Arial;sans-serif" w:hAnsi="Arial;sans-serif"/>
        </w:rPr>
        <w:t xml:space="preserve"> le véhicule s’y trouve toujours à ce jour.</w:t>
      </w:r>
    </w:p>
    <w:p w14:paraId="5F8F4F9C" w14:textId="5F5609D3" w:rsidR="008C37F7" w:rsidRDefault="00771654" w:rsidP="008C37F7">
      <w:pPr>
        <w:pStyle w:val="Corpsdetexte"/>
        <w:rPr>
          <w:rFonts w:ascii="Arial;sans-serif" w:hAnsi="Arial;sans-serif"/>
        </w:rPr>
      </w:pPr>
      <w:r>
        <w:rPr>
          <w:rFonts w:ascii="Arial;sans-serif" w:hAnsi="Arial;sans-serif"/>
        </w:rPr>
        <w:t>Pour un véhicule acheté il y a pratiquement 2 mois, je trouve cela anormale d’avoir autant de soucis sur un véhicule neuf.</w:t>
      </w:r>
      <w:r w:rsidR="008C37F7">
        <w:rPr>
          <w:rFonts w:ascii="Arial;sans-serif" w:hAnsi="Arial;sans-serif"/>
        </w:rPr>
        <w:t xml:space="preserve"> </w:t>
      </w:r>
    </w:p>
    <w:p w14:paraId="3658EAB0" w14:textId="5C212C2C" w:rsidR="00771654" w:rsidRDefault="00771654" w:rsidP="008C37F7">
      <w:pPr>
        <w:pStyle w:val="Corpsdetexte"/>
        <w:rPr>
          <w:rFonts w:ascii="Arial;sans-serif" w:hAnsi="Arial;sans-serif"/>
        </w:rPr>
      </w:pPr>
      <w:r>
        <w:rPr>
          <w:rFonts w:ascii="Arial;sans-serif" w:hAnsi="Arial;sans-serif"/>
        </w:rPr>
        <w:t>J’aimerai qu’on me fournisse une nouvelle voiture neuf pour ainsi effectue</w:t>
      </w:r>
      <w:r>
        <w:rPr>
          <w:rFonts w:ascii="Arial;sans-serif" w:hAnsi="Arial;sans-serif" w:hint="eastAsia"/>
        </w:rPr>
        <w:t>r</w:t>
      </w:r>
      <w:r>
        <w:rPr>
          <w:rFonts w:ascii="Arial;sans-serif" w:hAnsi="Arial;sans-serif"/>
        </w:rPr>
        <w:t xml:space="preserve"> mon activité professionnelle sans me soucier de nouvelles pannes potentielles.</w:t>
      </w:r>
    </w:p>
    <w:p w14:paraId="38D157D1" w14:textId="77777777" w:rsidR="008C37F7" w:rsidRPr="00D03E19" w:rsidRDefault="008C37F7" w:rsidP="008C37F7">
      <w:pPr>
        <w:pStyle w:val="Corpsdetexte"/>
        <w:rPr>
          <w:rFonts w:ascii="Arial;sans-serif" w:hAnsi="Arial;sans-serif" w:hint="eastAsia"/>
          <w:b/>
          <w:bCs/>
        </w:rPr>
      </w:pPr>
    </w:p>
    <w:p w14:paraId="221328F0" w14:textId="51420FAF" w:rsidR="005C45EB" w:rsidRPr="00D03E19" w:rsidRDefault="005C45EB" w:rsidP="005C45EB">
      <w:pPr>
        <w:pStyle w:val="Corpsdetexte"/>
        <w:jc w:val="both"/>
        <w:rPr>
          <w:rFonts w:ascii="Arial;sans-serif" w:hAnsi="Arial;sans-serif" w:hint="eastAsia"/>
          <w:b/>
          <w:bCs/>
        </w:rPr>
      </w:pPr>
      <w:r w:rsidRPr="00D03E19">
        <w:rPr>
          <w:rFonts w:ascii="Arial;sans-serif" w:hAnsi="Arial;sans-serif"/>
        </w:rPr>
        <w:t>Dans l’attente de votre réponse, je vous prie d’agréer, l’expression de mes salutations distinguées.</w:t>
      </w:r>
    </w:p>
    <w:p w14:paraId="0BFB2B77" w14:textId="40C2E423" w:rsidR="006C5C36" w:rsidRPr="00D03E19" w:rsidRDefault="00C3346A" w:rsidP="00D03E19">
      <w:pPr>
        <w:widowControl w:val="0"/>
        <w:suppressAutoHyphens/>
        <w:spacing w:before="100" w:after="100" w:line="276" w:lineRule="auto"/>
        <w:ind w:left="7200"/>
        <w:rPr>
          <w:rFonts w:ascii="Arial;sans-serif" w:eastAsia="SimSun" w:hAnsi="Arial;sans-serif" w:cs="Mangal" w:hint="eastAsia"/>
          <w:color w:val="000000"/>
          <w:kern w:val="2"/>
          <w:sz w:val="24"/>
          <w:szCs w:val="24"/>
          <w:lang w:val="fr-FR" w:eastAsia="zh-CN" w:bidi="hi-IN"/>
        </w:rPr>
      </w:pPr>
      <w:r w:rsidRPr="00D03E19">
        <w:rPr>
          <w:rFonts w:ascii="Arial;sans-serif" w:eastAsia="SimSun" w:hAnsi="Arial;sans-serif" w:cs="Mangal"/>
          <w:color w:val="000000"/>
          <w:kern w:val="2"/>
          <w:sz w:val="24"/>
          <w:szCs w:val="24"/>
          <w:lang w:val="fr-FR" w:eastAsia="zh-CN" w:bidi="hi-IN"/>
        </w:rPr>
        <w:t>Toussaint CALPAS</w:t>
      </w:r>
    </w:p>
    <w:sectPr w:rsidR="006C5C36" w:rsidRPr="00D03E19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;sans-serif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A34"/>
    <w:rsid w:val="00017FB2"/>
    <w:rsid w:val="0003115D"/>
    <w:rsid w:val="001D4246"/>
    <w:rsid w:val="00364230"/>
    <w:rsid w:val="003D51EA"/>
    <w:rsid w:val="003E0825"/>
    <w:rsid w:val="004579B0"/>
    <w:rsid w:val="00495F96"/>
    <w:rsid w:val="004C0BE7"/>
    <w:rsid w:val="004D6242"/>
    <w:rsid w:val="0052098E"/>
    <w:rsid w:val="0056593F"/>
    <w:rsid w:val="00596578"/>
    <w:rsid w:val="005A08E0"/>
    <w:rsid w:val="005C45EB"/>
    <w:rsid w:val="006622EB"/>
    <w:rsid w:val="00771654"/>
    <w:rsid w:val="00804889"/>
    <w:rsid w:val="00815F47"/>
    <w:rsid w:val="008C37F7"/>
    <w:rsid w:val="009A124A"/>
    <w:rsid w:val="009A7C04"/>
    <w:rsid w:val="00BD6FA4"/>
    <w:rsid w:val="00BE6A34"/>
    <w:rsid w:val="00BF25B4"/>
    <w:rsid w:val="00BF6D9E"/>
    <w:rsid w:val="00C3346A"/>
    <w:rsid w:val="00D03E19"/>
    <w:rsid w:val="00E11A65"/>
    <w:rsid w:val="00FE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C4899"/>
  <w15:chartTrackingRefBased/>
  <w15:docId w15:val="{70CE5F73-180B-42B0-8B3A-F88177AC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GP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remplir">
    <w:name w:val="Aremplir"/>
    <w:qFormat/>
    <w:rsid w:val="005C45EB"/>
    <w:rPr>
      <w:rFonts w:ascii="Arial" w:hAnsi="Arial"/>
      <w:color w:val="FF0000"/>
      <w:sz w:val="24"/>
      <w:szCs w:val="28"/>
    </w:rPr>
  </w:style>
  <w:style w:type="paragraph" w:styleId="Corpsdetexte">
    <w:name w:val="Body Text"/>
    <w:aliases w:val="Body text"/>
    <w:basedOn w:val="Normal"/>
    <w:link w:val="CorpsdetexteCar"/>
    <w:qFormat/>
    <w:rsid w:val="005C45EB"/>
    <w:pPr>
      <w:suppressAutoHyphens/>
      <w:spacing w:after="120" w:line="288" w:lineRule="auto"/>
    </w:pPr>
    <w:rPr>
      <w:rFonts w:ascii="Arial" w:eastAsia="SimSun" w:hAnsi="Arial" w:cs="Mangal"/>
      <w:kern w:val="1"/>
      <w:sz w:val="24"/>
      <w:szCs w:val="24"/>
      <w:lang w:val="fr-FR" w:eastAsia="hi-IN" w:bidi="hi-IN"/>
    </w:rPr>
  </w:style>
  <w:style w:type="character" w:customStyle="1" w:styleId="CorpsdetexteCar">
    <w:name w:val="Corps de texte Car"/>
    <w:aliases w:val="Body text Car"/>
    <w:basedOn w:val="Policepardfaut"/>
    <w:link w:val="Corpsdetexte"/>
    <w:rsid w:val="005C45EB"/>
    <w:rPr>
      <w:rFonts w:ascii="Arial" w:eastAsia="SimSun" w:hAnsi="Arial" w:cs="Mangal"/>
      <w:kern w:val="1"/>
      <w:sz w:val="24"/>
      <w:szCs w:val="24"/>
      <w:lang w:val="fr-FR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2167F-9BCE-43ED-85E7-176AF44ED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GRETA-PED-ACER-A36</dc:creator>
  <cp:keywords/>
  <dc:description/>
  <cp:lastModifiedBy>GRETA-PED-ACER-A36</cp:lastModifiedBy>
  <cp:revision>18</cp:revision>
  <cp:lastPrinted>2021-08-19T15:44:00Z</cp:lastPrinted>
  <dcterms:created xsi:type="dcterms:W3CDTF">2021-08-19T01:42:00Z</dcterms:created>
  <dcterms:modified xsi:type="dcterms:W3CDTF">2021-09-29T02:57:00Z</dcterms:modified>
</cp:coreProperties>
</file>