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№1Конструктор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При выборе конструктора для разных категорий конструктор все равно один, убрать “Предмет” везде, кроме категории “для художественной гимнастики”</w:t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№ 2 Пролистывание в мобильной версии не работает:</w:t>
      </w:r>
      <w:r w:rsidDel="00000000" w:rsidR="00000000" w:rsidRPr="00000000">
        <w:rPr/>
        <w:drawing>
          <wp:inline distB="114300" distT="114300" distL="114300" distR="114300">
            <wp:extent cx="5731200" cy="845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3926" l="0" r="0" t="797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№3 Выпадающее меню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в мобильной версии нет “контакты”, либо не пролистывается вниз</w:t>
      </w:r>
      <w:r w:rsidDel="00000000" w:rsidR="00000000" w:rsidRPr="00000000">
        <w:rPr/>
        <w:drawing>
          <wp:inline distB="114300" distT="114300" distL="114300" distR="114300">
            <wp:extent cx="4590037" cy="78152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037" cy="781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№4 добавить “Связаться с нами” и Значки месседжеров Max, TG рядом с корзиной и в подвале сайта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