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126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623925" y="0"/>
                          <a:ext cx="7444105" cy="10412095"/>
                          <a:chOff x="1623925" y="0"/>
                          <a:chExt cx="7444125" cy="7560000"/>
                        </a:xfrm>
                      </wpg:grpSpPr>
                      <wpg:grpSp>
                        <wpg:cNvGrpSpPr/>
                        <wpg:grpSpPr>
                          <a:xfrm>
                            <a:off x="1623948" y="0"/>
                            <a:ext cx="7444100" cy="7559985"/>
                            <a:chOff x="0" y="0"/>
                            <a:chExt cx="7444100" cy="1041207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7444100" cy="10412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7443778" cy="1041181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308139" y="1640489"/>
                              <a:ext cx="6769100" cy="1270"/>
                            </a:xfrm>
                            <a:custGeom>
                              <a:rect b="b" l="l" r="r" t="t"/>
                              <a:pathLst>
                                <a:path extrusionOk="0" h="120000" w="6769100">
                                  <a:moveTo>
                                    <a:pt x="0" y="0"/>
                                  </a:moveTo>
                                  <a:lnTo>
                                    <a:pt x="6769099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878787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308139" y="2542189"/>
                              <a:ext cx="6769100" cy="1270"/>
                            </a:xfrm>
                            <a:custGeom>
                              <a:rect b="b" l="l" r="r" t="t"/>
                              <a:pathLst>
                                <a:path extrusionOk="0" h="120000" w="6769100">
                                  <a:moveTo>
                                    <a:pt x="0" y="0"/>
                                  </a:moveTo>
                                  <a:lnTo>
                                    <a:pt x="6769099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878787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08139" y="3583589"/>
                              <a:ext cx="6769100" cy="1270"/>
                            </a:xfrm>
                            <a:custGeom>
                              <a:rect b="b" l="l" r="r" t="t"/>
                              <a:pathLst>
                                <a:path extrusionOk="0" h="120000" w="6769100">
                                  <a:moveTo>
                                    <a:pt x="0" y="0"/>
                                  </a:moveTo>
                                  <a:lnTo>
                                    <a:pt x="6769099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12700">
                              <a:solidFill>
                                <a:srgbClr val="878787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2832236" y="8299625"/>
                              <a:ext cx="1713864" cy="1270"/>
                            </a:xfrm>
                            <a:custGeom>
                              <a:rect b="b" l="l" r="r" t="t"/>
                              <a:pathLst>
                                <a:path extrusionOk="0" h="120000" w="1713864">
                                  <a:moveTo>
                                    <a:pt x="0" y="0"/>
                                  </a:moveTo>
                                  <a:lnTo>
                                    <a:pt x="171385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41114" y="8911806"/>
                              <a:ext cx="6348095" cy="1270"/>
                            </a:xfrm>
                            <a:custGeom>
                              <a:rect b="b" l="l" r="r" t="t"/>
                              <a:pathLst>
                                <a:path extrusionOk="0" h="120000" w="6348095">
                                  <a:moveTo>
                                    <a:pt x="0" y="0"/>
                                  </a:moveTo>
                                  <a:lnTo>
                                    <a:pt x="1713855" y="0"/>
                                  </a:lnTo>
                                </a:path>
                                <a:path extrusionOk="0" h="120000" w="6348095">
                                  <a:moveTo>
                                    <a:pt x="4633689" y="0"/>
                                  </a:moveTo>
                                  <a:lnTo>
                                    <a:pt x="6347544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44105" cy="10412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PROCURAÇÃO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0" w:right="0" w:firstLine="0"/>
        <w:jc w:val="left"/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1992"/>
          <w:tab w:val="left" w:leader="none" w:pos="3137"/>
          <w:tab w:val="left" w:leader="none" w:pos="4145"/>
          <w:tab w:val="left" w:leader="none" w:pos="4942"/>
          <w:tab w:val="left" w:leader="none" w:pos="6611"/>
          <w:tab w:val="left" w:leader="none" w:pos="8072"/>
          <w:tab w:val="left" w:leader="none" w:pos="8397"/>
          <w:tab w:val="left" w:leader="none" w:pos="9531"/>
        </w:tabs>
        <w:ind w:left="141" w:firstLine="0"/>
        <w:rPr>
          <w:sz w:val="20"/>
          <w:szCs w:val="20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z w:val="20"/>
          <w:szCs w:val="20"/>
          <w:rtl w:val="0"/>
        </w:rPr>
        <w:t xml:space="preserve">OUTORGANTE:</w:t>
        <w:tab/>
        <w:t xml:space="preserve">{{name}}</w:t>
        <w:tab/>
      </w:r>
      <w:r w:rsidDel="00000000" w:rsidR="00000000" w:rsidRPr="00000000">
        <w:rPr>
          <w:sz w:val="20"/>
          <w:szCs w:val="20"/>
          <w:rtl w:val="0"/>
        </w:rPr>
        <w:t xml:space="preserve">,Nacionalidade:</w:t>
        <w:tab/>
        <w:t xml:space="preserve">BRASILEIRO</w:t>
        <w:tab/>
        <w:t xml:space="preserve">;</w:t>
        <w:tab/>
        <w:t xml:space="preserve">Profissão:</w:t>
        <w:tab/>
        <w:t xml:space="preserve">{{occupation}},</w:t>
      </w:r>
    </w:p>
    <w:p w:rsidR="00000000" w:rsidDel="00000000" w:rsidP="00000000" w:rsidRDefault="00000000" w:rsidRPr="00000000" w14:paraId="00000004">
      <w:pPr>
        <w:spacing w:before="92" w:line="321" w:lineRule="auto"/>
        <w:ind w:left="141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Estado Civil:{{civil_status}}; inscrito (a) no CPF sob o Nª {{identification}} Residente e domiciliado (a) {{street}}, Bairro: {{region}}, CEP: {{postal_code}}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sz w:val="20"/>
          <w:szCs w:val="20"/>
          <w:rtl w:val="0"/>
        </w:rPr>
        <w:t xml:space="preserve">, </w:t>
      </w:r>
      <w:r w:rsidDel="00000000" w:rsidR="00000000" w:rsidRPr="00000000">
        <w:rPr>
          <w:sz w:val="20"/>
          <w:szCs w:val="20"/>
          <w:rtl w:val="0"/>
        </w:rPr>
        <w:t xml:space="preserve">Cidade: {{city}}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, Estado: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sz w:val="20"/>
          <w:szCs w:val="20"/>
          <w:rtl w:val="0"/>
        </w:rPr>
        <w:t xml:space="preserve"> {{state}}.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1" w:lineRule="auto"/>
        <w:ind w:left="141" w:right="14" w:firstLine="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OUTORGADO: LOPES ARAUJO ADVOGADOS,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pessoa jurídica devidamente inscrita na OAB com CNPJ 41.996.460/0001-07, com sede na Avenida Campos Sales n° 3184 , Bairro Olaria, Município de Porto Velho/RO, CEP 76.801-276, representado por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ÉLIO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OPES DE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RAÚJO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J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ÚNIOR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, inscrito regularmente na Ordem dos Advogados do Brasil – Seccional Rondônia sob n. 11.700 e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Thais Fabiana Dreon Busanello, 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Advogada  inscrita  na  OAB/RO  sob  o  n.  12.738,  com  endereço  profissional  localizado  no  mesmo  local.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26" w:lineRule="auto"/>
        <w:ind w:left="141" w:right="15" w:firstLine="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PODERES ESPECÍFICOS: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Representar os interesses do(s) outorgante(s) perante o INSS, Judiciário ou Receita Federal do Brasil, podendo solicitar informações a respeito das contribuições e vínculos empregatícios, requerer CNIS, reembolso contribuições previdenciárias, laudos, exames e avaliação médica e social, inclusive o SABI, tirar cópias, retirar em carga processo administrativo e documentos, requerer, revisar qualquer benefício previdenciário, recorrer, requerer informações, requerer a unificação de suas inscrições, averbar vínculos empregatícios, bem como cadastrar CADSENHA ou MEU INSS. Ainda por este instrumento particular de mandato, o OUTORGANTE confere ao OUTORGADO plenos poderes para o foro em geral, com a cláusula ad judicia et extra, em qualquer Juízo, Instância ou Tribunal, podendo propor contra quem de direito as ações competentes e defendê-lo nas contrárias, seguindo uma e outras, até final decisão, usando os recursos legais e acompanhando, conferindo-lhe, ainda, os poderes especiais para receber citação, confessar, acordar, reconhecer a procedência do pedido, transigir, desistir, renunciar ao direito sobre o qual se funda a ação, receber, dar quitação, firmar compromisso e assinar declaração de hipossuficiência econômica e residência, conforme estabelecido no Art. 105 do Código de Processo Civil (Lei 13.105/2015), agindo em conjunto ou separadamente, prestar declaração de isenção e/ou assinar declaracão de isencão, podendo ainda substabelecer está a outrem, com ou sem reservas de iguais poderes, enfim, praticar todos os atos processuais que ache oportuno e conveniente para o fiel cumprimento deste mandato, dando tudo por bom, verdadeiro, firme e valioso, considerando a Lei Geral de Proteção de Dados - LGPD, o outorgante consente do uso e acesso aos seus dados.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" w:line="362" w:lineRule="auto"/>
        <w:ind w:left="141" w:right="13" w:firstLine="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AUTORIZAÇÃO DE DESTAQUE: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OUTORGANTE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, de forma livre e consciente, autoriza o </w:t>
      </w:r>
      <w:r w:rsidDel="00000000" w:rsidR="00000000" w:rsidRPr="00000000"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OUTORGADO 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 requerer, nos autos judiciais e/ou administrativos, o destacamento do percentual de 30% (trinta por cento) incidente sobre os valores retroativos decorrentes do benefício previdenciário/assistencial concedido, nos termos do art. 22, § 4º, da Lei 8.906/94 (Estatuto da Advocacia), como parte do pagamento dos honorários contratuais pactuados, em nome de LOPES ARAUJO ADVOGADOS CNPJ 41.996.460/0001-07.</w:t>
      </w:r>
    </w:p>
    <w:p w:rsidR="00000000" w:rsidDel="00000000" w:rsidP="00000000" w:rsidRDefault="00000000" w:rsidRPr="00000000" w14:paraId="0000000A">
      <w:pPr>
        <w:spacing w:before="123" w:lineRule="auto"/>
        <w:ind w:left="66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Porto Velho/RO, {{date}}.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3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126" w:right="17" w:firstLine="0"/>
        <w:jc w:val="center"/>
        <w:rPr>
          <w:rFonts w:ascii="Palatino Linotype" w:cs="Palatino Linotype" w:eastAsia="Palatino Linotype" w:hAnsi="Palatino Linotype"/>
          <w:b w:val="1"/>
          <w:sz w:val="20"/>
          <w:szCs w:val="20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z w:val="20"/>
          <w:szCs w:val="20"/>
          <w:rtl w:val="0"/>
        </w:rPr>
        <w:t xml:space="preserve">{{name}}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Palatino Linotype" w:cs="Palatino Linotype" w:eastAsia="Palatino Linotype" w:hAnsi="Palatino Linotype"/>
          <w:b w:val="1"/>
          <w:i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8327"/>
        </w:tabs>
        <w:ind w:left="896" w:firstLine="0"/>
        <w:rPr>
          <w:rFonts w:ascii="Palatino Linotype" w:cs="Palatino Linotype" w:eastAsia="Palatino Linotype" w:hAnsi="Palatino Linotype"/>
          <w:b w:val="1"/>
          <w:sz w:val="14"/>
          <w:szCs w:val="14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z w:val="14"/>
          <w:szCs w:val="14"/>
          <w:rtl w:val="0"/>
        </w:rPr>
        <w:t xml:space="preserve">TESTEMUNHA</w:t>
        <w:tab/>
        <w:t xml:space="preserve">TESTEMUNHA</w:t>
      </w:r>
    </w:p>
    <w:sectPr>
      <w:pgSz w:h="16840" w:w="11920" w:orient="portrait"/>
      <w:pgMar w:bottom="280" w:top="1940" w:left="425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Palatino Linotyp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328" w:lineRule="auto"/>
      <w:ind w:left="126"/>
      <w:jc w:val="center"/>
    </w:pPr>
    <w:rPr>
      <w:rFonts w:ascii="Palatino Linotype" w:cs="Palatino Linotype" w:eastAsia="Palatino Linotype" w:hAnsi="Palatino Linotype"/>
      <w:b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tinoLinotype-regular.ttf"/><Relationship Id="rId2" Type="http://schemas.openxmlformats.org/officeDocument/2006/relationships/font" Target="fonts/PalatinoLinotype-bold.ttf"/><Relationship Id="rId3" Type="http://schemas.openxmlformats.org/officeDocument/2006/relationships/font" Target="fonts/PalatinoLinotype-italic.ttf"/><Relationship Id="rId4" Type="http://schemas.openxmlformats.org/officeDocument/2006/relationships/font" Target="fonts/PalatinoLinotyp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2025-11-03T00:00:00Z</vt:lpwstr>
  </property>
  <property fmtid="{D5CDD505-2E9C-101B-9397-08002B2CF9AE}" pid="3" name="LastSaved">
    <vt:lpwstr>2025-11-03T00:00:00Z</vt:lpwstr>
  </property>
  <property fmtid="{D5CDD505-2E9C-101B-9397-08002B2CF9AE}" pid="4" name="Producer">
    <vt:lpwstr>iLovePDF</vt:lpwstr>
  </property>
</Properties>
</file>