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A36E90" w:rsidRDefault="002C5F08" w14:paraId="78A490C3" w14:textId="5EA122A0">
      <w:pPr>
        <w:pStyle w:val="Ttulo"/>
      </w:pPr>
      <w:r w:rsidR="36A9D714">
        <w:rPr/>
        <w:t>Glossário</w:t>
      </w:r>
    </w:p>
    <w:p w:rsidR="00A36E90" w:rsidRDefault="00A36E90" w14:paraId="5C5279C1" w14:textId="77777777">
      <w:pPr>
        <w:rPr>
          <w:b/>
        </w:rPr>
      </w:pPr>
    </w:p>
    <w:tbl>
      <w:tblPr>
        <w:tblStyle w:val="a"/>
        <w:tblW w:w="963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A36E90" w:rsidTr="00264C02" w14:paraId="64620157" w14:textId="77777777">
        <w:trPr>
          <w:trHeight w:val="560"/>
        </w:trPr>
        <w:tc>
          <w:tcPr>
            <w:tcW w:w="192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C26980" w14:paraId="6315D72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color="FF9900" w:sz="8" w:space="0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C26980" w14:paraId="57EAC3A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36E90" w:rsidTr="00D553E4" w14:paraId="69CF7DB7" w14:textId="77777777">
        <w:trPr>
          <w:trHeight w:val="863"/>
        </w:trPr>
        <w:tc>
          <w:tcPr>
            <w:tcW w:w="192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54D5" w:rsidR="00A36E90" w:rsidRDefault="00D553E4" w14:paraId="1EDA4E9C" w14:textId="6454A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CRP</w:t>
            </w:r>
          </w:p>
        </w:tc>
        <w:tc>
          <w:tcPr>
            <w:tcW w:w="7719" w:type="dxa"/>
            <w:tcBorders>
              <w:top w:val="single" w:color="FF9900" w:sz="8" w:space="0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54D5" w:rsidR="00A36E90" w:rsidRDefault="00D553E4" w14:paraId="38066EA5" w14:textId="4D0F7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Conselho Regional de Psicologia, para o exercício profissional é necessário que o Psicólogo possua inscrição.</w:t>
            </w:r>
          </w:p>
        </w:tc>
      </w:tr>
    </w:tbl>
    <w:p w:rsidR="00A36E90" w:rsidRDefault="00A36E90" w14:paraId="5D156C08" w14:textId="77777777">
      <w:pPr>
        <w:rPr>
          <w:b/>
        </w:rPr>
      </w:pPr>
    </w:p>
    <w:p w:rsidR="00A36E90" w:rsidRDefault="00A36E90" w14:paraId="19DE5E1A" w14:textId="77777777"/>
    <w:sectPr w:rsidR="00A36E90">
      <w:footerReference w:type="default" r:id="rId6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F7BB9" w:rsidP="00264C02" w:rsidRDefault="00CF7BB9" w14:paraId="5E0B3220" w14:textId="77777777">
      <w:pPr>
        <w:spacing w:line="240" w:lineRule="auto"/>
      </w:pPr>
      <w:r>
        <w:separator/>
      </w:r>
    </w:p>
  </w:endnote>
  <w:endnote w:type="continuationSeparator" w:id="0">
    <w:p w:rsidR="00CF7BB9" w:rsidP="00264C02" w:rsidRDefault="00CF7BB9" w14:paraId="7746DF1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C5F08" w:rsidRDefault="002C5F08" w14:paraId="3C5CEC92" w14:textId="77777777">
    <w:pPr>
      <w:pStyle w:val="Rodap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  <w:p w:rsidR="002C5F08" w:rsidRDefault="002C5F08" w14:paraId="53EC67BE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F7BB9" w:rsidP="00264C02" w:rsidRDefault="00CF7BB9" w14:paraId="3A07755B" w14:textId="77777777">
      <w:pPr>
        <w:spacing w:line="240" w:lineRule="auto"/>
      </w:pPr>
      <w:r>
        <w:separator/>
      </w:r>
    </w:p>
  </w:footnote>
  <w:footnote w:type="continuationSeparator" w:id="0">
    <w:p w:rsidR="00CF7BB9" w:rsidP="00264C02" w:rsidRDefault="00CF7BB9" w14:paraId="3F63A75D" w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E90"/>
    <w:rsid w:val="0011287E"/>
    <w:rsid w:val="002554D5"/>
    <w:rsid w:val="00264C02"/>
    <w:rsid w:val="002C5F08"/>
    <w:rsid w:val="003E3998"/>
    <w:rsid w:val="003E60E5"/>
    <w:rsid w:val="003F393A"/>
    <w:rsid w:val="0055035B"/>
    <w:rsid w:val="00612D3B"/>
    <w:rsid w:val="00716622"/>
    <w:rsid w:val="00735EC0"/>
    <w:rsid w:val="009D010E"/>
    <w:rsid w:val="00A36E90"/>
    <w:rsid w:val="00C04A00"/>
    <w:rsid w:val="00C26980"/>
    <w:rsid w:val="00C717B4"/>
    <w:rsid w:val="00CF7BB9"/>
    <w:rsid w:val="00D34C31"/>
    <w:rsid w:val="00D553E4"/>
    <w:rsid w:val="36A9D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F2D9"/>
  <w15:docId w15:val="{A6D9EEF6-15F6-474A-A4DE-A9314E79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6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glossaryDocument" Target="/word/glossary/document.xml" Id="R76fe7a5013c1438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d93ac-c7a6-4d32-960f-e91ca6c49bd2}"/>
      </w:docPartPr>
      <w:docPartBody>
        <w:p w14:paraId="649729C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Fabio Monteiro Vieira</lastModifiedBy>
  <revision>12</revision>
  <dcterms:created xsi:type="dcterms:W3CDTF">2019-10-07T12:39:00.0000000Z</dcterms:created>
  <dcterms:modified xsi:type="dcterms:W3CDTF">2021-03-06T00:50:54.0679124Z</dcterms:modified>
</coreProperties>
</file>