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954" w:rsidRDefault="004606AC" w:rsidP="00BC3954">
      <w:pPr>
        <w:spacing w:after="0" w:line="240" w:lineRule="auto"/>
        <w:jc w:val="center"/>
        <w:rPr>
          <w:rFonts w:ascii="Arial" w:eastAsia="Times New Roman" w:hAnsi="Arial" w:cs="Times New Roman"/>
          <w:b/>
          <w:sz w:val="40"/>
          <w:szCs w:val="40"/>
          <w:lang w:val="en-GB"/>
        </w:rPr>
      </w:pPr>
      <w:r>
        <w:rPr>
          <w:rFonts w:ascii="Arial" w:eastAsia="Times New Roman" w:hAnsi="Arial" w:cs="Times New Roman"/>
          <w:b/>
          <w:sz w:val="40"/>
          <w:szCs w:val="40"/>
          <w:lang w:val="en-GB"/>
        </w:rPr>
        <w:t xml:space="preserve">24/7 Continuous Heart </w:t>
      </w:r>
      <w:bookmarkStart w:id="0" w:name="_GoBack"/>
      <w:bookmarkEnd w:id="0"/>
      <w:r>
        <w:rPr>
          <w:rFonts w:ascii="Arial" w:eastAsia="Times New Roman" w:hAnsi="Arial" w:cs="Times New Roman"/>
          <w:b/>
          <w:sz w:val="40"/>
          <w:szCs w:val="40"/>
          <w:lang w:val="en-GB"/>
        </w:rPr>
        <w:t>Rate</w:t>
      </w:r>
      <w:r w:rsidRPr="004606AC">
        <w:rPr>
          <w:rFonts w:ascii="Arial" w:eastAsia="Times New Roman" w:hAnsi="Arial" w:cs="Times New Roman"/>
          <w:b/>
          <w:sz w:val="40"/>
          <w:szCs w:val="40"/>
          <w:lang w:val="en-GB"/>
        </w:rPr>
        <w:t xml:space="preserve"> Now Available on Polar M430 </w:t>
      </w:r>
      <w:r w:rsidR="001F7D0F">
        <w:rPr>
          <w:rFonts w:ascii="Arial" w:eastAsia="Times New Roman" w:hAnsi="Arial" w:cs="Times New Roman"/>
          <w:b/>
          <w:sz w:val="40"/>
          <w:szCs w:val="40"/>
          <w:lang w:val="en-GB"/>
        </w:rPr>
        <w:t xml:space="preserve">GPS </w:t>
      </w:r>
      <w:r w:rsidRPr="004606AC">
        <w:rPr>
          <w:rFonts w:ascii="Arial" w:eastAsia="Times New Roman" w:hAnsi="Arial" w:cs="Times New Roman"/>
          <w:b/>
          <w:sz w:val="40"/>
          <w:szCs w:val="40"/>
          <w:lang w:val="en-GB"/>
        </w:rPr>
        <w:t>Running Watch</w:t>
      </w:r>
    </w:p>
    <w:p w:rsidR="00BC3954" w:rsidRPr="00EE7482" w:rsidRDefault="00BC3954" w:rsidP="00BC3954">
      <w:pPr>
        <w:spacing w:after="0" w:line="240" w:lineRule="auto"/>
        <w:jc w:val="center"/>
        <w:rPr>
          <w:rFonts w:ascii="Arial" w:eastAsia="Times New Roman" w:hAnsi="Arial" w:cs="Times New Roman"/>
          <w:b/>
          <w:sz w:val="20"/>
          <w:szCs w:val="20"/>
          <w:lang w:val="en-GB"/>
        </w:rPr>
      </w:pPr>
    </w:p>
    <w:p w:rsidR="004606AC" w:rsidRPr="004606AC" w:rsidRDefault="00BC3954" w:rsidP="00BC3954">
      <w:pPr>
        <w:spacing w:after="0" w:line="240" w:lineRule="auto"/>
        <w:jc w:val="center"/>
        <w:rPr>
          <w:rFonts w:ascii="Arial" w:eastAsia="Times New Roman" w:hAnsi="Arial" w:cs="Arial"/>
          <w:b/>
          <w:lang w:val="en-GB"/>
        </w:rPr>
      </w:pPr>
      <w:r>
        <w:rPr>
          <w:noProof/>
        </w:rPr>
        <w:drawing>
          <wp:inline distT="0" distB="0" distL="0" distR="0" wp14:anchorId="6DE51887" wp14:editId="621552B2">
            <wp:extent cx="6090858" cy="400265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752" cy="401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AC" w:rsidRPr="004606AC" w:rsidRDefault="004606AC" w:rsidP="004606AC">
      <w:pPr>
        <w:spacing w:after="0" w:line="240" w:lineRule="auto"/>
        <w:jc w:val="center"/>
        <w:rPr>
          <w:rFonts w:ascii="Arial" w:eastAsia="Times New Roman" w:hAnsi="Arial" w:cs="Arial"/>
          <w:b/>
          <w:lang w:val="en-GB"/>
        </w:rPr>
      </w:pPr>
    </w:p>
    <w:p w:rsidR="004606AC" w:rsidRPr="00EE7482" w:rsidRDefault="004606AC" w:rsidP="004606AC">
      <w:pPr>
        <w:spacing w:after="0" w:line="240" w:lineRule="auto"/>
        <w:jc w:val="both"/>
        <w:rPr>
          <w:rFonts w:ascii="Arial" w:eastAsia="Times New Roman" w:hAnsi="Arial" w:cs="Arial"/>
          <w:lang w:val="en-GB"/>
        </w:rPr>
      </w:pPr>
      <w:proofErr w:type="spellStart"/>
      <w:r w:rsidRPr="00EE7482">
        <w:rPr>
          <w:rFonts w:ascii="Arial" w:eastAsia="Times New Roman" w:hAnsi="Arial" w:cs="Arial"/>
          <w:b/>
          <w:lang w:val="en-GB"/>
        </w:rPr>
        <w:t>Kempele</w:t>
      </w:r>
      <w:proofErr w:type="spellEnd"/>
      <w:r w:rsidRPr="00EE7482">
        <w:rPr>
          <w:rFonts w:ascii="Arial" w:eastAsia="Times New Roman" w:hAnsi="Arial" w:cs="Arial"/>
          <w:b/>
          <w:lang w:val="en-GB"/>
        </w:rPr>
        <w:t>, Finland – </w:t>
      </w:r>
      <w:r w:rsidRPr="00490906">
        <w:rPr>
          <w:rFonts w:ascii="Arial" w:eastAsia="Times New Roman" w:hAnsi="Arial" w:cs="Arial"/>
          <w:b/>
          <w:lang w:val="en-GB"/>
        </w:rPr>
        <w:t xml:space="preserve">August </w:t>
      </w:r>
      <w:r w:rsidR="00490906" w:rsidRPr="00490906">
        <w:rPr>
          <w:rFonts w:ascii="Arial" w:eastAsia="Times New Roman" w:hAnsi="Arial" w:cs="Arial"/>
          <w:b/>
          <w:lang w:val="en-GB"/>
        </w:rPr>
        <w:t>3</w:t>
      </w:r>
      <w:r w:rsidR="0012613F">
        <w:rPr>
          <w:rFonts w:ascii="Arial" w:eastAsia="Times New Roman" w:hAnsi="Arial" w:cs="Arial"/>
          <w:b/>
          <w:lang w:val="en-GB"/>
        </w:rPr>
        <w:t>1</w:t>
      </w:r>
      <w:r w:rsidRPr="00490906">
        <w:rPr>
          <w:rFonts w:ascii="Arial" w:eastAsia="Times New Roman" w:hAnsi="Arial" w:cs="Arial"/>
          <w:b/>
          <w:lang w:val="en-GB"/>
        </w:rPr>
        <w:t>, 2017</w:t>
      </w:r>
      <w:r w:rsidRPr="00EE7482">
        <w:rPr>
          <w:rFonts w:ascii="Arial" w:eastAsia="Times New Roman" w:hAnsi="Arial" w:cs="Arial"/>
          <w:b/>
          <w:lang w:val="en-GB"/>
        </w:rPr>
        <w:t> –</w:t>
      </w:r>
      <w:r w:rsidRPr="00EE7482">
        <w:rPr>
          <w:rFonts w:ascii="Arial" w:eastAsia="Times New Roman" w:hAnsi="Arial" w:cs="Arial"/>
          <w:lang w:val="en-GB"/>
        </w:rPr>
        <w:t> </w:t>
      </w:r>
      <w:hyperlink r:id="rId8" w:history="1">
        <w:r w:rsidRPr="00EE7482">
          <w:rPr>
            <w:rFonts w:ascii="Arial" w:eastAsia="Times New Roman" w:hAnsi="Arial" w:cs="Arial"/>
            <w:color w:val="0563C1" w:themeColor="hyperlink"/>
            <w:u w:val="single"/>
            <w:lang w:val="en-GB"/>
          </w:rPr>
          <w:t>Polar</w:t>
        </w:r>
      </w:hyperlink>
      <w:r w:rsidRPr="00EE7482">
        <w:rPr>
          <w:rFonts w:ascii="Arial" w:eastAsia="Times New Roman" w:hAnsi="Arial" w:cs="Arial"/>
          <w:lang w:val="en-GB"/>
        </w:rPr>
        <w:t xml:space="preserve">, the leader in heart rate sensors, activity trackers and wearable sports technology, announces the availability of </w:t>
      </w:r>
      <w:hyperlink r:id="rId9" w:history="1">
        <w:r w:rsidR="00BC3954" w:rsidRPr="00EE7482">
          <w:rPr>
            <w:rFonts w:ascii="Arial" w:eastAsia="Times New Roman" w:hAnsi="Arial" w:cs="Arial"/>
            <w:color w:val="0563C1" w:themeColor="hyperlink"/>
            <w:u w:val="single"/>
            <w:lang w:val="en-GB"/>
          </w:rPr>
          <w:t>Continuous Heart Rate</w:t>
        </w:r>
      </w:hyperlink>
      <w:r w:rsidR="00BC3954" w:rsidRPr="00EE7482">
        <w:rPr>
          <w:rFonts w:ascii="Arial" w:eastAsia="Times New Roman" w:hAnsi="Arial" w:cs="Arial"/>
          <w:color w:val="0563C1" w:themeColor="hyperlink"/>
          <w:u w:val="single"/>
          <w:lang w:val="en-GB"/>
        </w:rPr>
        <w:t xml:space="preserve"> tracking</w:t>
      </w:r>
      <w:r w:rsidRPr="00EE7482">
        <w:rPr>
          <w:rFonts w:ascii="Arial" w:eastAsia="Times New Roman" w:hAnsi="Arial" w:cs="Arial"/>
          <w:lang w:val="en-GB"/>
        </w:rPr>
        <w:t xml:space="preserve"> on their latest running watch, </w:t>
      </w:r>
      <w:hyperlink r:id="rId10" w:history="1">
        <w:r w:rsidRPr="00EE7482">
          <w:rPr>
            <w:rFonts w:ascii="Arial" w:eastAsia="Times New Roman" w:hAnsi="Arial" w:cs="Arial"/>
            <w:color w:val="0563C1" w:themeColor="hyperlink"/>
            <w:u w:val="single"/>
            <w:lang w:val="en-GB"/>
          </w:rPr>
          <w:t>Polar M430</w:t>
        </w:r>
      </w:hyperlink>
      <w:r w:rsidRPr="00EE7482">
        <w:rPr>
          <w:rFonts w:ascii="Arial" w:eastAsia="Times New Roman" w:hAnsi="Arial" w:cs="Arial"/>
          <w:lang w:val="en-GB"/>
        </w:rPr>
        <w:t xml:space="preserve">. Polar M430 is available now for </w:t>
      </w:r>
      <w:bookmarkStart w:id="1" w:name="OLE_LINK15"/>
      <w:bookmarkStart w:id="2" w:name="OLE_LINK16"/>
      <w:r w:rsidRPr="00EE7482">
        <w:rPr>
          <w:rFonts w:ascii="Arial" w:eastAsia="Times New Roman" w:hAnsi="Arial" w:cs="Arial"/>
          <w:color w:val="000000" w:themeColor="text1"/>
          <w:lang w:val="en-GB"/>
        </w:rPr>
        <w:t>$229/€229</w:t>
      </w:r>
      <w:bookmarkEnd w:id="1"/>
      <w:bookmarkEnd w:id="2"/>
      <w:r w:rsidRPr="00EE7482">
        <w:rPr>
          <w:rFonts w:ascii="Arial" w:eastAsia="Times New Roman" w:hAnsi="Arial" w:cs="Arial"/>
          <w:lang w:val="en-GB"/>
        </w:rPr>
        <w:t xml:space="preserve"> at </w:t>
      </w:r>
      <w:bookmarkStart w:id="3" w:name="OLE_LINK7"/>
      <w:bookmarkStart w:id="4" w:name="OLE_LINK8"/>
      <w:r w:rsidRPr="00EE7482">
        <w:rPr>
          <w:rFonts w:ascii="Arial" w:eastAsia="Times New Roman" w:hAnsi="Arial" w:cs="Arial"/>
          <w:lang w:val="en-GB"/>
        </w:rPr>
        <w:fldChar w:fldCharType="begin"/>
      </w:r>
      <w:r w:rsidRPr="00EE7482">
        <w:rPr>
          <w:rFonts w:ascii="Arial" w:eastAsia="Times New Roman" w:hAnsi="Arial" w:cs="Arial"/>
          <w:lang w:val="en-GB"/>
        </w:rPr>
        <w:instrText xml:space="preserve"> HYPERLINK "http://www.polar.com/M430" </w:instrText>
      </w:r>
      <w:r w:rsidRPr="00EE7482">
        <w:rPr>
          <w:rFonts w:ascii="Arial" w:eastAsia="Times New Roman" w:hAnsi="Arial" w:cs="Arial"/>
          <w:lang w:val="en-GB"/>
        </w:rPr>
        <w:fldChar w:fldCharType="separate"/>
      </w:r>
      <w:r w:rsidRPr="00EE7482">
        <w:rPr>
          <w:rFonts w:ascii="Arial" w:eastAsia="Times New Roman" w:hAnsi="Arial" w:cs="Arial"/>
          <w:color w:val="0563C1" w:themeColor="hyperlink"/>
          <w:u w:val="single"/>
          <w:lang w:val="en-GB"/>
        </w:rPr>
        <w:t>http://www.polar.com/M430</w:t>
      </w:r>
      <w:r w:rsidRPr="00EE7482">
        <w:rPr>
          <w:rFonts w:ascii="Arial" w:eastAsia="Times New Roman" w:hAnsi="Arial" w:cs="Arial"/>
          <w:color w:val="0563C1" w:themeColor="hyperlink"/>
          <w:u w:val="single"/>
          <w:lang w:val="en-GB"/>
        </w:rPr>
        <w:fldChar w:fldCharType="end"/>
      </w:r>
      <w:bookmarkEnd w:id="3"/>
      <w:bookmarkEnd w:id="4"/>
      <w:r w:rsidRPr="00EE7482">
        <w:rPr>
          <w:rFonts w:ascii="Arial" w:eastAsia="Times New Roman" w:hAnsi="Arial" w:cs="Arial"/>
          <w:color w:val="000000" w:themeColor="text1"/>
          <w:lang w:val="en-GB"/>
        </w:rPr>
        <w:t>.</w:t>
      </w:r>
    </w:p>
    <w:p w:rsidR="004606AC" w:rsidRPr="00EE7482" w:rsidRDefault="004606AC" w:rsidP="004606AC">
      <w:pPr>
        <w:spacing w:after="0" w:line="240" w:lineRule="auto"/>
        <w:rPr>
          <w:rFonts w:ascii="Arial" w:eastAsia="Times New Roman" w:hAnsi="Arial" w:cs="Arial"/>
          <w:color w:val="000000" w:themeColor="text1"/>
          <w:lang w:val="en-GB"/>
        </w:rPr>
      </w:pPr>
    </w:p>
    <w:p w:rsidR="004606AC" w:rsidRPr="00EE7482" w:rsidRDefault="00BC3954" w:rsidP="004606AC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lang w:val="en-GB"/>
        </w:rPr>
      </w:pPr>
      <w:r w:rsidRPr="00EE7482">
        <w:rPr>
          <w:rFonts w:ascii="Arial" w:eastAsia="Times New Roman" w:hAnsi="Arial" w:cs="Arial"/>
          <w:b/>
          <w:color w:val="000000" w:themeColor="text1"/>
          <w:lang w:val="en-GB"/>
        </w:rPr>
        <w:t xml:space="preserve">24/7 Continuous Heart Rate </w:t>
      </w:r>
    </w:p>
    <w:p w:rsidR="00BC3954" w:rsidRPr="00EE7482" w:rsidRDefault="00943A0D" w:rsidP="004606A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GB"/>
        </w:rPr>
      </w:pPr>
      <w:r w:rsidRPr="00EE7482">
        <w:rPr>
          <w:rFonts w:ascii="Arial" w:hAnsi="Arial" w:cs="Arial"/>
        </w:rPr>
        <w:t>C</w:t>
      </w:r>
      <w:r w:rsidR="00BC3954" w:rsidRPr="00EE7482">
        <w:rPr>
          <w:rFonts w:ascii="Arial" w:hAnsi="Arial" w:cs="Arial"/>
        </w:rPr>
        <w:t>ontinuous wrist-based heart rate automatically measures heart rate</w:t>
      </w:r>
      <w:r w:rsidR="00E81E28">
        <w:rPr>
          <w:rFonts w:ascii="Arial" w:hAnsi="Arial" w:cs="Arial"/>
        </w:rPr>
        <w:t xml:space="preserve"> (at </w:t>
      </w:r>
      <w:r w:rsidR="001F7D0F">
        <w:rPr>
          <w:rFonts w:ascii="Arial" w:hAnsi="Arial" w:cs="Arial"/>
        </w:rPr>
        <w:t xml:space="preserve">a </w:t>
      </w:r>
      <w:r w:rsidR="00E81E28">
        <w:rPr>
          <w:rFonts w:ascii="Arial" w:hAnsi="Arial" w:cs="Arial"/>
        </w:rPr>
        <w:t>minimum</w:t>
      </w:r>
      <w:r w:rsidR="001F7D0F">
        <w:rPr>
          <w:rFonts w:ascii="Arial" w:hAnsi="Arial" w:cs="Arial"/>
        </w:rPr>
        <w:t xml:space="preserve"> frequency </w:t>
      </w:r>
      <w:r w:rsidR="00490906">
        <w:rPr>
          <w:rFonts w:ascii="Arial" w:hAnsi="Arial" w:cs="Arial"/>
        </w:rPr>
        <w:t>of every</w:t>
      </w:r>
      <w:r w:rsidR="00E81E28">
        <w:rPr>
          <w:rFonts w:ascii="Arial" w:hAnsi="Arial" w:cs="Arial"/>
        </w:rPr>
        <w:t xml:space="preserve"> five minutes)</w:t>
      </w:r>
      <w:r w:rsidR="00BC3954" w:rsidRPr="00EE7482">
        <w:rPr>
          <w:rFonts w:ascii="Arial" w:hAnsi="Arial" w:cs="Arial"/>
        </w:rPr>
        <w:t xml:space="preserve"> during rest and physical activity</w:t>
      </w:r>
      <w:r w:rsidR="00BC3954" w:rsidRPr="00EE7482">
        <w:rPr>
          <w:rFonts w:ascii="Arial" w:eastAsia="Times New Roman" w:hAnsi="Arial" w:cs="Arial"/>
          <w:lang w:val="en-GB"/>
        </w:rPr>
        <w:t xml:space="preserve"> </w:t>
      </w:r>
      <w:r w:rsidRPr="00EE7482">
        <w:rPr>
          <w:rFonts w:ascii="Arial" w:eastAsia="Times New Roman" w:hAnsi="Arial" w:cs="Arial"/>
          <w:lang w:val="en-GB"/>
        </w:rPr>
        <w:t>to deliver a complete picture of the day’s activity</w:t>
      </w:r>
      <w:r w:rsidR="00E84809" w:rsidRPr="00EE7482">
        <w:rPr>
          <w:rFonts w:ascii="Arial" w:eastAsia="Times New Roman" w:hAnsi="Arial" w:cs="Arial"/>
          <w:lang w:val="en-GB"/>
        </w:rPr>
        <w:t>.</w:t>
      </w:r>
      <w:r w:rsidRPr="00EE7482">
        <w:rPr>
          <w:rFonts w:ascii="Arial" w:eastAsia="Times New Roman" w:hAnsi="Arial" w:cs="Arial"/>
          <w:lang w:val="en-GB"/>
        </w:rPr>
        <w:t xml:space="preserve"> </w:t>
      </w:r>
    </w:p>
    <w:p w:rsidR="00BC3954" w:rsidRPr="00EE7482" w:rsidRDefault="00943A0D" w:rsidP="00943A0D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 w:rsidRPr="00EE7482">
        <w:rPr>
          <w:rFonts w:ascii="Arial" w:eastAsia="Times New Roman" w:hAnsi="Arial" w:cs="Arial"/>
        </w:rPr>
        <w:t>R</w:t>
      </w:r>
      <w:r w:rsidR="00BC3954" w:rsidRPr="00EE7482">
        <w:rPr>
          <w:rFonts w:ascii="Arial" w:eastAsia="Times New Roman" w:hAnsi="Arial" w:cs="Arial"/>
        </w:rPr>
        <w:t>ecognize</w:t>
      </w:r>
      <w:r w:rsidRPr="00EE7482">
        <w:rPr>
          <w:rFonts w:ascii="Arial" w:eastAsia="Times New Roman" w:hAnsi="Arial" w:cs="Arial"/>
        </w:rPr>
        <w:t>s</w:t>
      </w:r>
      <w:r w:rsidR="00BC3954" w:rsidRPr="00EE7482">
        <w:rPr>
          <w:rFonts w:ascii="Arial" w:eastAsia="Times New Roman" w:hAnsi="Arial" w:cs="Arial"/>
        </w:rPr>
        <w:t xml:space="preserve"> when users </w:t>
      </w:r>
      <w:r w:rsidR="00490906" w:rsidRPr="00EE7482">
        <w:rPr>
          <w:rFonts w:ascii="Arial" w:eastAsia="Times New Roman" w:hAnsi="Arial" w:cs="Arial"/>
        </w:rPr>
        <w:t xml:space="preserve">move </w:t>
      </w:r>
      <w:r w:rsidR="00490906">
        <w:rPr>
          <w:rFonts w:ascii="Arial" w:eastAsia="Times New Roman" w:hAnsi="Arial" w:cs="Arial"/>
        </w:rPr>
        <w:t>at</w:t>
      </w:r>
      <w:r w:rsidR="00BC3954" w:rsidRPr="00EE7482">
        <w:rPr>
          <w:rFonts w:ascii="Arial" w:eastAsia="Times New Roman" w:hAnsi="Arial" w:cs="Arial"/>
        </w:rPr>
        <w:t xml:space="preserve"> higher levels of activity (e.g. walking, running)</w:t>
      </w:r>
      <w:r w:rsidRPr="00EE7482">
        <w:rPr>
          <w:rFonts w:ascii="Arial" w:eastAsia="Times New Roman" w:hAnsi="Arial" w:cs="Arial"/>
        </w:rPr>
        <w:t xml:space="preserve"> and will </w:t>
      </w:r>
      <w:r w:rsidR="00BC3954" w:rsidRPr="00EE7482">
        <w:rPr>
          <w:rFonts w:ascii="Arial" w:eastAsia="Times New Roman" w:hAnsi="Arial" w:cs="Arial"/>
        </w:rPr>
        <w:t>automatically measure heart rate at a higher resolution.</w:t>
      </w:r>
      <w:r w:rsidR="00BC3954" w:rsidRPr="00EE7482">
        <w:rPr>
          <w:rFonts w:ascii="Arial" w:hAnsi="Arial" w:cs="Arial"/>
        </w:rPr>
        <w:t xml:space="preserve"> </w:t>
      </w:r>
    </w:p>
    <w:p w:rsidR="00490906" w:rsidRPr="00490906" w:rsidRDefault="00943A0D" w:rsidP="00E81E28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 w:rsidRPr="00E81E28">
        <w:rPr>
          <w:rFonts w:ascii="Arial" w:eastAsia="Times New Roman" w:hAnsi="Arial" w:cs="Arial"/>
        </w:rPr>
        <w:t>Detects periods of inactivity and captures resting heart rate</w:t>
      </w:r>
      <w:r w:rsidR="00490906">
        <w:rPr>
          <w:rFonts w:ascii="Arial" w:eastAsia="Times New Roman" w:hAnsi="Arial" w:cs="Arial"/>
        </w:rPr>
        <w:t>.</w:t>
      </w:r>
      <w:r w:rsidRPr="00E81E28">
        <w:rPr>
          <w:rFonts w:ascii="Arial" w:eastAsia="Times New Roman" w:hAnsi="Arial" w:cs="Arial"/>
        </w:rPr>
        <w:t xml:space="preserve"> </w:t>
      </w:r>
    </w:p>
    <w:p w:rsidR="00BC3954" w:rsidRPr="00E81E28" w:rsidRDefault="00943A0D" w:rsidP="00E81E28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 w:rsidRPr="00E81E28">
        <w:rPr>
          <w:rFonts w:ascii="Arial" w:hAnsi="Arial" w:cs="Arial"/>
        </w:rPr>
        <w:t>C</w:t>
      </w:r>
      <w:r w:rsidR="00BC3954" w:rsidRPr="00E81E28">
        <w:rPr>
          <w:rFonts w:ascii="Arial" w:eastAsia="Times New Roman" w:hAnsi="Arial" w:cs="Arial"/>
        </w:rPr>
        <w:t xml:space="preserve">ombines this </w:t>
      </w:r>
      <w:r w:rsidR="00F85218" w:rsidRPr="00E81E28">
        <w:rPr>
          <w:rFonts w:ascii="Arial" w:eastAsia="Times New Roman" w:hAnsi="Arial" w:cs="Arial"/>
        </w:rPr>
        <w:t xml:space="preserve">daily </w:t>
      </w:r>
      <w:r w:rsidR="00BC3954" w:rsidRPr="00E81E28">
        <w:rPr>
          <w:rFonts w:ascii="Arial" w:eastAsia="Times New Roman" w:hAnsi="Arial" w:cs="Arial"/>
        </w:rPr>
        <w:t>data to provide immediate guidance toward reaching activity goals</w:t>
      </w:r>
      <w:r w:rsidRPr="00E81E28">
        <w:rPr>
          <w:rFonts w:ascii="Arial" w:eastAsia="Times New Roman" w:hAnsi="Arial" w:cs="Arial"/>
        </w:rPr>
        <w:t>, which users may reach faster</w:t>
      </w:r>
      <w:r w:rsidR="00F85218" w:rsidRPr="00E81E28">
        <w:rPr>
          <w:rFonts w:ascii="Arial" w:eastAsia="Times New Roman" w:hAnsi="Arial" w:cs="Arial"/>
        </w:rPr>
        <w:t xml:space="preserve"> </w:t>
      </w:r>
      <w:r w:rsidRPr="00E81E28">
        <w:rPr>
          <w:rFonts w:ascii="Arial" w:eastAsia="Times New Roman" w:hAnsi="Arial" w:cs="Arial"/>
        </w:rPr>
        <w:t xml:space="preserve">due to </w:t>
      </w:r>
      <w:r w:rsidR="00F85218" w:rsidRPr="00E81E28">
        <w:rPr>
          <w:rFonts w:ascii="Arial" w:eastAsia="Times New Roman" w:hAnsi="Arial" w:cs="Arial"/>
        </w:rPr>
        <w:t xml:space="preserve">the </w:t>
      </w:r>
      <w:r w:rsidRPr="00E81E28">
        <w:rPr>
          <w:rFonts w:ascii="Arial" w:eastAsia="Times New Roman" w:hAnsi="Arial" w:cs="Arial"/>
        </w:rPr>
        <w:t xml:space="preserve">new level of precision of </w:t>
      </w:r>
      <w:proofErr w:type="spellStart"/>
      <w:r w:rsidRPr="00E81E28">
        <w:rPr>
          <w:rFonts w:ascii="Arial" w:eastAsia="Times New Roman" w:hAnsi="Arial" w:cs="Arial"/>
        </w:rPr>
        <w:t>Polar’s</w:t>
      </w:r>
      <w:proofErr w:type="spellEnd"/>
      <w:r w:rsidRPr="00E81E28">
        <w:rPr>
          <w:rFonts w:ascii="Arial" w:eastAsia="Times New Roman" w:hAnsi="Arial" w:cs="Arial"/>
        </w:rPr>
        <w:t xml:space="preserve"> </w:t>
      </w:r>
      <w:r w:rsidR="00E84809" w:rsidRPr="00E81E28">
        <w:rPr>
          <w:rFonts w:ascii="Arial" w:eastAsia="Times New Roman" w:hAnsi="Arial" w:cs="Arial"/>
        </w:rPr>
        <w:t>latest</w:t>
      </w:r>
      <w:r w:rsidRPr="00E81E28">
        <w:rPr>
          <w:rFonts w:ascii="Arial" w:eastAsia="Times New Roman" w:hAnsi="Arial" w:cs="Arial"/>
        </w:rPr>
        <w:t xml:space="preserve"> fusion of heart rate and activity algorithm. </w:t>
      </w:r>
    </w:p>
    <w:p w:rsidR="00BC3954" w:rsidRPr="00EE7482" w:rsidRDefault="00943A0D" w:rsidP="00BC3954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 w:rsidRPr="00EE7482">
        <w:rPr>
          <w:rFonts w:ascii="Arial" w:eastAsia="Times New Roman" w:hAnsi="Arial" w:cs="Arial"/>
        </w:rPr>
        <w:t>Detailed</w:t>
      </w:r>
      <w:r w:rsidR="00BC3954" w:rsidRPr="00EE7482">
        <w:rPr>
          <w:rFonts w:ascii="Arial" w:eastAsia="Times New Roman" w:hAnsi="Arial" w:cs="Arial"/>
        </w:rPr>
        <w:t xml:space="preserve"> daily overview and </w:t>
      </w:r>
      <w:r w:rsidR="00E84809" w:rsidRPr="00EE7482">
        <w:rPr>
          <w:rFonts w:ascii="Arial" w:eastAsia="Times New Roman" w:hAnsi="Arial" w:cs="Arial"/>
        </w:rPr>
        <w:t xml:space="preserve">heart rate variation is </w:t>
      </w:r>
      <w:r w:rsidR="00BC3954" w:rsidRPr="00EE7482">
        <w:rPr>
          <w:rFonts w:ascii="Arial" w:eastAsia="Times New Roman" w:hAnsi="Arial" w:cs="Arial"/>
        </w:rPr>
        <w:t xml:space="preserve">available in </w:t>
      </w:r>
      <w:r w:rsidR="00E84809" w:rsidRPr="00EE7482">
        <w:rPr>
          <w:rFonts w:ascii="Arial" w:eastAsia="Times New Roman" w:hAnsi="Arial" w:cs="Arial"/>
        </w:rPr>
        <w:t xml:space="preserve">real-time in </w:t>
      </w:r>
      <w:r w:rsidR="00BC3954" w:rsidRPr="00EE7482">
        <w:rPr>
          <w:rFonts w:ascii="Arial" w:eastAsia="Times New Roman" w:hAnsi="Arial" w:cs="Arial"/>
        </w:rPr>
        <w:t>the Polar Flow App</w:t>
      </w:r>
      <w:r w:rsidR="00E84809" w:rsidRPr="00EE7482">
        <w:rPr>
          <w:rFonts w:ascii="Arial" w:eastAsia="Times New Roman" w:hAnsi="Arial" w:cs="Arial"/>
        </w:rPr>
        <w:t xml:space="preserve">, which </w:t>
      </w:r>
      <w:r w:rsidR="001F7D0F">
        <w:rPr>
          <w:rFonts w:ascii="Arial" w:eastAsia="Times New Roman" w:hAnsi="Arial" w:cs="Arial"/>
        </w:rPr>
        <w:t>may</w:t>
      </w:r>
      <w:r w:rsidR="001F7D0F" w:rsidRPr="00EE7482">
        <w:rPr>
          <w:rFonts w:ascii="Arial" w:eastAsia="Times New Roman" w:hAnsi="Arial" w:cs="Arial"/>
        </w:rPr>
        <w:t xml:space="preserve"> </w:t>
      </w:r>
      <w:r w:rsidR="00E84809" w:rsidRPr="00EE7482">
        <w:rPr>
          <w:rFonts w:ascii="Arial" w:eastAsia="Times New Roman" w:hAnsi="Arial" w:cs="Arial"/>
        </w:rPr>
        <w:t>show changes in heart rate linked not just to physical activity, but also emotion and stress</w:t>
      </w:r>
      <w:r w:rsidR="00BC3954" w:rsidRPr="00EE7482">
        <w:rPr>
          <w:rFonts w:ascii="Arial" w:eastAsia="Times New Roman" w:hAnsi="Arial" w:cs="Arial"/>
        </w:rPr>
        <w:t xml:space="preserve">. </w:t>
      </w:r>
    </w:p>
    <w:p w:rsidR="00BC3954" w:rsidRPr="00EE7482" w:rsidRDefault="00943A0D" w:rsidP="00BC3954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 w:rsidRPr="00EE7482">
        <w:rPr>
          <w:rFonts w:ascii="Arial" w:eastAsia="Times New Roman" w:hAnsi="Arial" w:cs="Arial"/>
        </w:rPr>
        <w:lastRenderedPageBreak/>
        <w:t>With Polar Flow, users</w:t>
      </w:r>
      <w:r w:rsidR="00BC3954" w:rsidRPr="00EE7482">
        <w:rPr>
          <w:rFonts w:ascii="Arial" w:eastAsia="Times New Roman" w:hAnsi="Arial" w:cs="Arial"/>
        </w:rPr>
        <w:t xml:space="preserve"> can examine their heart rate in motion and at rest, access </w:t>
      </w:r>
      <w:proofErr w:type="spellStart"/>
      <w:r w:rsidR="00BC3954" w:rsidRPr="00EE7482">
        <w:rPr>
          <w:rFonts w:ascii="Arial" w:eastAsia="Times New Roman" w:hAnsi="Arial" w:cs="Arial"/>
        </w:rPr>
        <w:t>Polar’s</w:t>
      </w:r>
      <w:proofErr w:type="spellEnd"/>
      <w:r w:rsidR="00BC3954" w:rsidRPr="00EE7482">
        <w:rPr>
          <w:rFonts w:ascii="Arial" w:eastAsia="Times New Roman" w:hAnsi="Arial" w:cs="Arial"/>
        </w:rPr>
        <w:t xml:space="preserve"> </w:t>
      </w:r>
      <w:hyperlink r:id="rId11" w:history="1">
        <w:r w:rsidR="00BC3954" w:rsidRPr="00EE7482">
          <w:rPr>
            <w:rStyle w:val="Hyperlink"/>
            <w:rFonts w:ascii="Arial" w:eastAsia="Times New Roman" w:hAnsi="Arial" w:cs="Arial"/>
          </w:rPr>
          <w:t>Smart Coaching</w:t>
        </w:r>
      </w:hyperlink>
      <w:r w:rsidR="00BC3954" w:rsidRPr="00EE7482">
        <w:rPr>
          <w:rFonts w:ascii="Arial" w:eastAsia="Times New Roman" w:hAnsi="Arial" w:cs="Arial"/>
        </w:rPr>
        <w:t xml:space="preserve"> features for additional guidance and gain feedback on specific activities with insights from </w:t>
      </w:r>
      <w:hyperlink r:id="rId12" w:history="1">
        <w:r w:rsidR="00BC3954" w:rsidRPr="00EE7482">
          <w:rPr>
            <w:rStyle w:val="Hyperlink"/>
            <w:rFonts w:ascii="Arial" w:eastAsia="Times New Roman" w:hAnsi="Arial" w:cs="Arial"/>
          </w:rPr>
          <w:t>Activity Benefit</w:t>
        </w:r>
      </w:hyperlink>
      <w:r w:rsidR="00BC3954" w:rsidRPr="00EE7482">
        <w:rPr>
          <w:rFonts w:ascii="Arial" w:eastAsia="Times New Roman" w:hAnsi="Arial" w:cs="Arial"/>
        </w:rPr>
        <w:t xml:space="preserve">, </w:t>
      </w:r>
      <w:hyperlink r:id="rId13" w:history="1">
        <w:r w:rsidR="00BC3954" w:rsidRPr="00EE7482">
          <w:rPr>
            <w:rStyle w:val="Hyperlink"/>
            <w:rFonts w:ascii="Arial" w:eastAsia="Times New Roman" w:hAnsi="Arial" w:cs="Arial"/>
          </w:rPr>
          <w:t>Smart Calories</w:t>
        </w:r>
      </w:hyperlink>
      <w:r w:rsidR="00BC3954" w:rsidRPr="00EE7482">
        <w:rPr>
          <w:rFonts w:ascii="Arial" w:eastAsia="Times New Roman" w:hAnsi="Arial" w:cs="Arial"/>
        </w:rPr>
        <w:t xml:space="preserve"> and </w:t>
      </w:r>
      <w:hyperlink r:id="rId14" w:history="1">
        <w:r w:rsidR="00BC3954" w:rsidRPr="00EE7482">
          <w:rPr>
            <w:rStyle w:val="Hyperlink"/>
            <w:rFonts w:ascii="Arial" w:eastAsia="Times New Roman" w:hAnsi="Arial" w:cs="Arial"/>
          </w:rPr>
          <w:t>Training Benefit</w:t>
        </w:r>
      </w:hyperlink>
      <w:r w:rsidR="00BC3954" w:rsidRPr="00EE7482">
        <w:rPr>
          <w:rFonts w:ascii="Arial" w:eastAsia="Times New Roman" w:hAnsi="Arial" w:cs="Arial"/>
        </w:rPr>
        <w:t>.</w:t>
      </w:r>
    </w:p>
    <w:p w:rsidR="004606AC" w:rsidRPr="00EE7482" w:rsidRDefault="004606AC" w:rsidP="00BC3954">
      <w:pPr>
        <w:pStyle w:val="NoSpacing"/>
        <w:ind w:left="720"/>
        <w:jc w:val="both"/>
        <w:rPr>
          <w:rFonts w:ascii="Arial" w:eastAsia="Times New Roman" w:hAnsi="Arial" w:cs="Arial"/>
        </w:rPr>
      </w:pPr>
    </w:p>
    <w:p w:rsidR="004606AC" w:rsidRPr="00EE7482" w:rsidRDefault="004606AC" w:rsidP="004606AC">
      <w:pPr>
        <w:spacing w:after="0" w:line="240" w:lineRule="auto"/>
        <w:rPr>
          <w:rFonts w:ascii="Arial" w:eastAsia="Times New Roman" w:hAnsi="Arial" w:cs="Arial"/>
          <w:b/>
          <w:iCs/>
          <w:lang w:val="en-GB"/>
        </w:rPr>
      </w:pPr>
      <w:r w:rsidRPr="00EE7482">
        <w:rPr>
          <w:rFonts w:ascii="Arial" w:eastAsia="Times New Roman" w:hAnsi="Arial" w:cs="Arial"/>
          <w:b/>
          <w:iCs/>
          <w:lang w:val="en-GB"/>
        </w:rPr>
        <w:t>Polar M430 Running Watch</w:t>
      </w:r>
    </w:p>
    <w:p w:rsidR="004606AC" w:rsidRPr="00EE7482" w:rsidRDefault="004606AC" w:rsidP="004606AC">
      <w:pPr>
        <w:numPr>
          <w:ilvl w:val="0"/>
          <w:numId w:val="2"/>
        </w:numPr>
        <w:spacing w:after="0" w:line="240" w:lineRule="auto"/>
        <w:rPr>
          <w:rFonts w:ascii="Arial" w:hAnsi="Arial" w:cs="Arial"/>
          <w:lang w:val="en-GB"/>
        </w:rPr>
      </w:pPr>
      <w:r w:rsidRPr="00EE7482">
        <w:rPr>
          <w:rFonts w:ascii="Arial" w:eastAsia="Times New Roman" w:hAnsi="Arial" w:cs="Arial"/>
          <w:lang w:val="en-GB"/>
        </w:rPr>
        <w:t xml:space="preserve">Features </w:t>
      </w:r>
      <w:proofErr w:type="spellStart"/>
      <w:r w:rsidRPr="00EE7482">
        <w:rPr>
          <w:rFonts w:ascii="Arial" w:eastAsia="Times New Roman" w:hAnsi="Arial" w:cs="Arial"/>
          <w:lang w:val="en-GB"/>
        </w:rPr>
        <w:t>Polar’s</w:t>
      </w:r>
      <w:proofErr w:type="spellEnd"/>
      <w:r w:rsidRPr="00EE7482">
        <w:rPr>
          <w:rFonts w:ascii="Arial" w:eastAsia="Times New Roman" w:hAnsi="Arial" w:cs="Arial"/>
          <w:lang w:val="en-GB"/>
        </w:rPr>
        <w:t xml:space="preserve"> proprietary 6-LED wrist-based heart rate monitor as well as integrated GPS and </w:t>
      </w:r>
      <w:r w:rsidR="007512A4">
        <w:rPr>
          <w:rFonts w:ascii="Arial" w:eastAsia="Times New Roman" w:hAnsi="Arial" w:cs="Arial"/>
          <w:lang w:val="en-GB"/>
        </w:rPr>
        <w:t xml:space="preserve">unique </w:t>
      </w:r>
      <w:r w:rsidRPr="00EE7482">
        <w:rPr>
          <w:rFonts w:ascii="Arial" w:eastAsia="Times New Roman" w:hAnsi="Arial" w:cs="Arial"/>
          <w:lang w:val="en-GB"/>
        </w:rPr>
        <w:t>personalized and adaptive training guidance</w:t>
      </w:r>
      <w:r w:rsidR="007512A4">
        <w:rPr>
          <w:rFonts w:ascii="Arial" w:eastAsia="Times New Roman" w:hAnsi="Arial" w:cs="Arial"/>
          <w:lang w:val="en-GB"/>
        </w:rPr>
        <w:t xml:space="preserve"> programs for entry level</w:t>
      </w:r>
      <w:r w:rsidRPr="00EE7482">
        <w:rPr>
          <w:rFonts w:ascii="Arial" w:eastAsia="Times New Roman" w:hAnsi="Arial" w:cs="Arial"/>
          <w:lang w:val="en-GB"/>
        </w:rPr>
        <w:t xml:space="preserve"> </w:t>
      </w:r>
      <w:r w:rsidR="007512A4">
        <w:rPr>
          <w:rFonts w:ascii="Arial" w:eastAsia="Times New Roman" w:hAnsi="Arial" w:cs="Arial"/>
          <w:lang w:val="en-GB"/>
        </w:rPr>
        <w:t>up</w:t>
      </w:r>
      <w:r w:rsidR="00501457">
        <w:rPr>
          <w:rFonts w:ascii="Arial" w:eastAsia="Times New Roman" w:hAnsi="Arial" w:cs="Arial"/>
          <w:lang w:val="en-GB"/>
        </w:rPr>
        <w:t xml:space="preserve"> </w:t>
      </w:r>
      <w:r w:rsidR="007512A4">
        <w:rPr>
          <w:rFonts w:ascii="Arial" w:eastAsia="Times New Roman" w:hAnsi="Arial" w:cs="Arial"/>
          <w:lang w:val="en-GB"/>
        </w:rPr>
        <w:t>to</w:t>
      </w:r>
      <w:r w:rsidRPr="00EE7482">
        <w:rPr>
          <w:rFonts w:ascii="Arial" w:eastAsia="Times New Roman" w:hAnsi="Arial" w:cs="Arial"/>
          <w:lang w:val="en-GB"/>
        </w:rPr>
        <w:t xml:space="preserve"> serious, goal-driven runners.</w:t>
      </w:r>
    </w:p>
    <w:p w:rsidR="007512A4" w:rsidRPr="007512A4" w:rsidRDefault="004606AC" w:rsidP="007512A4">
      <w:pPr>
        <w:numPr>
          <w:ilvl w:val="0"/>
          <w:numId w:val="2"/>
        </w:numPr>
        <w:spacing w:after="0" w:line="240" w:lineRule="auto"/>
        <w:rPr>
          <w:rFonts w:ascii="Arial" w:hAnsi="Arial" w:cs="Arial"/>
          <w:lang w:val="en-GB"/>
        </w:rPr>
      </w:pPr>
      <w:r w:rsidRPr="00EE7482">
        <w:rPr>
          <w:rFonts w:ascii="Arial" w:hAnsi="Arial" w:cs="Arial"/>
          <w:lang w:val="en-GB"/>
        </w:rPr>
        <w:t xml:space="preserve">Offers </w:t>
      </w:r>
      <w:hyperlink r:id="rId15" w:history="1">
        <w:r w:rsidRPr="00EE7482">
          <w:rPr>
            <w:rFonts w:ascii="Arial" w:hAnsi="Arial" w:cs="Arial"/>
            <w:color w:val="0563C1" w:themeColor="hyperlink"/>
            <w:u w:val="single"/>
            <w:lang w:val="en-GB"/>
          </w:rPr>
          <w:t xml:space="preserve">Polar </w:t>
        </w:r>
        <w:r w:rsidRPr="00EE7482">
          <w:rPr>
            <w:rFonts w:ascii="Arial" w:eastAsia="Times New Roman" w:hAnsi="Arial" w:cs="Arial"/>
            <w:color w:val="0563C1" w:themeColor="hyperlink"/>
            <w:u w:val="single"/>
            <w:lang w:val="en-GB"/>
          </w:rPr>
          <w:t>Smart Coaching</w:t>
        </w:r>
      </w:hyperlink>
      <w:r w:rsidRPr="00EE7482">
        <w:rPr>
          <w:rFonts w:ascii="Arial" w:eastAsia="Times New Roman" w:hAnsi="Arial" w:cs="Arial"/>
          <w:lang w:val="en-GB"/>
        </w:rPr>
        <w:t xml:space="preserve"> features such as </w:t>
      </w:r>
      <w:r w:rsidR="00490906">
        <w:rPr>
          <w:rFonts w:ascii="Arial" w:eastAsia="Times New Roman" w:hAnsi="Arial" w:cs="Arial"/>
          <w:lang w:val="en-GB"/>
        </w:rPr>
        <w:t>daily activity, smart calories,</w:t>
      </w:r>
      <w:r w:rsidRPr="00EE7482">
        <w:rPr>
          <w:rFonts w:ascii="Arial" w:eastAsia="Times New Roman" w:hAnsi="Arial" w:cs="Arial"/>
          <w:lang w:val="en-GB"/>
        </w:rPr>
        <w:t xml:space="preserve"> Training Load, Training Benefit</w:t>
      </w:r>
      <w:r w:rsidR="001F7D0F">
        <w:rPr>
          <w:rFonts w:ascii="Arial" w:eastAsia="Times New Roman" w:hAnsi="Arial" w:cs="Arial"/>
          <w:lang w:val="en-GB"/>
        </w:rPr>
        <w:t>, Fitness Test</w:t>
      </w:r>
      <w:r w:rsidRPr="00EE7482">
        <w:rPr>
          <w:rFonts w:ascii="Arial" w:eastAsia="Times New Roman" w:hAnsi="Arial" w:cs="Arial"/>
          <w:lang w:val="en-GB"/>
        </w:rPr>
        <w:t xml:space="preserve"> and Running Index</w:t>
      </w:r>
      <w:r w:rsidR="007512A4">
        <w:rPr>
          <w:rFonts w:ascii="Arial" w:eastAsia="Times New Roman" w:hAnsi="Arial" w:cs="Arial"/>
          <w:lang w:val="en-GB"/>
        </w:rPr>
        <w:t xml:space="preserve"> (</w:t>
      </w:r>
      <w:r w:rsidR="001F7D0F">
        <w:rPr>
          <w:rFonts w:ascii="Arial" w:eastAsia="Times New Roman" w:hAnsi="Arial" w:cs="Arial"/>
          <w:lang w:val="en-GB"/>
        </w:rPr>
        <w:t xml:space="preserve">running </w:t>
      </w:r>
      <w:r w:rsidR="007512A4">
        <w:rPr>
          <w:rFonts w:ascii="Arial" w:eastAsia="Times New Roman" w:hAnsi="Arial" w:cs="Arial"/>
          <w:lang w:val="en-GB"/>
        </w:rPr>
        <w:t>vo2 Max)</w:t>
      </w:r>
      <w:r w:rsidR="00490906">
        <w:rPr>
          <w:rFonts w:ascii="Arial" w:eastAsia="Times New Roman" w:hAnsi="Arial" w:cs="Arial"/>
          <w:lang w:val="en-GB"/>
        </w:rPr>
        <w:t>.</w:t>
      </w:r>
    </w:p>
    <w:p w:rsidR="004606AC" w:rsidRPr="00EE7482" w:rsidRDefault="004606AC" w:rsidP="004606AC">
      <w:pPr>
        <w:numPr>
          <w:ilvl w:val="0"/>
          <w:numId w:val="2"/>
        </w:numPr>
        <w:spacing w:after="0" w:line="240" w:lineRule="auto"/>
        <w:rPr>
          <w:rFonts w:ascii="Arial" w:hAnsi="Arial" w:cs="Arial"/>
          <w:lang w:val="en-GB"/>
        </w:rPr>
      </w:pPr>
      <w:r w:rsidRPr="00EE7482">
        <w:rPr>
          <w:rFonts w:ascii="Arial" w:eastAsia="Times New Roman" w:hAnsi="Arial" w:cs="Arial"/>
          <w:lang w:val="en-GB"/>
        </w:rPr>
        <w:t xml:space="preserve">Tracks metrics such as heart rate, speed, distance, pace, sleep and </w:t>
      </w:r>
      <w:r w:rsidR="001F7D0F">
        <w:rPr>
          <w:rFonts w:ascii="Arial" w:eastAsia="Times New Roman" w:hAnsi="Arial" w:cs="Arial"/>
          <w:lang w:val="en-GB"/>
        </w:rPr>
        <w:t>training load</w:t>
      </w:r>
      <w:r w:rsidR="00F06336">
        <w:rPr>
          <w:rFonts w:ascii="Arial" w:eastAsia="Times New Roman" w:hAnsi="Arial" w:cs="Arial"/>
          <w:lang w:val="en-GB"/>
        </w:rPr>
        <w:t>.</w:t>
      </w:r>
      <w:r w:rsidR="001F7D0F">
        <w:rPr>
          <w:rFonts w:ascii="Arial" w:eastAsia="Times New Roman" w:hAnsi="Arial" w:cs="Arial"/>
          <w:lang w:val="en-GB"/>
        </w:rPr>
        <w:t xml:space="preserve"> </w:t>
      </w:r>
    </w:p>
    <w:p w:rsidR="004606AC" w:rsidRPr="00EE7482" w:rsidRDefault="004606AC" w:rsidP="004606AC">
      <w:pPr>
        <w:numPr>
          <w:ilvl w:val="0"/>
          <w:numId w:val="2"/>
        </w:numPr>
        <w:spacing w:after="0" w:line="240" w:lineRule="auto"/>
        <w:rPr>
          <w:rFonts w:ascii="Arial" w:hAnsi="Arial" w:cs="Arial"/>
          <w:lang w:val="en-GB"/>
        </w:rPr>
      </w:pPr>
      <w:r w:rsidRPr="00EE7482">
        <w:rPr>
          <w:rFonts w:ascii="Arial" w:hAnsi="Arial" w:cs="Arial"/>
          <w:lang w:val="en-GB"/>
        </w:rPr>
        <w:t>Delivers motivating, insightful feedback immediately after your run directly on your watch.</w:t>
      </w:r>
    </w:p>
    <w:p w:rsidR="004606AC" w:rsidRPr="00EE7482" w:rsidRDefault="004606AC" w:rsidP="004606AC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4606AC" w:rsidRPr="00EE7482" w:rsidRDefault="004606AC" w:rsidP="004606AC">
      <w:pPr>
        <w:spacing w:after="0" w:line="240" w:lineRule="auto"/>
        <w:rPr>
          <w:rFonts w:ascii="Arial" w:eastAsia="Times New Roman" w:hAnsi="Arial" w:cs="Arial"/>
          <w:b/>
          <w:lang w:val="en-GB"/>
        </w:rPr>
      </w:pPr>
      <w:r w:rsidRPr="00EE7482">
        <w:rPr>
          <w:rFonts w:ascii="Arial" w:eastAsia="Times New Roman" w:hAnsi="Arial" w:cs="Arial"/>
          <w:b/>
          <w:lang w:val="en-GB"/>
        </w:rPr>
        <w:t>About Polar:</w:t>
      </w:r>
    </w:p>
    <w:p w:rsidR="004606AC" w:rsidRPr="00EE7482" w:rsidRDefault="004606AC" w:rsidP="004606AC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n-GB"/>
        </w:rPr>
      </w:pPr>
      <w:r w:rsidRPr="00EE7482">
        <w:rPr>
          <w:rFonts w:ascii="Arial" w:eastAsia="Times New Roman" w:hAnsi="Arial" w:cs="Arial"/>
          <w:color w:val="000000" w:themeColor="text1"/>
          <w:lang w:val="en-GB"/>
        </w:rPr>
        <w:t xml:space="preserve">Polar is the innovator in heart rate monitoring, activity and sleep tracking and </w:t>
      </w:r>
      <w:r w:rsidRPr="00EE7482">
        <w:rPr>
          <w:rFonts w:ascii="Arial" w:eastAsia="Times New Roman" w:hAnsi="Arial" w:cs="Arial"/>
          <w:bCs/>
          <w:color w:val="000000" w:themeColor="text1"/>
          <w:lang w:val="en-GB"/>
        </w:rPr>
        <w:t>GPS sports training solutions</w:t>
      </w:r>
      <w:r w:rsidRPr="00EE7482">
        <w:rPr>
          <w:rFonts w:ascii="Arial" w:eastAsia="Times New Roman" w:hAnsi="Arial" w:cs="Arial"/>
          <w:color w:val="000000" w:themeColor="text1"/>
          <w:lang w:val="en-GB"/>
        </w:rPr>
        <w:t xml:space="preserve"> for elite athletes, coaches and active fitness enthusiasts. For over 40 years, we have helped athletes understand, track and improve their performance. Our award-winning product range includes pioneering sports wearables that work elegantly with Polar training apps and cloud services. </w:t>
      </w:r>
      <w:r w:rsidRPr="00EE7482">
        <w:rPr>
          <w:rFonts w:ascii="Arial" w:eastAsia="Times New Roman" w:hAnsi="Arial" w:cs="Arial"/>
          <w:color w:val="000000" w:themeColor="text1"/>
          <w:lang w:val="en-GB"/>
        </w:rPr>
        <w:br/>
      </w:r>
      <w:r w:rsidRPr="00EE7482">
        <w:rPr>
          <w:rFonts w:ascii="Arial" w:eastAsia="Times New Roman" w:hAnsi="Arial" w:cs="Arial"/>
          <w:color w:val="000000" w:themeColor="text1"/>
          <w:lang w:val="en-GB"/>
        </w:rPr>
        <w:br/>
        <w:t>Headquartered in Finland, Polar is a privately held company that operates in more than 80 countries. Polar products are sold through over 35,000 retailers globally. For more information, please visit polar.com.</w:t>
      </w:r>
    </w:p>
    <w:p w:rsidR="004606AC" w:rsidRPr="00EE7482" w:rsidRDefault="004606AC" w:rsidP="004606AC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n-GB"/>
        </w:rPr>
      </w:pPr>
    </w:p>
    <w:p w:rsidR="004606AC" w:rsidRPr="00EE7482" w:rsidRDefault="004606AC" w:rsidP="004606AC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lang w:val="en-GB"/>
        </w:rPr>
      </w:pPr>
      <w:r w:rsidRPr="00EE7482">
        <w:rPr>
          <w:rFonts w:ascii="Arial" w:eastAsia="Times New Roman" w:hAnsi="Arial" w:cs="Arial"/>
          <w:color w:val="000000" w:themeColor="text1"/>
          <w:lang w:val="en-GB"/>
        </w:rPr>
        <w:t># # #</w:t>
      </w:r>
    </w:p>
    <w:p w:rsidR="004606AC" w:rsidRPr="00EE7482" w:rsidRDefault="004606AC" w:rsidP="004606AC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</w:p>
    <w:p w:rsidR="004606AC" w:rsidRPr="00EE7482" w:rsidRDefault="004606AC" w:rsidP="004606AC">
      <w:pPr>
        <w:spacing w:after="0" w:line="240" w:lineRule="auto"/>
        <w:rPr>
          <w:rFonts w:ascii="Arial" w:eastAsia="Times New Roman" w:hAnsi="Arial" w:cs="Arial"/>
          <w:b/>
          <w:lang w:val="en-GB"/>
        </w:rPr>
      </w:pPr>
      <w:r w:rsidRPr="00EE7482">
        <w:rPr>
          <w:rFonts w:ascii="Arial" w:eastAsia="Times New Roman" w:hAnsi="Arial" w:cs="Arial"/>
          <w:b/>
          <w:lang w:val="en-GB"/>
        </w:rPr>
        <w:t>Media Contact:</w:t>
      </w:r>
    </w:p>
    <w:p w:rsidR="004606AC" w:rsidRPr="00EE7482" w:rsidRDefault="0012613F" w:rsidP="004606AC">
      <w:pPr>
        <w:spacing w:after="0" w:line="240" w:lineRule="auto"/>
        <w:rPr>
          <w:rFonts w:ascii="Arial" w:eastAsia="Times New Roman" w:hAnsi="Arial" w:cs="Arial"/>
          <w:lang w:val="en-GB"/>
        </w:rPr>
      </w:pPr>
      <w:hyperlink r:id="rId16" w:history="1">
        <w:r w:rsidR="004606AC" w:rsidRPr="00EE7482">
          <w:rPr>
            <w:rFonts w:ascii="Arial" w:eastAsia="Times New Roman" w:hAnsi="Arial" w:cs="Arial"/>
            <w:color w:val="0563C1" w:themeColor="hyperlink"/>
            <w:u w:val="single"/>
            <w:lang w:val="en-GB"/>
          </w:rPr>
          <w:t>Max Borges Agency</w:t>
        </w:r>
      </w:hyperlink>
      <w:r w:rsidR="004606AC" w:rsidRPr="00EE7482">
        <w:rPr>
          <w:rFonts w:ascii="Arial" w:eastAsia="Times New Roman" w:hAnsi="Arial" w:cs="Arial"/>
          <w:lang w:val="en-GB"/>
        </w:rPr>
        <w:t xml:space="preserve"> for </w:t>
      </w:r>
      <w:hyperlink r:id="rId17" w:history="1">
        <w:r w:rsidR="004606AC" w:rsidRPr="00EE7482">
          <w:rPr>
            <w:rFonts w:ascii="Arial" w:eastAsia="Times New Roman" w:hAnsi="Arial" w:cs="Arial"/>
            <w:color w:val="0563C1" w:themeColor="hyperlink"/>
            <w:u w:val="single"/>
            <w:lang w:val="en-GB"/>
          </w:rPr>
          <w:t>Polar</w:t>
        </w:r>
      </w:hyperlink>
    </w:p>
    <w:p w:rsidR="004606AC" w:rsidRPr="00EE7482" w:rsidRDefault="004606AC" w:rsidP="004606AC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EE7482">
        <w:rPr>
          <w:rFonts w:ascii="Arial" w:eastAsia="Times New Roman" w:hAnsi="Arial" w:cs="Arial"/>
          <w:lang w:val="en-GB"/>
        </w:rPr>
        <w:t>P: 305-374-4404</w:t>
      </w:r>
    </w:p>
    <w:p w:rsidR="004606AC" w:rsidRPr="00EE7482" w:rsidRDefault="0012613F" w:rsidP="004606AC">
      <w:pPr>
        <w:spacing w:after="0" w:line="240" w:lineRule="auto"/>
        <w:rPr>
          <w:rFonts w:ascii="Arial" w:eastAsia="Times New Roman" w:hAnsi="Arial" w:cs="Arial"/>
          <w:lang w:val="en-GB"/>
        </w:rPr>
      </w:pPr>
      <w:hyperlink r:id="rId18" w:history="1">
        <w:r w:rsidR="004606AC" w:rsidRPr="00EE7482">
          <w:rPr>
            <w:rFonts w:ascii="Arial" w:eastAsia="Times New Roman" w:hAnsi="Arial" w:cs="Arial"/>
            <w:color w:val="0563C1" w:themeColor="hyperlink"/>
            <w:u w:val="single"/>
            <w:lang w:val="en-GB"/>
          </w:rPr>
          <w:t>polar@maxborgesageny.com</w:t>
        </w:r>
      </w:hyperlink>
    </w:p>
    <w:p w:rsidR="00960A38" w:rsidRDefault="00960A38"/>
    <w:sectPr w:rsidR="00960A38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07A" w:rsidRDefault="00B1307A" w:rsidP="004606AC">
      <w:pPr>
        <w:spacing w:after="0" w:line="240" w:lineRule="auto"/>
      </w:pPr>
      <w:r>
        <w:separator/>
      </w:r>
    </w:p>
  </w:endnote>
  <w:endnote w:type="continuationSeparator" w:id="0">
    <w:p w:rsidR="00B1307A" w:rsidRDefault="00B1307A" w:rsidP="00460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07A" w:rsidRDefault="00B1307A" w:rsidP="004606AC">
      <w:pPr>
        <w:spacing w:after="0" w:line="240" w:lineRule="auto"/>
      </w:pPr>
      <w:r>
        <w:separator/>
      </w:r>
    </w:p>
  </w:footnote>
  <w:footnote w:type="continuationSeparator" w:id="0">
    <w:p w:rsidR="00B1307A" w:rsidRDefault="00B1307A" w:rsidP="00460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C01" w:rsidRPr="00D96306" w:rsidRDefault="00E84809" w:rsidP="00425C01">
    <w:pPr>
      <w:pStyle w:val="Header"/>
      <w:rPr>
        <w:rFonts w:ascii="Arial" w:hAnsi="Arial" w:cs="Arial"/>
        <w:b/>
        <w:color w:val="FF0000"/>
        <w:sz w:val="22"/>
        <w:szCs w:val="22"/>
      </w:rPr>
    </w:pPr>
    <w:r w:rsidRPr="00D96306">
      <w:rPr>
        <w:rFonts w:ascii="Arial" w:hAnsi="Arial" w:cs="Arial"/>
        <w:b/>
        <w:bCs/>
        <w:color w:val="FF0000"/>
        <w:sz w:val="22"/>
        <w:szCs w:val="22"/>
      </w:rPr>
      <w:t xml:space="preserve">MEDIA ALERT – FOR DISTRIBUTION </w:t>
    </w:r>
    <w:r w:rsidR="004606AC">
      <w:rPr>
        <w:rFonts w:ascii="Arial" w:hAnsi="Arial" w:cs="Arial"/>
        <w:b/>
        <w:bCs/>
        <w:color w:val="FF0000"/>
        <w:sz w:val="22"/>
        <w:szCs w:val="22"/>
      </w:rPr>
      <w:t xml:space="preserve">August </w:t>
    </w:r>
    <w:r w:rsidR="0012613F">
      <w:rPr>
        <w:rFonts w:ascii="Arial" w:hAnsi="Arial" w:cs="Arial"/>
        <w:b/>
        <w:bCs/>
        <w:color w:val="FF0000"/>
        <w:sz w:val="22"/>
        <w:szCs w:val="22"/>
      </w:rPr>
      <w:t>31</w:t>
    </w:r>
    <w:r w:rsidRPr="00D96306">
      <w:rPr>
        <w:rFonts w:ascii="Arial" w:hAnsi="Arial" w:cs="Arial"/>
        <w:b/>
        <w:bCs/>
        <w:color w:val="FF0000"/>
        <w:sz w:val="22"/>
        <w:szCs w:val="22"/>
      </w:rPr>
      <w:t xml:space="preserve">, 2017, </w:t>
    </w:r>
    <w:r w:rsidRPr="00D96306">
      <w:rPr>
        <w:rFonts w:ascii="Arial" w:eastAsia="Calibri" w:hAnsi="Arial" w:cs="Arial"/>
        <w:b/>
        <w:color w:val="FF0000"/>
        <w:sz w:val="22"/>
        <w:szCs w:val="22"/>
      </w:rPr>
      <w:t>6am PST / 9am EDT</w:t>
    </w:r>
  </w:p>
  <w:p w:rsidR="00425C01" w:rsidRDefault="001261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6BFC"/>
    <w:multiLevelType w:val="hybridMultilevel"/>
    <w:tmpl w:val="084C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00550"/>
    <w:multiLevelType w:val="hybridMultilevel"/>
    <w:tmpl w:val="03AC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AC"/>
    <w:rsid w:val="0012613F"/>
    <w:rsid w:val="001F7D0F"/>
    <w:rsid w:val="004606AC"/>
    <w:rsid w:val="00490906"/>
    <w:rsid w:val="00501457"/>
    <w:rsid w:val="007512A4"/>
    <w:rsid w:val="00943A0D"/>
    <w:rsid w:val="00960A38"/>
    <w:rsid w:val="00B1307A"/>
    <w:rsid w:val="00BC3954"/>
    <w:rsid w:val="00E81E28"/>
    <w:rsid w:val="00E84809"/>
    <w:rsid w:val="00EE7482"/>
    <w:rsid w:val="00F06336"/>
    <w:rsid w:val="00F8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F6DF"/>
  <w15:docId w15:val="{26236D11-A752-497D-A25B-F4194204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6AC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606A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AC"/>
  </w:style>
  <w:style w:type="paragraph" w:styleId="NoSpacing">
    <w:name w:val="No Spacing"/>
    <w:basedOn w:val="Normal"/>
    <w:uiPriority w:val="1"/>
    <w:qFormat/>
    <w:rsid w:val="00BC3954"/>
    <w:pPr>
      <w:spacing w:after="0" w:line="240" w:lineRule="auto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C395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395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2A4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D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ar.com/" TargetMode="External"/><Relationship Id="rId13" Type="http://schemas.openxmlformats.org/officeDocument/2006/relationships/hyperlink" Target="https://www.polar.com/en/smart_coaching/features/smart_calories" TargetMode="External"/><Relationship Id="rId18" Type="http://schemas.openxmlformats.org/officeDocument/2006/relationships/hyperlink" Target="mailto:polar@maxborgesageny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polar.com/en/smart_coaching/features/activity_benefit" TargetMode="External"/><Relationship Id="rId17" Type="http://schemas.openxmlformats.org/officeDocument/2006/relationships/hyperlink" Target="http://www.polar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xborgesagency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lar.com/en/smart_coaching/features/training_benef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olar.com/us-en/smart_coaching" TargetMode="External"/><Relationship Id="rId10" Type="http://schemas.openxmlformats.org/officeDocument/2006/relationships/hyperlink" Target="http://www.polar.com/M430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olar.com/en/continuous-heart-rate-tracking" TargetMode="External"/><Relationship Id="rId14" Type="http://schemas.openxmlformats.org/officeDocument/2006/relationships/hyperlink" Target="https://www.polar.com/en/smart_coaching/features/training_bene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Polar Electro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Meghan Petchel</dc:creator>
  <cp:lastModifiedBy>Trisha Nieder</cp:lastModifiedBy>
  <cp:revision>2</cp:revision>
  <dcterms:created xsi:type="dcterms:W3CDTF">2017-08-25T15:21:00Z</dcterms:created>
  <dcterms:modified xsi:type="dcterms:W3CDTF">2017-08-25T15:21:00Z</dcterms:modified>
</cp:coreProperties>
</file>