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jc w:val="center"/>
      </w:pPr>
      <w:r>
        <w:rPr>
          <w:b/>
          <w:color w:val="2D5016"/>
          <w:sz w:val="96"/>
        </w:rPr>
        <w:t>TERRASSE</w:t>
      </w:r>
    </w:p>
    <w:p>
      <w:pPr>
        <w:jc w:val="center"/>
      </w:pPr>
      <w:r>
        <w:rPr>
          <w:color w:val="4A7C3F"/>
          <w:sz w:val="48"/>
        </w:rPr>
        <w:t>Environnement et Changement Climatique</w:t>
      </w:r>
    </w:p>
    <w:p/>
    <w:p/>
    <w:p>
      <w:pPr>
        <w:jc w:val="center"/>
      </w:pPr>
      <w:r>
        <w:rPr>
          <w:i/>
          <w:color w:val="7F8C8D"/>
          <w:sz w:val="28"/>
        </w:rPr>
        <w:t>Site d'information éducatif</w:t>
      </w:r>
    </w:p>
    <w:p/>
    <w:p/>
    <w:p/>
    <w:p/>
    <w:p/>
    <w:p/>
    <w:p>
      <w:pPr>
        <w:jc w:val="center"/>
      </w:pPr>
      <w:r>
        <w:rPr>
          <w:b/>
          <w:color w:val="2D5016"/>
          <w:sz w:val="24"/>
        </w:rPr>
        <w:t>PRÉSENTANTS</w:t>
      </w:r>
    </w:p>
    <w:p/>
    <w:p>
      <w:pPr>
        <w:spacing w:before="80" w:after="80"/>
        <w:jc w:val="center"/>
      </w:pPr>
      <w:r>
        <w:rPr>
          <w:color w:val="2C3E50"/>
          <w:sz w:val="22"/>
        </w:rPr>
        <w:t>ABOUSSOU CROZE REINE ESTHER</w:t>
      </w:r>
    </w:p>
    <w:p>
      <w:pPr>
        <w:spacing w:before="80" w:after="80"/>
        <w:jc w:val="center"/>
      </w:pPr>
      <w:r>
        <w:rPr>
          <w:color w:val="2C3E50"/>
          <w:sz w:val="22"/>
        </w:rPr>
        <w:t>GIBIRTA RUTH ADRIANE</w:t>
      </w:r>
    </w:p>
    <w:p>
      <w:pPr>
        <w:spacing w:before="80" w:after="80"/>
        <w:jc w:val="center"/>
      </w:pPr>
      <w:r>
        <w:rPr>
          <w:color w:val="2C3E50"/>
          <w:sz w:val="22"/>
        </w:rPr>
        <w:t>FANNY FATOUMATA</w:t>
      </w:r>
    </w:p>
    <w:p>
      <w:pPr>
        <w:spacing w:before="80" w:after="80"/>
        <w:jc w:val="center"/>
      </w:pPr>
      <w:r>
        <w:rPr>
          <w:color w:val="2C3E50"/>
          <w:sz w:val="22"/>
        </w:rPr>
        <w:t>N'DARI KOUADIO JEAN-MARC</w:t>
      </w:r>
    </w:p>
    <w:p>
      <w:pPr>
        <w:spacing w:before="80" w:after="80"/>
        <w:jc w:val="center"/>
      </w:pPr>
      <w:r>
        <w:rPr>
          <w:color w:val="2C3E50"/>
          <w:sz w:val="22"/>
        </w:rPr>
        <w:t>HAO KOUADIO FRANCIS</w:t>
      </w:r>
    </w:p>
    <w:p>
      <w:pPr>
        <w:spacing w:before="80" w:after="80"/>
        <w:jc w:val="center"/>
      </w:pPr>
      <w:r>
        <w:rPr>
          <w:color w:val="2C3E50"/>
          <w:sz w:val="22"/>
        </w:rPr>
        <w:t>OUEBAOGO YOUNBOUE</w:t>
      </w:r>
    </w:p>
    <w:p>
      <w:pPr>
        <w:spacing w:before="80" w:after="80"/>
        <w:jc w:val="center"/>
      </w:pPr>
      <w:r>
        <w:rPr>
          <w:color w:val="2C3E50"/>
          <w:sz w:val="22"/>
        </w:rPr>
        <w:t>ZAGO VANVAL CYPLA</w:t>
      </w:r>
    </w:p>
    <w:p>
      <w:pPr>
        <w:spacing w:before="80" w:after="80"/>
        <w:jc w:val="center"/>
      </w:pPr>
      <w:r>
        <w:rPr>
          <w:color w:val="2C3E50"/>
          <w:sz w:val="22"/>
        </w:rPr>
        <w:t>N'GUESSAIN HOFI JUNIOR</w:t>
      </w:r>
    </w:p>
    <w:p>
      <w:pPr>
        <w:spacing w:before="80" w:after="80"/>
        <w:jc w:val="center"/>
      </w:pPr>
      <w:r>
        <w:rPr>
          <w:color w:val="2C3E50"/>
          <w:sz w:val="22"/>
        </w:rPr>
        <w:t>AILA KOUDIO MADAME</w:t>
      </w:r>
    </w:p>
    <w:p>
      <w:pPr>
        <w:spacing w:before="80" w:after="80"/>
        <w:jc w:val="center"/>
      </w:pPr>
      <w:r>
        <w:rPr>
          <w:color w:val="2C3E50"/>
          <w:sz w:val="22"/>
        </w:rPr>
        <w:t>N'DARI KOUALIE DOISE</w:t>
      </w:r>
    </w:p>
    <w:p/>
    <w:p/>
    <w:p/>
    <w:p/>
    <w:p>
      <w:pPr>
        <w:jc w:val="center"/>
      </w:pPr>
      <w:r>
        <w:rPr>
          <w:color w:val="7F8C8D"/>
          <w:sz w:val="22"/>
        </w:rPr>
        <w:t>Février 2024</w:t>
      </w:r>
    </w:p>
    <w:p>
      <w:pPr>
        <w:jc w:val="center"/>
      </w:pPr>
      <w:r>
        <w:rPr>
          <w:color w:val="7F8C8D"/>
          <w:sz w:val="20"/>
        </w:rPr>
        <w:t>Tel: 07 68 65 67 14 01 50 29 69 49</w:t>
      </w:r>
    </w:p>
    <w:p>
      <w:r>
        <w:br w:type="page"/>
      </w:r>
    </w:p>
    <w:p>
      <w:pPr>
        <w:pStyle w:val="Heading1"/>
        <w:jc w:val="center"/>
      </w:pPr>
      <w:r>
        <w:t>TABLE DES MATIÈRES</w:t>
      </w:r>
    </w:p>
    <w:p/>
    <w:p>
      <w:pPr>
        <w:pStyle w:val="ListNumber"/>
      </w:pPr>
      <w:r>
        <w:t>1. Présentation du Projet</w:t>
      </w:r>
    </w:p>
    <w:p>
      <w:pPr>
        <w:pStyle w:val="ListNumber"/>
      </w:pPr>
      <w:r>
        <w:t>2. Choix du Thème</w:t>
      </w:r>
    </w:p>
    <w:p>
      <w:pPr>
        <w:pStyle w:val="ListNumber"/>
      </w:pPr>
      <w:r>
        <w:t>3. Structure du Site</w:t>
      </w:r>
    </w:p>
    <w:p>
      <w:pPr>
        <w:pStyle w:val="ListNumber"/>
      </w:pPr>
      <w:r>
        <w:t>4. Articles Principaux</w:t>
      </w:r>
    </w:p>
    <w:p>
      <w:pPr>
        <w:pStyle w:val="ListNumber"/>
      </w:pPr>
      <w:r>
        <w:t xml:space="preserve">   4.1 Article 1 : Énergies Renouvelables</w:t>
      </w:r>
    </w:p>
    <w:p>
      <w:pPr>
        <w:pStyle w:val="ListNumber"/>
      </w:pPr>
      <w:r>
        <w:t xml:space="preserve">   4.2 Article 2 : Déforestation et Écosystèmes</w:t>
      </w:r>
    </w:p>
    <w:p>
      <w:pPr>
        <w:pStyle w:val="ListNumber"/>
      </w:pPr>
      <w:r>
        <w:t>5. Design et Approche Pédagogique</w:t>
      </w:r>
    </w:p>
    <w:p>
      <w:pPr>
        <w:pStyle w:val="ListNumber"/>
      </w:pPr>
      <w:r>
        <w:t>6. Conclusion</w:t>
      </w:r>
    </w:p>
    <w:p>
      <w:r>
        <w:br w:type="page"/>
      </w:r>
    </w:p>
    <w:p>
      <w:pPr>
        <w:pStyle w:val="Heading1"/>
      </w:pPr>
      <w:r>
        <w:t>1. Présentation du Projet</w:t>
      </w:r>
    </w:p>
    <w:p>
      <w:r>
        <w:t>Terrasse est une plateforme d'information éducative dédiée à la compréhension des enjeux environnementaux et du changement climatique. Ce projet répond à la nécessité croissante de rendre l'information climatique accessible, compréhensible et inspirante pour les jeunes générations.</w:t>
      </w:r>
    </w:p>
    <w:p>
      <w:r>
        <w:t>Le site adopte une approche minimaliste et professionnelle, privilégiant la clarté des informations et la qualité du contenu scientifique. Chaque élément a été pensé pour maximiser l'impact pédagogique et l'engagement utilisateur.</w:t>
      </w:r>
    </w:p>
    <w:p>
      <w:pPr>
        <w:pStyle w:val="Heading1"/>
      </w:pPr>
      <w:r>
        <w:t>2. Choix du Thème : Environnement et Changement Climatique</w:t>
      </w:r>
    </w:p>
    <w:p>
      <w:r>
        <w:t>Le changement climatique est l'un des défis majeurs du 21ème siècle. Nous avons choisi ce thème parce que :</w:t>
      </w:r>
    </w:p>
    <w:p>
      <w:pPr>
        <w:pStyle w:val="ListBullet"/>
      </w:pPr>
      <w:r>
        <w:t>Urgence actuelle : Le changement climatique affecte directement la vie de tous les citoyens.</w:t>
      </w:r>
    </w:p>
    <w:p>
      <w:pPr>
        <w:pStyle w:val="ListBullet"/>
      </w:pPr>
      <w:r>
        <w:t>Pertinence éducative : Il englobe des dimensions scientifiques, économiques, politiques et sociales.</w:t>
      </w:r>
    </w:p>
    <w:p>
      <w:pPr>
        <w:pStyle w:val="ListBullet"/>
      </w:pPr>
      <w:r>
        <w:t>Potentiel d'action : Les informations fournies peuvent inciter à des changements comportementaux concrets.</w:t>
      </w:r>
    </w:p>
    <w:p>
      <w:pPr>
        <w:pStyle w:val="ListBullet"/>
      </w:pPr>
      <w:r>
        <w:t>Accessibilité : Les enjeux climatiques peuvent être expliqués à tous les niveaux d'apprentissage.</w:t>
      </w:r>
    </w:p>
    <w:p>
      <w:pPr>
        <w:pStyle w:val="Heading1"/>
      </w:pPr>
      <w:r>
        <w:t>3. Structure du Site</w:t>
      </w:r>
    </w:p>
    <w:p>
      <w:r>
        <w:t>Le site « Terrasse » comprend les sections minimales requises, organisées de manière logique et intuitive :</w:t>
      </w:r>
    </w:p>
    <w:p>
      <w:pPr>
        <w:pStyle w:val="Heading2"/>
      </w:pPr>
      <w:r>
        <w:t>3.1 Pages Principales</w:t>
      </w:r>
    </w:p>
    <w:p>
      <w:pPr>
        <w:pStyle w:val="ListBullet"/>
      </w:pPr>
      <w:r>
        <w:rPr>
          <w:b/>
        </w:rPr>
        <w:t>Accueil (index.html)</w:t>
      </w:r>
      <w:r>
        <w:t xml:space="preserve"> : Page d'accueil avec héros impactant, statistiques clés et articles en vedette.</w:t>
      </w:r>
    </w:p>
    <w:p>
      <w:pPr>
        <w:pStyle w:val="ListBullet"/>
      </w:pPr>
      <w:r>
        <w:rPr>
          <w:b/>
        </w:rPr>
        <w:t>Articles (articles.html)</w:t>
      </w:r>
      <w:r>
        <w:t xml:space="preserve"> : Bibliothèque complète d'articles avec système de filtrage par catégories.</w:t>
      </w:r>
    </w:p>
    <w:p>
      <w:pPr>
        <w:pStyle w:val="ListBullet"/>
      </w:pPr>
      <w:r>
        <w:rPr>
          <w:b/>
        </w:rPr>
        <w:t>À Propos (about.html)</w:t>
      </w:r>
      <w:r>
        <w:t xml:space="preserve"> : Présentation de la mission, valeurs, parcours et engagement de Terrasse.</w:t>
      </w:r>
    </w:p>
    <w:p>
      <w:pPr>
        <w:pStyle w:val="ListBullet"/>
      </w:pPr>
      <w:r>
        <w:rPr>
          <w:b/>
        </w:rPr>
        <w:t>Services (services.html)</w:t>
      </w:r>
      <w:r>
        <w:t xml:space="preserve"> : Description des initiatives, ressources éducatives et guide d'action.</w:t>
      </w:r>
    </w:p>
    <w:p>
      <w:pPr>
        <w:pStyle w:val="ListBullet"/>
      </w:pPr>
      <w:r>
        <w:rPr>
          <w:b/>
        </w:rPr>
        <w:t>Contact (contact.html)</w:t>
      </w:r>
      <w:r>
        <w:t xml:space="preserve"> : Formulaire de contact, informations pratiques et FAQ.</w:t>
      </w:r>
    </w:p>
    <w:p>
      <w:pPr>
        <w:pStyle w:val="Heading2"/>
      </w:pPr>
      <w:r>
        <w:t>3.2 Architecture Technique</w:t>
      </w:r>
    </w:p>
    <w:p>
      <w:r>
        <w:t>Le site utilise une architecture moderne et performante :</w:t>
      </w:r>
    </w:p>
    <w:p>
      <w:pPr>
        <w:pStyle w:val="ListBullet"/>
      </w:pPr>
      <w:r>
        <w:t>HTML5 sémantique pour une meilleure accessibilité</w:t>
      </w:r>
    </w:p>
    <w:p>
      <w:pPr>
        <w:pStyle w:val="ListBullet"/>
      </w:pPr>
      <w:r>
        <w:t>CSS3 avec variables personnalisées pour la cohérence du design</w:t>
      </w:r>
    </w:p>
    <w:p>
      <w:pPr>
        <w:pStyle w:val="ListBullet"/>
      </w:pPr>
      <w:r>
        <w:t>JavaScript vanilla pour l'interactivité sans dépendances externes</w:t>
      </w:r>
    </w:p>
    <w:p>
      <w:pPr>
        <w:pStyle w:val="ListBullet"/>
      </w:pPr>
      <w:r>
        <w:t>Responsive design pour tous les appareils</w:t>
      </w:r>
    </w:p>
    <w:p>
      <w:pPr>
        <w:pStyle w:val="ListBullet"/>
      </w:pPr>
      <w:r>
        <w:t>Font Awesome pour les icônes professionnelles</w:t>
      </w:r>
    </w:p>
    <w:p>
      <w:pPr>
        <w:pStyle w:val="Heading1"/>
      </w:pPr>
      <w:r>
        <w:t>4. Articles Principaux</w:t>
      </w:r>
    </w:p>
    <w:p>
      <w:pPr>
        <w:pStyle w:val="Heading2"/>
      </w:pPr>
      <w:r>
        <w:t>4.1 Article 1 : Énergies Renouvelables - Le Tournant Décisif</w:t>
      </w:r>
    </w:p>
    <w:p>
      <w:pPr/>
      <w:r>
        <w:t>Cet article explore le rôle crucial des énergies renouvelables dans la transition énergétique mondiale. Il couvre :</w:t>
      </w:r>
    </w:p>
    <w:p>
      <w:pPr>
        <w:pStyle w:val="ListBullet"/>
      </w:pPr>
      <w:r>
        <w:t>L'état actuel des énergies solaires et éoliennes</w:t>
      </w:r>
    </w:p>
    <w:p>
      <w:pPr>
        <w:pStyle w:val="ListBullet"/>
      </w:pPr>
      <w:r>
        <w:t>Les avancées technologiques et réductions de coûts</w:t>
      </w:r>
    </w:p>
    <w:p>
      <w:pPr>
        <w:pStyle w:val="ListBullet"/>
      </w:pPr>
      <w:r>
        <w:t>Les défis de l'intermittence et solutions de stockage</w:t>
      </w:r>
    </w:p>
    <w:p>
      <w:pPr>
        <w:pStyle w:val="ListBullet"/>
      </w:pPr>
      <w:r>
        <w:t>Les perspectives économiques et créations d'emplois</w:t>
      </w:r>
    </w:p>
    <w:p>
      <w:pPr>
        <w:pStyle w:val="ListBullet"/>
      </w:pPr>
      <w:r>
        <w:t>Le rôle de l'hydrogène vert et autres alternatives</w:t>
      </w:r>
    </w:p>
    <w:p>
      <w:r>
        <w:t>Cet article utilise des données concrètes (réductions de coûts de 90%, rendements de 20-22%) pour démontrer la viabilité économique des énergies renouvelables, essentiel pour convaincre les décideurs.</w:t>
      </w:r>
    </w:p>
    <w:p>
      <w:pPr>
        <w:pStyle w:val="Heading2"/>
      </w:pPr>
      <w:r>
        <w:t>4.2 Article 2 : Déforestation et Écosystèmes</w:t>
      </w:r>
    </w:p>
    <w:p>
      <w:pPr/>
      <w:r>
        <w:t>Cet article examine l'impact critique de la déforestation sur les écosystèmes mondiaux et le climat. Il aborde :</w:t>
      </w:r>
    </w:p>
    <w:p>
      <w:pPr>
        <w:pStyle w:val="ListBullet"/>
      </w:pPr>
      <w:r>
        <w:t>L'ampleur de la déforestation (10 millions d'hectares par an)</w:t>
      </w:r>
    </w:p>
    <w:p>
      <w:pPr>
        <w:pStyle w:val="ListBullet"/>
      </w:pPr>
      <w:r>
        <w:t>Les causes principales (agriculture, exploitation forestière)</w:t>
      </w:r>
    </w:p>
    <w:p>
      <w:pPr>
        <w:pStyle w:val="ListBullet"/>
      </w:pPr>
      <w:r>
        <w:t>Les conséquences sur la biodiversité et le climat</w:t>
      </w:r>
    </w:p>
    <w:p>
      <w:pPr>
        <w:pStyle w:val="ListBullet"/>
      </w:pPr>
      <w:r>
        <w:t>Les initiatives de reforestation réussies (exemple du Costa Rica)</w:t>
      </w:r>
    </w:p>
    <w:p>
      <w:pPr>
        <w:pStyle w:val="ListBullet"/>
      </w:pPr>
      <w:r>
        <w:t>Les solutions viables comme les certifications forestières</w:t>
      </w:r>
    </w:p>
    <w:p>
      <w:r>
        <w:t>Ces deux articles fondamentaux fournissent une compréhension holistique des enjeux environnementaux tout en proposant des solutions concrètes et inspirantes.</w:t>
      </w:r>
    </w:p>
    <w:p>
      <w:r>
        <w:br w:type="page"/>
      </w:r>
    </w:p>
    <w:p>
      <w:pPr>
        <w:pStyle w:val="Heading1"/>
      </w:pPr>
      <w:r>
        <w:t>5. Design et Approche Pédagogique</w:t>
      </w:r>
    </w:p>
    <w:p>
      <w:pPr>
        <w:pStyle w:val="Heading2"/>
      </w:pPr>
      <w:r>
        <w:t>5.1 Philosophie de Design</w:t>
      </w:r>
    </w:p>
    <w:p>
      <w:pPr>
        <w:pStyle w:val="ListBullet"/>
      </w:pPr>
      <w:r>
        <w:rPr>
          <w:b/>
        </w:rPr>
        <w:t>Minimalisme Sophistiqué</w:t>
      </w:r>
      <w:r>
        <w:t xml:space="preserve"> : Utilisation limitée de couleurs (vert terrasse #2d5016 et accent #4a7c3f) pour une professionnalité intemporelle.</w:t>
      </w:r>
    </w:p>
    <w:p>
      <w:pPr>
        <w:pStyle w:val="ListBullet"/>
      </w:pPr>
      <w:r>
        <w:rPr>
          <w:b/>
        </w:rPr>
        <w:t>Accessibilité Totale</w:t>
      </w:r>
      <w:r>
        <w:t xml:space="preserve"> : Aucun emoji malgré le contexte éducatif; utilisation d'icônes Font Awesome professionnelles.</w:t>
      </w:r>
    </w:p>
    <w:p>
      <w:pPr>
        <w:pStyle w:val="ListBullet"/>
      </w:pPr>
      <w:r>
        <w:rPr>
          <w:b/>
        </w:rPr>
        <w:t>Typographie Claire</w:t>
      </w:r>
      <w:r>
        <w:t xml:space="preserve"> : Hiérarchie visuelle nette avec des espacements généreux pour une lisibilité optimale.</w:t>
      </w:r>
    </w:p>
    <w:p>
      <w:pPr>
        <w:pStyle w:val="ListBullet"/>
      </w:pPr>
      <w:r>
        <w:rPr>
          <w:b/>
        </w:rPr>
        <w:t>Réactivité Complète</w:t>
      </w:r>
      <w:r>
        <w:t xml:space="preserve"> : Design responsive qui s'adapte parfaitement du mobile au desktop.</w:t>
      </w:r>
    </w:p>
    <w:p>
      <w:pPr>
        <w:pStyle w:val="ListBullet"/>
      </w:pPr>
      <w:r>
        <w:rPr>
          <w:b/>
        </w:rPr>
        <w:t>Absence de Dégradés</w:t>
      </w:r>
      <w:r>
        <w:t xml:space="preserve"> : Seules 1 à 2 couleurs par section, créant une cohérence visuelle impactante.</w:t>
      </w:r>
    </w:p>
    <w:p>
      <w:pPr>
        <w:pStyle w:val="Heading2"/>
      </w:pPr>
      <w:r>
        <w:t>5.2 Approche Pédagogique</w:t>
      </w:r>
    </w:p>
    <w:p>
      <w:pPr>
        <w:pStyle w:val="ListBullet"/>
      </w:pPr>
      <w:r>
        <w:t>Contenu Vérifié : Tous les articles s'appuient sur des sources scientifiques reconnues.</w:t>
      </w:r>
    </w:p>
    <w:p>
      <w:pPr>
        <w:pStyle w:val="ListBullet"/>
      </w:pPr>
      <w:r>
        <w:t>Progressivité : Les concepts progressent du simple au complexe.</w:t>
      </w:r>
    </w:p>
    <w:p>
      <w:pPr>
        <w:pStyle w:val="ListBullet"/>
      </w:pPr>
      <w:r>
        <w:t>Accessibilité Cognitive : Explications claires sans jargon inutile.</w:t>
      </w:r>
    </w:p>
    <w:p>
      <w:pPr>
        <w:pStyle w:val="ListBullet"/>
      </w:pPr>
      <w:r>
        <w:t>Visuels Espacés : Zones pour images permettant une pause visuelle entre les textes.</w:t>
      </w:r>
    </w:p>
    <w:p>
      <w:pPr>
        <w:pStyle w:val="ListBullet"/>
      </w:pPr>
      <w:r>
        <w:t>Appel à l'Action : Chaque section incite à l'engagement et à la réflexion.</w:t>
      </w:r>
    </w:p>
    <w:p>
      <w:pPr>
        <w:pStyle w:val="ListBullet"/>
      </w:pPr>
      <w:r>
        <w:t>Communauté : Encouragement à partager et participer aux initiatives climatiques.</w:t>
      </w:r>
    </w:p>
    <w:p>
      <w:pPr>
        <w:pStyle w:val="Heading1"/>
      </w:pPr>
      <w:r>
        <w:t>6. Conclusion</w:t>
      </w:r>
    </w:p>
    <w:p>
      <w:r>
        <w:t>Terrasse représente plus qu'un simple site d'information. C'est une plateforme d'engagement conçue pour transformer la compréhension en action. Par son design épuré, son contenu rigoureux et son approche pédagogique innovante, Terrasse se distingue comme une ressource éducative de référence pour comprendre et agir face au changement climatique.</w:t>
      </w:r>
    </w:p>
    <w:p>
      <w:r>
        <w:t>Le projet démontre qu'il est possible de créer une interface numérique professionnelle et impactante sans compromis sur l'éducation ou l'engagement utilisateur. Chaque élément, du choix des couleurs aux articles approfondie, a été pensé pour servir la mission pédagogique du site.</w:t>
      </w:r>
    </w:p>
    <w:p>
      <w:r>
        <w:t>Avec Terrasse, nous invitions une nouvelle génération à devenir des agents du changement climatique.</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