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FICHA DE REGISTRO DE PERSONAL CONTRATADO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9"/>
        <w:gridCol w:w="6803"/>
        <w:tblGridChange w:id="0">
          <w:tblGrid>
            <w:gridCol w:w="2979"/>
            <w:gridCol w:w="68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CARGO/ESPECIALIDAD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Practicante SENA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360" w:right="0" w:hanging="207.00000000000003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DATOS PERSONALES DEL CONTRATADO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00000000002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4"/>
        <w:gridCol w:w="1050"/>
        <w:gridCol w:w="1229"/>
        <w:gridCol w:w="3488"/>
        <w:gridCol w:w="1493"/>
        <w:gridCol w:w="1586"/>
        <w:tblGridChange w:id="0">
          <w:tblGrid>
            <w:gridCol w:w="874"/>
            <w:gridCol w:w="1050"/>
            <w:gridCol w:w="1229"/>
            <w:gridCol w:w="3488"/>
            <w:gridCol w:w="1493"/>
            <w:gridCol w:w="1586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24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APELLIDO 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APELLIDO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24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330" w:firstLine="24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Jhaminton Junior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 CIVIL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NACIMIENTO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LUGAR DE NACIMIENTO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GRUPO SANGUÍNEO Y RH</w:t>
            </w:r>
          </w:p>
        </w:tc>
      </w:tr>
      <w:tr>
        <w:trPr>
          <w:cantSplit w:val="0"/>
          <w:trHeight w:val="63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Soltero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02/10/2001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Malambo - Atlántico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NÚMERO DE CÉDULA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564"/>
                <w:tab w:val="left" w:leader="none" w:pos="2210"/>
              </w:tabs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Y CIUDAD EXPEDICIÓN CÉDULA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NACIONALIDAD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1002235233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564"/>
                <w:tab w:val="left" w:leader="none" w:pos="2210"/>
              </w:tabs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07/10/2019 -  Malambo / Atlántico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Colombiano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DIRECCIÓN (ciudad, barrio y estrato)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Malambo - Villa Esperanza - 1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564"/>
                <w:tab w:val="left" w:leader="none" w:pos="2210"/>
              </w:tabs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CELULAR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CORREO ELECTRÓNICO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3142657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564"/>
                <w:tab w:val="left" w:leader="none" w:pos="2210"/>
              </w:tabs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3156071707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devjjmendez@gmail.com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BANCO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564"/>
                <w:tab w:val="left" w:leader="none" w:pos="2210"/>
              </w:tabs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CUENTA BANCARIA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CUENTA 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BANCO DAVIVIENDA S.A / Daviplata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1564"/>
                <w:tab w:val="left" w:leader="none" w:pos="2210"/>
              </w:tabs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3156071707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Depósitos a la vista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EPS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FONDO DE PENSIONES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FONDO DE CESANTÍAS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NUEVA EPS S.A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hanging="283.0000000000000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FAMILIARES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16.0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9"/>
        <w:gridCol w:w="3291"/>
        <w:gridCol w:w="640"/>
        <w:gridCol w:w="890"/>
        <w:gridCol w:w="1843"/>
        <w:gridCol w:w="1843"/>
        <w:tblGridChange w:id="0">
          <w:tblGrid>
            <w:gridCol w:w="1209"/>
            <w:gridCol w:w="3291"/>
            <w:gridCol w:w="640"/>
            <w:gridCol w:w="890"/>
            <w:gridCol w:w="1843"/>
            <w:gridCol w:w="1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PARENTESCO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APELLIDOS Y NOMBRES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EDAD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SEXO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NAC.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Cadena Mendez Alicia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29/01/1962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22443632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23" w:right="0" w:hanging="22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hanging="283.0000000000000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ACADÉMICA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ESTUDIOS</w:t>
      </w:r>
    </w:p>
    <w:tbl>
      <w:tblPr>
        <w:tblStyle w:val="Table4"/>
        <w:tblW w:w="9720.0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1260"/>
        <w:gridCol w:w="1365"/>
        <w:gridCol w:w="2235"/>
        <w:gridCol w:w="1980"/>
        <w:tblGridChange w:id="0">
          <w:tblGrid>
            <w:gridCol w:w="2880"/>
            <w:gridCol w:w="1260"/>
            <w:gridCol w:w="1365"/>
            <w:gridCol w:w="2235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INSTITUCIÓN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INICIO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FIN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CARRERA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Servicio Nacional De Aprendizaje (SENA)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06/10/2022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05/01/2025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 y Desarrollo de Software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Tecnólogo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TARJETA PROFESIONAL (TP)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139700</wp:posOffset>
                </wp:positionV>
                <wp:extent cx="355600" cy="241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4550" y="366570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139700</wp:posOffset>
                </wp:positionV>
                <wp:extent cx="355600" cy="241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127000</wp:posOffset>
                </wp:positionV>
                <wp:extent cx="355600" cy="2433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74550" y="366570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127000</wp:posOffset>
                </wp:positionV>
                <wp:extent cx="355600" cy="24330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243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6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con TP:              SI                                             NO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6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TP:     _________________________________________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ESPECIALIDAD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1260"/>
        <w:gridCol w:w="1352"/>
        <w:gridCol w:w="2248"/>
        <w:gridCol w:w="1980"/>
        <w:tblGridChange w:id="0">
          <w:tblGrid>
            <w:gridCol w:w="2880"/>
            <w:gridCol w:w="1260"/>
            <w:gridCol w:w="1352"/>
            <w:gridCol w:w="2248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CURSO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INICIO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FIN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INSTITUCIÓN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ALCANZADO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CONOCIMIENTO EN METODOLOGÍAS Y HERRAMIENTAS IT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1620"/>
        <w:gridCol w:w="1620"/>
        <w:gridCol w:w="1620"/>
        <w:tblGridChange w:id="0">
          <w:tblGrid>
            <w:gridCol w:w="288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HERRAMIENTA Y/O TECNOLOGÍA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Avanzado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7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1620"/>
        <w:gridCol w:w="1620"/>
        <w:gridCol w:w="1620"/>
        <w:tblGridChange w:id="0">
          <w:tblGrid>
            <w:gridCol w:w="288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IDIOMA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Avanzado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hanging="283.0000000000000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SALUD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7"/>
        <w:gridCol w:w="4588"/>
        <w:gridCol w:w="3544"/>
        <w:tblGridChange w:id="0">
          <w:tblGrid>
            <w:gridCol w:w="1557"/>
            <w:gridCol w:w="4588"/>
            <w:gridCol w:w="3544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ALERGIAS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ENFERMEDADES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(Indicar enfermedades de riesgo que presenta actualmente)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MEDICAMENTOS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(Indique que medicamentos toma actualmente)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-676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adicional que considere importante en relación con su salud: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-676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-676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hanging="283.0000000000000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EMERGENCIA LLAMAR A: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16.0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6"/>
        <w:gridCol w:w="2976"/>
        <w:gridCol w:w="2694"/>
        <w:tblGridChange w:id="0">
          <w:tblGrid>
            <w:gridCol w:w="4046"/>
            <w:gridCol w:w="2976"/>
            <w:gridCol w:w="26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APELLIDOS Y NOMBRES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TELÉFONO/CELULAR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PARENTESCO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Cadena Mendez Alicia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3103559459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Madre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5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92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180"/>
      </w:tabs>
      <w:spacing w:after="0" w:before="0" w:line="240" w:lineRule="auto"/>
      <w:ind w:left="0" w:right="0" w:hanging="72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martes, 31 de Mayo de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6" w:hanging="360"/>
      </w:pPr>
      <w:rPr/>
    </w:lvl>
    <w:lvl w:ilvl="1">
      <w:start w:val="1"/>
      <w:numFmt w:val="lowerLetter"/>
      <w:lvlText w:val="%2."/>
      <w:lvlJc w:val="left"/>
      <w:pPr>
        <w:ind w:left="796" w:hanging="360.00000000000006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9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0x0101001419918C369E294FB557A37E47A3D14D</vt:lpwstr>
  </property>
  <property fmtid="{D5CDD505-2E9C-101B-9397-08002B2CF9AE}" pid="3" name="Order">
    <vt:lpwstr>3039100</vt:lpwstr>
  </property>
  <property fmtid="{D5CDD505-2E9C-101B-9397-08002B2CF9AE}" pid="4" name="xd_Signature">
    <vt:lpwstr>false</vt:lpwstr>
  </property>
  <property fmtid="{D5CDD505-2E9C-101B-9397-08002B2CF9AE}" pid="5" name="xd_ProgID">
    <vt:lpwstr>xd_ProgID</vt:lpwstr>
  </property>
  <property fmtid="{D5CDD505-2E9C-101B-9397-08002B2CF9AE}" pid="6" name="ComplianceAssetId">
    <vt:lpwstr>ComplianceAssetId</vt:lpwstr>
  </property>
  <property fmtid="{D5CDD505-2E9C-101B-9397-08002B2CF9AE}" pid="7" name="TemplateUrl">
    <vt:lpwstr>TemplateUrl</vt:lpwstr>
  </property>
</Properties>
</file>