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57300" cy="4064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FACULDADE PROJEÇÃO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SISTEMAS de INFORMAÇÃO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Pedro Costa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85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85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85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85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85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OtakuVerse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Brasília,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Junho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2071129</wp:posOffset>
            </wp:positionH>
            <wp:positionV relativeFrom="paragraph">
              <wp:posOffset>-176841</wp:posOffset>
            </wp:positionV>
            <wp:extent cx="1253490" cy="415290"/>
            <wp:effectExtent b="0" l="0" r="0" t="0"/>
            <wp:wrapNone/>
            <wp:docPr id="2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415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center"/>
        <w:rPr>
          <w:smallCaps w:val="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mallCaps w:val="0"/>
          <w:sz w:val="28"/>
          <w:szCs w:val="28"/>
          <w:rtl w:val="0"/>
        </w:rPr>
        <w:t xml:space="preserve">CAPÍTULO I</w:t>
      </w:r>
    </w:p>
    <w:p w:rsidR="00000000" w:rsidDel="00000000" w:rsidP="00000000" w:rsidRDefault="00000000" w:rsidRPr="00000000" w14:paraId="00000029">
      <w:pPr>
        <w:pStyle w:val="Heading1"/>
        <w:rPr>
          <w:smallCaps w:val="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mallCaps w:val="0"/>
          <w:sz w:val="28"/>
          <w:szCs w:val="28"/>
          <w:rtl w:val="0"/>
        </w:rPr>
        <w:t xml:space="preserve">VISÃO INICIAL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Com a Otakuverse, pretendemos oferecer aos fãs da cultura otaku um espaço seguro e aberto para se conectarem, interagirem e compartilharem suas experiências. Nosso objetivo é criar uma plataforma que permita que os usuários adicionem fotos personalizadas, façam comentários, curtam postagens, conversem com outros usuários e se unam em grupos temáticos de interesse.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Queremos ir além de uma simples rede social. Atuaremos como um hub de conteúdo para notícias, análises, entrevistas com cosplays e cosplayers, eventos e promoções de produtos relacionados ao universo otaku. Acreditamos que isso agregará valor e fidelizará nossa base de usuários.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Estamos comprometidos em respeitar a privacidade e a segurança dos nossos usuários. Nossa equipe estará atenta a quaisquer irregularidades, como bullying ou exploração em redes sociais, para garantir que a Otakuverse seja um espaço inclusivo e acolhedor.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Em resumo, a Otakuverse foi criada para conectar verdadeiros fãs da cultura otaku, com uma experiência completa envolvendo conteúdo exclusivo, rede de amigos e grupos temáticos. Esperamos proporcionar uma experiência de rede social divertida e relevante para todos os usuários. Na Otakuverse, todos os Otakus são bem-vindos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2"/>
        </w:numPr>
        <w:ind w:left="2629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A Otakuverse é uma rede social criada para conectar fãs de cultura otaku em todo o mundo, oferecendo um espaço seguro e aberto para interação e compartilhamento de experiências. Como descrito em sua visão inicial, a plataforma busca ir além de uma simples rede social, posicionando-se como um verdadeiro hub de conteúdo para notícias, análises, entrevistas com cosplays e cosplayers, eventos e promoções de produtos relacionados ao universo otaku.</w:t>
      </w:r>
    </w:p>
    <w:p w:rsidR="00000000" w:rsidDel="00000000" w:rsidP="00000000" w:rsidRDefault="00000000" w:rsidRPr="00000000" w14:paraId="00000034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O objetivo da Otakuverse é proporcionar uma experiência de rede social completa para seus usuários, oferecendo a possibilidade de adicionar fotos personalizadas, fazer comentários, curtir postagens e conversar com outros usuários. Além disso, os usuários podem unir-se em grupos temáticos de interesse, ampliando ainda mais suas possibilidades de conexão.</w:t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Um dos principais diferenciais da Otakuverse é o seu compromisso em respeitar a privacidade e a segurança dos seus usuários, atuando de forma vigilante contra irregularidades, como bullying ou exploração em redes sociais. Desse modo, a plataforma busca proporcionar um ambiente acolhedor e inclusivo a todos os seus membros.</w:t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Com uma estratégia de parcerias com empresas e marcas relacionadas à cultura otaku, além de eventos e encontros presenciais para seus usuários, a Otakuverse busca se consolidar como referência entre os fãs de cultura otaku e conquistar um público crescente e apaixonado.</w:t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Em resumo, a Otakuverse é uma plataforma de rede social única, voltada exclusivamente para fãs de cultura otaku, combinando oferta de conteúdo com interação entre usuários, garantia de privacidade e segurança, e promoção de eventos e parcerias exclusivas, objetivando criar um ambiente acolhedor e inclusivo, que ofereça uma experiência completa e relevante para todos os seus usuários.</w:t>
      </w:r>
    </w:p>
    <w:p w:rsidR="00000000" w:rsidDel="00000000" w:rsidP="00000000" w:rsidRDefault="00000000" w:rsidRPr="00000000" w14:paraId="0000003C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2"/>
        </w:numPr>
        <w:ind w:left="2629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3F">
      <w:pPr>
        <w:spacing w:after="0" w:line="360" w:lineRule="auto"/>
        <w:ind w:firstLine="709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O projeto Otakuverse é essencialmente um produto inovador no mercado digital de redes sociais, criado para atender a um segmento específico de amantes da cultura otaku. A cultura otaku atualmente responde por um grande segmento do mercado de entretenimento, com uma legião de fãs fiéis em todo o mundo, tornando-se um alvo promissor para as empresas com visão de futuro.</w:t>
      </w:r>
    </w:p>
    <w:p w:rsidR="00000000" w:rsidDel="00000000" w:rsidP="00000000" w:rsidRDefault="00000000" w:rsidRPr="00000000" w14:paraId="00000040">
      <w:pPr>
        <w:spacing w:after="0" w:line="360" w:lineRule="auto"/>
        <w:ind w:firstLine="709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Observando essa oportunidade, a Otakuverse surgiu para suprir uma lacuna existente para este público, oferecendo um espaço personalizado e seguro, para que estes fãs pudessem interagir, compartilhar experiências, bem como adquirir produtos ligados à cultura otaku, resultando em uma experiência única e enriquecedora.</w:t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A plataforma oferece uma variedade de recursos e benefícios, como a possibilidade de criar e se envolver em grupos temáticos, interagir com outros usuários, acompanhar eventos e notícias da cultura otaku, bem como ter acesso exclusivo a promoções e descontos em produtos e serviços correlatos.</w:t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No contexto atual em que a Internet domina o mundo da informação e do entretenimento, ter um espaço exclusivo para trocar ideias e interagir com outros fãs em tempo real é uma necessidade cada vez maior, e o projeto Otakuverse vem para atender a essa demanda.</w:t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709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Portanto, este projeto tem uma grande importância para o mercado como um todo, além de abrir portas para a exploração de um nicho de mercado específico, que ainda tinha suas demandas insuficientemente atendidas. Com a Otakuverse, os fãs de cultura otaku têm agora um espaço dedicado e personalizado para interação e compartilhamento de experiências, proporcionando um valor significativo e um novo cenário no mercado de negócios digital.</w:t>
      </w:r>
    </w:p>
    <w:p w:rsidR="00000000" w:rsidDel="00000000" w:rsidP="00000000" w:rsidRDefault="00000000" w:rsidRPr="00000000" w14:paraId="00000048">
      <w:pPr>
        <w:spacing w:after="0" w:line="360" w:lineRule="auto"/>
        <w:ind w:firstLine="709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2"/>
        </w:numPr>
        <w:ind w:left="2629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Problemática</w:t>
      </w:r>
    </w:p>
    <w:p w:rsidR="00000000" w:rsidDel="00000000" w:rsidP="00000000" w:rsidRDefault="00000000" w:rsidRPr="00000000" w14:paraId="0000004A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É comum que as plataformas de rede social tradicionais apresentem alguns problemas significativos como limitações no que se refere à personalização do perfil do usuário, falta de filtros para interações indesejadas, trollagem, bullying, invasão de privacidade pelo algoritmo, falta de recursos específicos para educação e entretendimento, entre outros.</w:t>
      </w:r>
    </w:p>
    <w:p w:rsidR="00000000" w:rsidDel="00000000" w:rsidP="00000000" w:rsidRDefault="00000000" w:rsidRPr="00000000" w14:paraId="0000004B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E a falta de um espaço específico para os fãs de cultura otaku é um agravante adicional, já que é preciso competir por espaço e atenção em plataformas genéricas, onde nem sempre se encontram outros entusiastas do mesmo tema.</w:t>
      </w:r>
    </w:p>
    <w:p w:rsidR="00000000" w:rsidDel="00000000" w:rsidP="00000000" w:rsidRDefault="00000000" w:rsidRPr="00000000" w14:paraId="0000004D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Dessa forma, desenvolver um produto que oferecesse um espaço mais personalizado e seguro para a interação entre fãs de cultura otaku se tornou um problema evidente e relevante a ser solucionado. A Otakuverse foi criada justamente para lidar com essas necessidades e tornar-se uma rede social completa, com uma experiência digital única, voltada aos interesses e peculiaridades desse público específico.</w:t>
      </w:r>
    </w:p>
    <w:p w:rsidR="00000000" w:rsidDel="00000000" w:rsidP="00000000" w:rsidRDefault="00000000" w:rsidRPr="00000000" w14:paraId="0000004F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Portanto, o problema que motivou a criação da Otakuverse foi justamente atender às necessidades dos fãs de cultura otaku, oferecendo uma rede social exclusiva e personalizada, que atendesse aos critérios de segurança, privacidade, diversão, entretendimento e informação. E esse novo produto vem para oferecer uma solução adequada para essa problemática e trazer benefícios significativos para os fãs de cultura otaku em todo o mundo.</w:t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ind w:left="2629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Solução Proposta</w:t>
      </w:r>
    </w:p>
    <w:p w:rsidR="00000000" w:rsidDel="00000000" w:rsidP="00000000" w:rsidRDefault="00000000" w:rsidRPr="00000000" w14:paraId="00000053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A solução proposta para a problemática da falta de um espaço exclusivo e personalizado para os fãs de cultura otaku, um público em constante crescimento, foi justamente o desenvolvimento da Otakuverse.</w:t>
      </w:r>
    </w:p>
    <w:p w:rsidR="00000000" w:rsidDel="00000000" w:rsidP="00000000" w:rsidRDefault="00000000" w:rsidRPr="00000000" w14:paraId="00000054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A ideia por trás do produto foi estabelecer uma rede social completa, que permitisse a interação entre fãs de forma segura, personalizada e com todas as ferramentas necessárias para atender às exigências desse público específico.</w:t>
      </w:r>
    </w:p>
    <w:p w:rsidR="00000000" w:rsidDel="00000000" w:rsidP="00000000" w:rsidRDefault="00000000" w:rsidRPr="00000000" w14:paraId="00000056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A primeira solução encontrada foi oferecer uma ambiente menos genérico e mais temático para os fãs de cultura otaku, em que pudesse interagir com pessoas que compartilham os mesmos interesses e fazer novas amizades na plataforma.</w:t>
      </w:r>
    </w:p>
    <w:p w:rsidR="00000000" w:rsidDel="00000000" w:rsidP="00000000" w:rsidRDefault="00000000" w:rsidRPr="00000000" w14:paraId="00000058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Ademais, a Otakuverse foi desenvolvida de forma a permitir uma customização avançada de perfil, bem como acesso a exclusivos recursos para educação e entretenimento, oferecendo uma experiência única e personalizada aos seus usuários.</w:t>
      </w:r>
    </w:p>
    <w:p w:rsidR="00000000" w:rsidDel="00000000" w:rsidP="00000000" w:rsidRDefault="00000000" w:rsidRPr="00000000" w14:paraId="0000005A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Outro ponto de destaque é a implementação de funções específicas para grupos temáticos, de acordo com as escolhas de cada usuário, permitindo interação com pessoas e comunidades relacionadas a animes, mangás, games, cosplay, entre outros temas diversos em torno da cultura otaku.</w:t>
      </w:r>
    </w:p>
    <w:p w:rsidR="00000000" w:rsidDel="00000000" w:rsidP="00000000" w:rsidRDefault="00000000" w:rsidRPr="00000000" w14:paraId="0000005C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Por fim, a Otakuverse dispõe de um sistema avançado de filtragem e moderação para assegurar que os usuários tenham uma experiência segura e agradável, que não seja afetada por comportamentos inconvenientes ou spam.</w:t>
      </w:r>
    </w:p>
    <w:p w:rsidR="00000000" w:rsidDel="00000000" w:rsidP="00000000" w:rsidRDefault="00000000" w:rsidRPr="00000000" w14:paraId="0000005E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Além disso, para garantir que as necessidades e expectativas dos fãs são atendidas, a plataforma realiza constantes pesquisas e coleta de feedback dos usuários, de modo a manter sempre atualizado e efetivo o serviço prestado.</w:t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Essas são algumas das soluções propostas para atender aos desafios enfrentados pelos fãs de cultura otaku e garantir uma experiência digital nova e enriquecedora. A Otakuverse, desse modo, vem para preencher uma lacuna essencial para este público tão importante e presente no mercado de entretenimento.</w:t>
      </w:r>
    </w:p>
    <w:p w:rsidR="00000000" w:rsidDel="00000000" w:rsidP="00000000" w:rsidRDefault="00000000" w:rsidRPr="00000000" w14:paraId="00000062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2"/>
        </w:numPr>
        <w:ind w:left="2629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Objetivo Geral</w:t>
      </w:r>
    </w:p>
    <w:p w:rsidR="00000000" w:rsidDel="00000000" w:rsidP="00000000" w:rsidRDefault="00000000" w:rsidRPr="00000000" w14:paraId="00000064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O objetivo geral da Otakuverse é fornecer ao público otaku um espaço exclusivo e personalizado que satisfaça todas as suas necessidades e expectativas enquanto usuários de redes sociais.</w:t>
      </w:r>
    </w:p>
    <w:p w:rsidR="00000000" w:rsidDel="00000000" w:rsidP="00000000" w:rsidRDefault="00000000" w:rsidRPr="00000000" w14:paraId="00000065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Em outras palavras, o objetivo é criar um ambiente seguro, divertido e completo para os fãs de cultura otaku, onde possam se conectar com outras pessoas, compartilhar experiências, descobrir novidades e informações sobre o universo da cultura otaku e participar de comunidades que atendam aos seus interesses.</w:t>
      </w:r>
    </w:p>
    <w:p w:rsidR="00000000" w:rsidDel="00000000" w:rsidP="00000000" w:rsidRDefault="00000000" w:rsidRPr="00000000" w14:paraId="00000067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Para atingir esse objetivo, a Otakuverse se concentra em oferecer recursos e funcionalidades específicas para o público otaku, incluindo a customização avançada de perfil, a interação com pessoas de comum interesse e grupos temáticos de acordo com as escolhas de cada usuário, além de ferramentas para educação e entretenimento.</w:t>
      </w:r>
    </w:p>
    <w:p w:rsidR="00000000" w:rsidDel="00000000" w:rsidP="00000000" w:rsidRDefault="00000000" w:rsidRPr="00000000" w14:paraId="00000069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Além disso, a plataforma possui excelente tecnologia de filtragem e moderação, garantindo uma experiência de usuário segura e livre de comportamentos indesejados.</w:t>
      </w:r>
    </w:p>
    <w:p w:rsidR="00000000" w:rsidDel="00000000" w:rsidP="00000000" w:rsidRDefault="00000000" w:rsidRPr="00000000" w14:paraId="0000006B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O objetivo geral da Otakuverse, portanto, é preencher uma lacuna importante no mercado de redes sociais e oferecer aos fãs de cultura otaku um espaço exclusivo e dedicado, que atenda a todas as suas necessidades e proporcione uma experiência digital rica e divertida.</w:t>
      </w:r>
    </w:p>
    <w:p w:rsidR="00000000" w:rsidDel="00000000" w:rsidP="00000000" w:rsidRDefault="00000000" w:rsidRPr="00000000" w14:paraId="0000006D">
      <w:pPr>
        <w:spacing w:after="0" w:line="360" w:lineRule="auto"/>
        <w:ind w:firstLine="709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Visando atender ao objetivo geral, a Otakuverse estabeleceu os seguintes objetivos específicos: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1. Oferecer uma rede social exclusiva e personalizada para os fãs de cultura otaku, de modo a preencher uma lacuna no mercado e proporcionar uma experiência única e satisfatória aos usuários.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2. Desenvolver uma plataforma com ferramentas e recursos avançados para customização de perfil, interação com pessoas e comunidades temáticas, e acesso a conteúdo para educação e entretenimento relacionado à cultura otaku.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3. Estabelecer um sistema rigoroso de filtragem e moderação, garantindo a segurança e a qualidade da experiência do usuário em todos os aspectos.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4. Realizar constantes pesquisas e coletas de feedback dos usuários, buscando sempre identificar possíveis melhorias e ajustes na plataforma para atender às necessidades e expectativas do público otaku.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616f6"/>
          <w:sz w:val="24"/>
          <w:szCs w:val="24"/>
          <w:rtl w:val="0"/>
        </w:rPr>
        <w:t xml:space="preserve">Assim, os objetivos específicos definidos pela Otakuverse visam alcançar o objetivo geral proposto, oferecendo uma plataforma completa, segura e personalizada para os fãs de cultura otaku.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361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mallCaps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sz w:val="28"/>
          <w:szCs w:val="28"/>
          <w:rtl w:val="0"/>
        </w:rPr>
        <w:t xml:space="preserve">VISÃO DO SISTEMA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A visão da Otakuverse é se tornar a maior e mais completa rede social para fãs de cultura otaku em todo o mundo. Através do desenvolvimento constante e aprimoramento da plataforma, a Otakuverse pretende proporcionar uma experiência única e personalizada aos usuários otaku em todos os aspectos, desde a customização avançada de perfil até a interação com pessoas e comunidades temáticas específicas.Além disso, a Otakuverse busca constantemente integrar outras formas de entretenimento relacionadas à cultura otaku, como jogos, eventos e conteúdo de vídeo, para atrair ainda mais os fãs de cultura otaku e tornar-se uma referência dentro do mercado.Por fim, a Otakuverse tem a visão de se tornar uma plataforma global, oferecendo suporte a todos os idiomas e culturas otaku em todo o mundo, criando um espaço de conexão e interação entre fãs de todo o universo otaku.Para alcançar esses objetivos, a Otakuverse investe em tecnologia de ponta, em uma equipe talentosa e comprometida, e em constante coleta de feedback dos usuários, de modo a garantir que a plataforma atenda às necessidades e expectativas do público otaku de todo o mundo.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Riscos do Projeto</w:t>
      </w:r>
    </w:p>
    <w:p w:rsidR="00000000" w:rsidDel="00000000" w:rsidP="00000000" w:rsidRDefault="00000000" w:rsidRPr="00000000" w14:paraId="0000007F">
      <w:pPr>
        <w:spacing w:after="120" w:before="24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10 – Riscos do Projeto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2"/>
        <w:gridCol w:w="6379"/>
        <w:gridCol w:w="1623"/>
        <w:tblGridChange w:id="0">
          <w:tblGrid>
            <w:gridCol w:w="492"/>
            <w:gridCol w:w="6379"/>
            <w:gridCol w:w="162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 do Risco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Classificação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Insuficiência de recursos financeiros para a execução do projeto ou tempo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Atrasos na entrega de serviços de fornecedores ou parceiros do projeto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Mudanças na legislação que possam afetar o desenvolvimento do projeto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Falhas no sistema de segurança da plataforma, que possam comprometer a privacidade e a segurança dos usuários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Instabilidade técnica da plataforma, devido a bugs ou problemas de infraestrutura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Concorrência acirrada no mercado de redes sociais, reduzindo a demanda pela plataforma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Incompatibilidade da plataforma com certos dispositivos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Desistência ou afastamento do projeto do projeto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="240" w:lineRule="auto"/>
              <w:jc w:val="both"/>
              <w:rPr>
                <w:rFonts w:ascii="Arial" w:cs="Arial" w:eastAsia="Arial" w:hAnsi="Arial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Classificação: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20"/>
                <w:szCs w:val="20"/>
                <w:rtl w:val="0"/>
              </w:rPr>
              <w:t xml:space="preserve">A – Alto; M – Médio e B – Baixo.</w:t>
            </w:r>
          </w:p>
        </w:tc>
      </w:tr>
    </w:tbl>
    <w:p w:rsidR="00000000" w:rsidDel="00000000" w:rsidP="00000000" w:rsidRDefault="00000000" w:rsidRPr="00000000" w14:paraId="0000009E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Restrições do Projeto</w:t>
      </w:r>
    </w:p>
    <w:p w:rsidR="00000000" w:rsidDel="00000000" w:rsidP="00000000" w:rsidRDefault="00000000" w:rsidRPr="00000000" w14:paraId="0000009F">
      <w:pPr>
        <w:spacing w:after="120" w:before="24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11 – Restrições do Projeto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"/>
        <w:gridCol w:w="6396"/>
        <w:gridCol w:w="1604"/>
        <w:tblGridChange w:id="0">
          <w:tblGrid>
            <w:gridCol w:w="494"/>
            <w:gridCol w:w="6396"/>
            <w:gridCol w:w="160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Nº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 Restrição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Orçamento limitado para o desenvolvimento e manutenção da plataforma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Econômica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Prazo de lançamento da plataforma definido pelo desenvolvedor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Temporal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Restrições legais e regulatórias, como a proteção da privacidade dos usuários e a adequação às leis de proteção de dados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Legal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Limitações tecnológicas, como a necessidade de garantir a compatibilidade com diversos dispositivos e sistemas operacionais, utilizando o Firebase Cloud Firestore como banco de dados e o Android Studio como ambiente de desenvolvimento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Tecnológica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Restrições de escopo, definidas pelo desenvolvedor, com o objetivo de garantir o foco no público otaku e evitar a dispersão de esforços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Escopo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Restrições de recursos humanos, uma vez que o projeto está sendo desenvolvido completamente sozinho, sem equipe de apoio disponível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120" w:before="12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Recursos Humanos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120" w:before="120" w:line="240" w:lineRule="auto"/>
              <w:jc w:val="both"/>
              <w:rPr>
                <w:rFonts w:ascii="Arial" w:cs="Arial" w:eastAsia="Arial" w:hAnsi="Arial"/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sz w:val="18"/>
                <w:szCs w:val="18"/>
                <w:rtl w:val="0"/>
              </w:rPr>
              <w:t xml:space="preserve">Tipo: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Econômica; Tecnológica, etc.</w:t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Regras do Negócio</w:t>
      </w:r>
    </w:p>
    <w:p w:rsidR="00000000" w:rsidDel="00000000" w:rsidP="00000000" w:rsidRDefault="00000000" w:rsidRPr="00000000" w14:paraId="000000B9">
      <w:pPr>
        <w:spacing w:after="120" w:before="24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12 – Regras de Negócio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1"/>
        <w:gridCol w:w="2500"/>
        <w:gridCol w:w="4903"/>
        <w:tblGridChange w:id="0">
          <w:tblGrid>
            <w:gridCol w:w="1091"/>
            <w:gridCol w:w="2500"/>
            <w:gridCol w:w="490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RN001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Preenchimento obrigatório de login para o acesso à plataforma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Para o acesso à Otakuverse é obrigatório o preenchimento do login com usuário e senha. O usuário deverá criar uma conta e preencher as informações corretamente.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RN002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Restrição de idade para o uso da plataforma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 A Otakuverse é voltada para usuários com idade mínima de 13 anos. Será necessário definir critérios de segurança para garantir que menores de idade não tenham acesso a conteúdos inapropriados.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RN003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Moderação de conteúdo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A Otakuverse deverá contar com sistema de moderação para evitar conteúdos impróprios e inadequados na plataforma. Todo conteúdo gerado pelos usuários será revisado para garantir que o padrão de qualidade da plataforma seja mantido.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RN004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Direitos autorais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Todo conteúdo publicado pelos usuários na Otakuverse deverá respeitar os direitos autorais. Qualquer conteúdo que viole, intencionalmente ou não, os direitos autorais será removido da plataforma.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RN005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Proibição de compartilhamento de informações pessoais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É proibido que os usuários da Otakuverse compartilhem informações pessoais, incluindo endereços, números de telefones e outras informações consideradas confidenciais. Todos os dados pessoais fornecidos pelos usuários deverão ser protegidos e armazenados de forma segura.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RN006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Regras de conduta entre membros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Os usuários da Otakuverse devem adotar uma conduta apropriada e respeitar os demais membros da plataforma. Qualquer comportamento inadequado ou ofensivo será desencorajado e as medidas necessárias serão tomadas após análise dos relatos de reclamação.</w:t>
            </w:r>
          </w:p>
        </w:tc>
      </w:tr>
    </w:tbl>
    <w:p w:rsidR="00000000" w:rsidDel="00000000" w:rsidP="00000000" w:rsidRDefault="00000000" w:rsidRPr="00000000" w14:paraId="000000CF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D0">
      <w:pPr>
        <w:spacing w:after="120" w:before="24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13 – Requisitos Funcionais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tbl>
      <w:tblPr>
        <w:tblStyle w:val="Table4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15"/>
        <w:gridCol w:w="4884"/>
        <w:tblGridChange w:id="0">
          <w:tblGrid>
            <w:gridCol w:w="1095"/>
            <w:gridCol w:w="2515"/>
            <w:gridCol w:w="488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3616f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16f6"/>
                <w:rtl w:val="0"/>
              </w:rPr>
              <w:t xml:space="preserve">RF001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rtl w:val="0"/>
              </w:rPr>
              <w:t xml:space="preserve">Funcionalidade do caso de uso: Login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rtl w:val="0"/>
              </w:rPr>
              <w:t xml:space="preserve">O caso de uso Login deverá permitir que o usuário acesse a plataforma inserindo suas informações de login, como o e-mail de usuário e senha.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3616f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16f6"/>
                <w:rtl w:val="0"/>
              </w:rPr>
              <w:t xml:space="preserve">RF002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rtl w:val="0"/>
              </w:rPr>
              <w:t xml:space="preserve">Funcionalidade do caso de uso: Criar usuário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rtl w:val="0"/>
              </w:rPr>
              <w:t xml:space="preserve">O caso de uso Criar usuário deverá permitir que o usuário insira as informações básicas de seu perfil, como nome, e-mail, localização, bio e senha.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3616f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16f6"/>
                <w:rtl w:val="0"/>
              </w:rPr>
              <w:t xml:space="preserve">RF003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rtl w:val="0"/>
              </w:rPr>
              <w:t xml:space="preserve">Funcionalidade do caso de uso: Postar comentários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rtl w:val="0"/>
              </w:rPr>
              <w:t xml:space="preserve">O caso de uso Postar comentários deverá permitir que o usuário publique comentários nos posts, utilizando apenas texto.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3616f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16f6"/>
                <w:rtl w:val="0"/>
              </w:rPr>
              <w:t xml:space="preserve">RF004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rtl w:val="0"/>
              </w:rPr>
              <w:t xml:space="preserve">Funcionalidade do caso de uso: Excluir comentários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rtl w:val="0"/>
              </w:rPr>
              <w:t xml:space="preserve"> O caso de uso Excluir comentários deverá permitir que o usuário remova os comentários que ele tenha postado anteriormente.</w:t>
            </w:r>
          </w:p>
        </w:tc>
      </w:tr>
    </w:tbl>
    <w:p w:rsidR="00000000" w:rsidDel="00000000" w:rsidP="00000000" w:rsidRDefault="00000000" w:rsidRPr="00000000" w14:paraId="000000E0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E1">
      <w:pPr>
        <w:spacing w:after="120" w:before="24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14 – Requisitos Não Funcionais.</w:t>
      </w:r>
    </w:p>
    <w:tbl>
      <w:tblPr>
        <w:tblStyle w:val="Table5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493"/>
        <w:gridCol w:w="4906"/>
        <w:tblGridChange w:id="0">
          <w:tblGrid>
            <w:gridCol w:w="1095"/>
            <w:gridCol w:w="2493"/>
            <w:gridCol w:w="49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RNF001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Usabilidade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 A plataforma deve oferecer uma interface amigável e intuitiva que permita aos usuários acessar facilmente todas as funcionalidades da rede social Otakuverse. As ações realizadas pelos usuários devem ser claras e fáceis de entender para que possam usufruir da plataforma com facilidade.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RNF002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A rede social Otakuverse deve ser rápida e responsiva, oferecendo tempos de resposta rápidos sem interrupções ou atrasos significativos. Isso inclui tanto a navegação pela plataforma quanto o uso das funcionalidades disponíveis, como a publicação de posts e comentários.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RNF003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Escalabilidade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A plataforma deve ser capaz de lidar com um grande número de usuários simultaneamente, sem que isso afete a sua performance ou cause instabilidade na plataforma. Isto é crucial para manter os serviços da plataforma disponíveis e confiáveis, mesmo durante os períodos de maior tráfego de usuários.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RNF004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A rede social Otakuverse deve garantir a privacidade e a proteção dos dados dos seus usuários, evitando o acesso não autorizado, o roubo ou a perda de informações importantes. Isso inclui a proteção das informações de login, dados pessoais, histórico de atividades e qualquer outra informação sensível que os usuários possam fornecer através da plataforma.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RNF005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Compatibilidade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A plataforma deve ser compatível com diferentes dispositivos e sistemas operacionais, incluindo tablets e smartphones, tendo em vista que os usuários geralmente utilizam mais que um dispositivo eletrônico.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RNF006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Disponibilidade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Mensagens do Sistema</w:t>
      </w:r>
    </w:p>
    <w:p w:rsidR="00000000" w:rsidDel="00000000" w:rsidP="00000000" w:rsidRDefault="00000000" w:rsidRPr="00000000" w14:paraId="000000F8">
      <w:pPr>
        <w:spacing w:after="120" w:before="24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15 – Mensagens do Sistema.</w:t>
      </w:r>
    </w:p>
    <w:tbl>
      <w:tblPr>
        <w:tblStyle w:val="Table6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"/>
        <w:gridCol w:w="7396"/>
        <w:tblGridChange w:id="0">
          <w:tblGrid>
            <w:gridCol w:w="1098"/>
            <w:gridCol w:w="73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MSG001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120" w:before="120" w:lineRule="auto"/>
              <w:jc w:val="both"/>
              <w:rPr>
                <w:rFonts w:ascii="Arial" w:cs="Arial" w:eastAsia="Arial" w:hAnsi="Arial"/>
                <w:b w:val="1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Dados obrigatórios não informados. Por favor, preencha todos os campos obrigatórios antes de 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MSG002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Dados não localizados. Não foi possível localizar os dados inseridos, por favor, verifique se os mesmos estão corretos e tente novamente.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MSG003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E-mail preenchido incorretamente. Por favor, verifique se os dados inseridos estão corretos e tente novamente.</w:t>
            </w:r>
          </w:p>
        </w:tc>
      </w:tr>
    </w:tbl>
    <w:p w:rsidR="00000000" w:rsidDel="00000000" w:rsidP="00000000" w:rsidRDefault="00000000" w:rsidRPr="00000000" w14:paraId="00000101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Lista de Casos de Uso</w:t>
      </w:r>
    </w:p>
    <w:p w:rsidR="00000000" w:rsidDel="00000000" w:rsidP="00000000" w:rsidRDefault="00000000" w:rsidRPr="00000000" w14:paraId="00000102">
      <w:pPr>
        <w:spacing w:after="120" w:before="24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16 – Lista de Caso de Uso.</w:t>
      </w:r>
    </w:p>
    <w:tbl>
      <w:tblPr>
        <w:tblStyle w:val="Table7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2835"/>
        <w:gridCol w:w="4784"/>
        <w:tblGridChange w:id="0">
          <w:tblGrid>
            <w:gridCol w:w="1101"/>
            <w:gridCol w:w="2835"/>
            <w:gridCol w:w="478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UC001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Cadastrar Usuário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Este caso de uso tem como finalidade permitir que novos usuários se cadastrem na rede social Otakuverse. O sistema permitirá que os usuários criem um perfil, incluindo informações pessoais, interesses e preferências, para que possam participar das interações na plataforma.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UC002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Realizar Postagens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Este caso de uso tem como finalidade permitir que os usuários da plataforma realizem postagens de conteúdos, como fotos, vídeos e textos, sobre animes e mangás. O objetivo é fornecer uma ferramenta para que os usuários possam se expressar livremente sobre seus interesses, interagindo com outros usuários e ampliando a comunidade de fãs de animes e mangás.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UC003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Interagir com outras postagens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Este caso de uso tem como finalidade permitir que os usuários da plataforma interajam com outras postagens, podendo comentar, curtir e compartilhar informações de outros usuários. O objetivo é oferecer uma ferramenta de interação e socialização, promovendo a formação de grupos e ampliando a rede de contatos dos usuários, estimulando a diversidade e a troca de informações sobre os animes e mangás.</w:t>
            </w:r>
          </w:p>
          <w:p w:rsidR="00000000" w:rsidDel="00000000" w:rsidP="00000000" w:rsidRDefault="00000000" w:rsidRPr="00000000" w14:paraId="0000010F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UC004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 Consultar eventos de anime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Este caso de uso tem como finalidade permitir que os usuários da rede social Otakuverse acessem informações sobre eventos de animes em diferentes locais do país, incluindo datas, horários e informações relacionadas à venda e reserva de ingressos. O objetivo é facilitar a vida dos usuários da plataforma, colocando a disposição tudo o que precisam saber sobre os principais eventos de anime no Brasil, de forma completa e organizada.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UC005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Acompanhar Status de Documentos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Este caso de uso tem como finalidade ajudar os usuários da plataforma a acompanhar o status de seus documentos submetidos à análise. O sistema permitirá que os usuários visualizem o status atual de cada documento, se foi aprovado, rejeitado ou está em análise. O objetivo é oferecer transparência e segurança durante o processo de análise, agilizando a tomada de decisões e impedindo o risco de perda de documentos. </w:t>
            </w:r>
          </w:p>
        </w:tc>
      </w:tr>
    </w:tbl>
    <w:p w:rsidR="00000000" w:rsidDel="00000000" w:rsidP="00000000" w:rsidRDefault="00000000" w:rsidRPr="00000000" w14:paraId="00000116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Lista de Atores</w:t>
      </w:r>
    </w:p>
    <w:p w:rsidR="00000000" w:rsidDel="00000000" w:rsidP="00000000" w:rsidRDefault="00000000" w:rsidRPr="00000000" w14:paraId="00000117">
      <w:pPr>
        <w:spacing w:after="120" w:before="24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17 – Lista de Atores.</w:t>
      </w:r>
    </w:p>
    <w:tbl>
      <w:tblPr>
        <w:tblStyle w:val="Table8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2835"/>
        <w:gridCol w:w="4784"/>
        <w:tblGridChange w:id="0">
          <w:tblGrid>
            <w:gridCol w:w="1101"/>
            <w:gridCol w:w="2835"/>
            <w:gridCol w:w="478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O usuário é a pessoa que acessa a rede social Otakuverse, realiza cadastro de perfil, publica e interage com postagens, consulta eventos de anime, acompanha o status de documentso submetidos e realiza outras operações na plataforma. O usuário é o principal ator da rede social e tem acesso a todas as funcionalidades de interação e comunicação oferecidas pela plataforma.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Coordenador de Análise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O Coordenador de Análise é um usuário específico da rede social Otakuverse que tem o papel de analisar e avaliar documentos submetidos à sua área de competência. Cabe a ele gerenciar o parecer técnico referente à análise de cada documento, utilizando a plataforma da rede social para realizar consultas, atualizações, manutenções e exclusões nesse processo. Além disso, o Coordenador de Análise também é responsável por gerar relatórios de análise e manter atualizado o status dos documentos submetidos à sua avaliação.  O Coordenador de Análise tem acesso restrito a algumas funcionalidades da plataforma da rede social Otakuverse e sua principal função é dar andamento ao processo de avaliação de documentos submetidos à sua área de atuação.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Administrador da plataforma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120" w:before="120" w:lineRule="auto"/>
              <w:jc w:val="both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O Administrador da Plataforma é responsável por gerenciar e manter a rede social Otakuverse em pleno funcionamento, garantindo a segurança e a qualidade dos serviços prestados aos usuários. O Administrador da Plataforma tem acesso ao painel de controle da plataforma, onde poderá monitorar a integridade dos sistemas, realizar correções e atualizações, criar e gerenciar contas de usuários, além de outras tarefas de manutenção e suporte. O Administrador da Plataforma é o ponto de contato para solução de problemas e suporte técnico geral, e deve garantir que a experiência do usuário na rede social Otakuverse seja sempre satisfatória. </w:t>
            </w:r>
          </w:p>
        </w:tc>
      </w:tr>
    </w:tbl>
    <w:p w:rsidR="00000000" w:rsidDel="00000000" w:rsidP="00000000" w:rsidRDefault="00000000" w:rsidRPr="00000000" w14:paraId="00000124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Diagrama Geral de Caso de Uso</w:t>
      </w:r>
    </w:p>
    <w:tbl>
      <w:tblPr>
        <w:tblStyle w:val="Table9"/>
        <w:tblW w:w="8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795"/>
        <w:tblGridChange w:id="0">
          <w:tblGrid>
            <w:gridCol w:w="8795"/>
          </w:tblGrid>
        </w:tblGridChange>
      </w:tblGrid>
      <w:tr>
        <w:trPr>
          <w:cantSplit w:val="0"/>
          <w:trHeight w:val="23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</w:rPr>
              <w:drawing>
                <wp:inline distB="114300" distT="114300" distL="114300" distR="114300">
                  <wp:extent cx="5448300" cy="5549900"/>
                  <wp:effectExtent b="0" l="0" r="0" t="0"/>
                  <wp:docPr id="2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554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pacing w:after="120" w:before="120" w:line="240" w:lineRule="auto"/>
        <w:jc w:val="center"/>
        <w:rPr>
          <w:rFonts w:ascii="Arial" w:cs="Arial" w:eastAsia="Arial" w:hAnsi="Arial"/>
          <w:color w:val="3616f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616f6"/>
          <w:sz w:val="20"/>
          <w:szCs w:val="20"/>
          <w:rtl w:val="0"/>
        </w:rPr>
        <w:t xml:space="preserve">Figura 03 – Diagrama Geral de Caso de Uso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616f6"/>
          <w:sz w:val="20"/>
          <w:szCs w:val="20"/>
        </w:rPr>
        <w:drawing>
          <wp:inline distB="114300" distT="114300" distL="114300" distR="114300">
            <wp:extent cx="5399730" cy="54991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before="120" w:line="240" w:lineRule="auto"/>
        <w:jc w:val="center"/>
        <w:rPr>
          <w:rFonts w:ascii="Arial" w:cs="Arial" w:eastAsia="Arial" w:hAnsi="Arial"/>
          <w:color w:val="3616f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616f6"/>
          <w:sz w:val="20"/>
          <w:szCs w:val="20"/>
          <w:rtl w:val="0"/>
        </w:rPr>
        <w:t xml:space="preserve">Figura 04 – Diagrama de Classe.</w:t>
      </w:r>
    </w:p>
    <w:p w:rsidR="00000000" w:rsidDel="00000000" w:rsidP="00000000" w:rsidRDefault="00000000" w:rsidRPr="00000000" w14:paraId="00000129">
      <w:pPr>
        <w:spacing w:after="120" w:before="120" w:line="240" w:lineRule="auto"/>
        <w:jc w:val="center"/>
        <w:rPr>
          <w:rFonts w:ascii="Arial" w:cs="Arial" w:eastAsia="Arial" w:hAnsi="Arial"/>
          <w:color w:val="3616f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rPr>
          <w:smallCaps w:val="0"/>
          <w:sz w:val="28"/>
          <w:szCs w:val="28"/>
        </w:rPr>
      </w:pPr>
      <w:bookmarkStart w:colFirst="0" w:colLast="0" w:name="_heading=h.3j2qqm3" w:id="18"/>
      <w:bookmarkEnd w:id="18"/>
      <w:r w:rsidDel="00000000" w:rsidR="00000000" w:rsidRPr="00000000">
        <w:rPr>
          <w:smallCaps w:val="0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1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UC001 - Cadastrar Usuário**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**Atores:** Novos Usuários</w: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**Pré-condições:** </w:t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O ator precisa acessar a página de registro da rede social Otakuverse.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 Principal:**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FP01. O caso de uso se inicia quando o ator acessa a página de registro da rede social Otakuverse;</w:t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FP02. O sistema exibe um formulário de cadastro com campos para preenchimento de informações pessoais, interesses e preferências do usuário;</w:t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FP03. O ator preenche os campos do formulário e clica em enviar;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FP04. O sistema envia um e-mail para o endereço fornecido durante o registro para verificação.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**Regras de Negócio:**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RN001: Apenas novos usuários podem acessar a página de cadastro da rede social;</w:t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RN002: Os usuários devem fornecer informações precisas e verdadeiras durante o cadastro;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RN003: Os usuários devem concordar com os termos de uso da plataforma durante o cadastro.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**Requisitos Funcionais:**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RF001: O sistema deve fornecer um formulário online de cadastro;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RF002: O sistema deve verificar se não há usuários já cadastros com o mesmo endereço de e-mail;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RF003: O sistema deve enviar um e-mail de verificação para o endereço de e-mail fornecido durante o cadastro.</w:t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**Requisitos Não-Funcionais:**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RNF001: O sistema deve permitir que o usuário acesse todas as funcionalidades da plataforma após o cadastro;</w:t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RNF002: O sistema deve armazenar as informações de registro dos usuários de forma segura e protegida.</w:t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**Mensagens e Telas:**</w:t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TL001: Tela do formulário de cadastro;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MSG001: Mensagem de confirmação de envio do formulário.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**Fluxos Alternativos:**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FA01: Campos obrigatórios não preenchidos corretamente;</w:t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FA02: Endereço de e-mail já cadastrado.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**Fluxos de Exceção:**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FE01: Dados inválidos ou incorretos.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**UC002 - Realizar Postagens**</w:t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**Atores:** Usuários Autenticados</w:t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**Pré-condições:** </w:t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O ator precisa estar autenticado na rede social Otakuverse;</w:t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O ator deve ter acessado a página para criação de novas postagens.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 Principal:**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FP01. O caso de uso se inicia quando o ator seleciona a opção "Criar uma Publicação";</w:t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FP02. O sistema exibe a tela de criação de novas postagens, com campos disponíveis para preenchimento do conteúdo e tipo da publicação (texto, imagem ou vídeo);</w:t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FP03. O ator preenche o conteúdo da publicação e seleciona o tipo de publicação;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FP04. O ator adiciona tags de categorização caso desejado;</w:t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FP05. O ator seleciona a opção de publicar a publicação;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FP06. O sistema armazena a publicação na base de dados;</w:t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FP07. O sistema exibe a nova publicação na seção de feed de notícias do ator.</w:t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**Regras de Negócio:**</w:t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RN001: As publicações só podem ser realizadas pelos usuários autenticados na rede social;</w:t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RN002: O conteúdo da publicação deve respeitar as regras da rede social, como culto à violência, discurso de ódio, conteúdo adulto, entre outros;</w:t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RN003: O usuário deve estar ciente de que a publicação será pública e disponível para outros usuários da rede social.</w:t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**Requisitos Funcionais:**</w:t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RF001: O sistema deve apresentar ao usuário uma interface intuitiva e de fácil utilização para realização de publicação;</w:t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RF002: O sistema deve permitir que o usuário escolha o tipo de publicação (texto, imagem ou vídeo);</w:t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RF003: O sistema deve armazenar as publicações na base de dados;</w:t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RF004: O sistema deve exibir as publicações na seção de feed de notícias do usuário.</w:t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**Requisitos Não-Funcionais:**</w:t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RNF001: A rede social deve possuir um limite de tamanho de conteúdo para a publicação;</w:t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RNF002: O sistema deve possuir um sistema de notificação para informar ao usuário quando novas publicações são realizadas;</w:t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RNF003: A realização de publicações deve ser realizada em tempo real, sem necessidade de atualização da página;</w:t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RNF004: A plataforma deve garantir a segurança e privacidade das informações dos usuários.</w:t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**Mensagens e Telas:**</w:t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TL001: Tela de criação de publicação;</w:t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MSG001: Mensagem de confirmação para publicar a publicação.</w:t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**Fluxos Alternativos:**</w:t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FA01: Tags inválidas;</w:t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FA02: Publicação cancelada.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**Fluxos de Exceção:**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FE01: Dados inválidos.</w:t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**UC003 - Interagir com outras postagens**</w:t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**Atores:** Usuários Autenticados</w:t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**Pré-condições:** </w:t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O ator precisa estar autenticado na rede social Otakuverse;</w:t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O ator deve ter acesso às postagens de outros usuários.</w:t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 Principal:**</w:t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FP01. O caso de uso se inicia quando o ator obtém acesso às postagens de outros usuários na seção de feed de notícias;</w:t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FP02. O ator pode selecionar uma publicação para interagir, clicando na publicação desejada;</w:t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FP03. O sistema exibe o conteúdo da publicação e as opções para interagir, como curtir ou comentar;</w:t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FP04. O ator pode selecionar a opção de curtir a publicação, adicionando um "like";</w:t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FP05. O ator pode selecionar a opção de comentar na publicação, inserindo um comentário;</w:t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FP06. O sistema armazena a interação do usuário na base de dados;</w:t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FP07. O sistema exibe a interação do usuário na publicação correspondente.</w:t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**Regras de Negócio:**</w:t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RN001: As interações só podem ser realizadas pelos usuários autenticados na rede social;</w:t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RN002: O conteúdo das interações deve respeitar as regras da rede social, como culto à violência, discurso de ódio, conteúdo adulto, entre outros;</w:t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RN003: As interações devem ser diretas e cadastradas somente uma vez, sem possibilidade de duplicidade.</w:t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**Requisitos Funcionais:**</w:t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RF001: O sistema deve apresentar ao usuário uma interface intuitiva e de fácil utilização para realizar interações em uma publicação;</w:t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RF002: O sistema deve armazenar as interações na base de dados;</w:t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RF003: O sistema deve permitir que o usuário visualize as interações em uma publicação.</w:t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**Requisitos Não-Funcionais:**</w:t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RNF001: A rede social deve possuir um limite de tamanho de conteúdo para uma interação;</w:t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RNF002: O sistema deve possuir um sistema de notificação para informar ao usuário quando novas interações forem realizadas em suas publicações;</w:t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RNF003: A realização de interações deve ser realizada em tempo real, sem necessidade de atualização da página;</w:t>
      </w:r>
    </w:p>
    <w:p w:rsidR="00000000" w:rsidDel="00000000" w:rsidP="00000000" w:rsidRDefault="00000000" w:rsidRPr="00000000" w14:paraId="000001B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RNF004: A plataforma deve garantir a segurança e privacidade das informações dos usuários.</w:t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**Mensagens e Telas:**</w:t>
      </w:r>
    </w:p>
    <w:p w:rsidR="00000000" w:rsidDel="00000000" w:rsidP="00000000" w:rsidRDefault="00000000" w:rsidRPr="00000000" w14:paraId="000001B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TL001: Tela de conteúdo da publicação;</w:t>
      </w:r>
    </w:p>
    <w:p w:rsidR="00000000" w:rsidDel="00000000" w:rsidP="00000000" w:rsidRDefault="00000000" w:rsidRPr="00000000" w14:paraId="000001B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TL002: Tela de interações da publicação;</w:t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MSG001: Mensagem de confirmação para realização de uma interação.</w:t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**Fluxos Alternativos:**</w:t>
      </w:r>
    </w:p>
    <w:p w:rsidR="00000000" w:rsidDel="00000000" w:rsidP="00000000" w:rsidRDefault="00000000" w:rsidRPr="00000000" w14:paraId="000001B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FA01: Interagir com uma publicação já interagida anteriormente pelo usuário.</w:t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**Fluxos de Exceção:**</w:t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FE01: Dados inválidos.</w:t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**UC004 - Editar Perfil**</w:t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**Atores:** Usuários Autenticados</w:t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**Pré-condições:** </w:t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O ator precisa estar autenticado na rede social Otakuverse;</w:t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O ator deve ter acesso à página de edição de perfil.</w:t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 Principal:**</w:t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FP01. O caso de uso se inicia quando o ator seleciona a opção "Editar Perfil";</w:t>
      </w:r>
    </w:p>
    <w:p w:rsidR="00000000" w:rsidDel="00000000" w:rsidP="00000000" w:rsidRDefault="00000000" w:rsidRPr="00000000" w14:paraId="000001C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FP02. O sistema exibe a tela de edição de perfil, com os campos disponíveis para preenchimento de dados do usuário;</w:t>
      </w:r>
    </w:p>
    <w:p w:rsidR="00000000" w:rsidDel="00000000" w:rsidP="00000000" w:rsidRDefault="00000000" w:rsidRPr="00000000" w14:paraId="000001C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FP03. O ator preenche os dados que deseja editar;</w:t>
      </w:r>
    </w:p>
    <w:p w:rsidR="00000000" w:rsidDel="00000000" w:rsidP="00000000" w:rsidRDefault="00000000" w:rsidRPr="00000000" w14:paraId="000001D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FP04. O ator seleciona a opção de salvar as mudanças no perfil;</w:t>
      </w:r>
    </w:p>
    <w:p w:rsidR="00000000" w:rsidDel="00000000" w:rsidP="00000000" w:rsidRDefault="00000000" w:rsidRPr="00000000" w14:paraId="000001D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FP05. O sistema armazena as mudanças no perfil do usuário na base de dados;</w:t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FP06. O sistema exibe a página de perfil atualizada com as mudanças realizadas pelo ator.</w:t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**Regras de Negócio:**</w:t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RN001: As mudanças de dados do perfil só podem ser realizadas pelos usuários autenticados na rede social;</w:t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RN002: Os campos para edição de perfil devem ser disponibilizados pela rede social e não permitir a inclusão de dados inválidos ou informações sensíveis, como dados bancários ou de contato;</w:t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RN003: O sistema deve garantir que a edição de perfil não interfira nas interações do usuário na rede social.</w:t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**Requisitos Funcionais:**</w:t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RF001: O sistema deve apresentar ao usuário uma interface intuitiva e de fácil utilização para editar dados do perfil;</w:t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RF002: O sistema deve armazenar as mudanças no perfil do usuário na base de dados;</w:t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RF003: O sistema deve exibir a página de perfil atualizada com as mudanças realizadas pelo ator.</w:t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**Requisitos Não-Funcionais:**</w:t>
      </w:r>
    </w:p>
    <w:p w:rsidR="00000000" w:rsidDel="00000000" w:rsidP="00000000" w:rsidRDefault="00000000" w:rsidRPr="00000000" w14:paraId="000001E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RNF001: A rede social deve possuir um limite de tamanho de conteúdo para os dados do perfil;</w:t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RNF002: O sistema deve permitir que o usuário visualize o próprio perfil atual;</w:t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RNF003: A edição do perfil deve ser realizada em tempo real, sem necessidade de atualização da página;</w:t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RNF004: A plataforma deve garantir a segurança e privacidade das informações dos usuários.</w:t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**Mensagens e Telas:**</w:t>
      </w:r>
    </w:p>
    <w:p w:rsidR="00000000" w:rsidDel="00000000" w:rsidP="00000000" w:rsidRDefault="00000000" w:rsidRPr="00000000" w14:paraId="000001E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TL001: Tela de edição de perfil;</w:t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MSG001: Mensagem de confirmação para salvar as mudanças no perfil.</w:t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**Fluxos Alternativos:**</w:t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FA01: Cancelar mudanças no perfil.</w:t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**Fluxos de Exceção:**</w:t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FE01: Dados inválidos.</w:t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**UC005 - Buscar Usuários**</w:t>
      </w:r>
    </w:p>
    <w:p w:rsidR="00000000" w:rsidDel="00000000" w:rsidP="00000000" w:rsidRDefault="00000000" w:rsidRPr="00000000" w14:paraId="000001F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**Atores:** Usuários Autenticados</w:t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**Pré-condições:** </w:t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O ator precisa estar autenticado na rede social Otakuverse;</w:t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O ator deve ter acesso à barra de busca na página inicial.</w:t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 Principal:**</w:t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FP01. O caso de uso se inicia quando o ator digita um termo de busca na barra de busca;</w:t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FP02. O sistema realiza a busca por usuários que contenham o termo de busca nos dados de perfil, como nome de usuário, nome de exibição ou descrição;</w:t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FP03. O sistema exibe os usuários encontrados, com seus nomes de usuário e avatares correspondentes;</w:t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FP04. O ator pode selecionar um usuário encontrado para visualizar a página de perfil correspondente.</w:t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**Regras de Negócio:**</w:t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RN001: A busca de usuários só pode ser realizada pelos usuários autenticados na rede social;</w:t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RN002: Os usuários exibidos devem ter permissão para serem visualizados por outros usuários na rede social;</w:t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RN003: O sistema deve garantir a segurança e privacidade das informações dos usuários.</w:t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**Requisitos Funcionais:**</w:t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RF001: O sistema deve apresentar ao usuário uma interface intuitiva e de fácil utilização para buscar usuários;</w:t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RF002: O sistema deve permitir que o usuário selecione um usuário encontrado para visualizar a página de perfil correspondente.</w:t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**Requisitos Não-Funcionais:**</w:t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RNF001: A barra de busca deve ser de fácil acesso ao usuário;</w:t>
      </w:r>
    </w:p>
    <w:p w:rsidR="00000000" w:rsidDel="00000000" w:rsidP="00000000" w:rsidRDefault="00000000" w:rsidRPr="00000000" w14:paraId="0000021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RNF002: O sistema deve exibir os resultados de busca de forma ágil e eficiente;</w:t>
      </w:r>
    </w:p>
    <w:p w:rsidR="00000000" w:rsidDel="00000000" w:rsidP="00000000" w:rsidRDefault="00000000" w:rsidRPr="00000000" w14:paraId="0000021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RNF003: A plataforma deve garantir a segurança e privacidade das informações dos usuários.</w:t>
      </w:r>
    </w:p>
    <w:p w:rsidR="00000000" w:rsidDel="00000000" w:rsidP="00000000" w:rsidRDefault="00000000" w:rsidRPr="00000000" w14:paraId="00000214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**Mensagens e Telas:**</w:t>
      </w:r>
    </w:p>
    <w:p w:rsidR="00000000" w:rsidDel="00000000" w:rsidP="00000000" w:rsidRDefault="00000000" w:rsidRPr="00000000" w14:paraId="00000216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TL001: Tela de busca de usuários.</w:t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**Fluxos Alternativos:**</w:t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FA01: Nenhum usuário encontrado correspondente à busca. O sistema exibe uma mensagem informando que nenhum resultado foi encontrado.</w:t>
      </w:r>
    </w:p>
    <w:p w:rsidR="00000000" w:rsidDel="00000000" w:rsidP="00000000" w:rsidRDefault="00000000" w:rsidRPr="00000000" w14:paraId="0000021C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**Fluxos de exceção:**</w:t>
      </w:r>
    </w:p>
    <w:p w:rsidR="00000000" w:rsidDel="00000000" w:rsidP="00000000" w:rsidRDefault="00000000" w:rsidRPr="00000000" w14:paraId="0000021E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- FE01: Erro no processo de busca do sistema. O sistema exibe uma mensagem de erro informando que houve um problema na busca de usuários.</w:t>
      </w:r>
    </w:p>
    <w:p w:rsidR="00000000" w:rsidDel="00000000" w:rsidP="00000000" w:rsidRDefault="00000000" w:rsidRPr="00000000" w14:paraId="00000220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rPr>
          <w:smallCaps w:val="0"/>
          <w:sz w:val="28"/>
          <w:szCs w:val="28"/>
        </w:rPr>
      </w:pPr>
      <w:bookmarkStart w:colFirst="0" w:colLast="0" w:name="_heading=h.4i7ojhp" w:id="19"/>
      <w:bookmarkEnd w:id="19"/>
      <w:r w:rsidDel="00000000" w:rsidR="00000000" w:rsidRPr="00000000">
        <w:rPr>
          <w:smallCaps w:val="0"/>
          <w:sz w:val="28"/>
          <w:szCs w:val="28"/>
          <w:rtl w:val="0"/>
        </w:rPr>
        <w:t xml:space="preserve">MODELAGEM DE DADOS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[Este capítulo deverá propor ao aluno aplicar todo o conhecimento adquirdo sobre modelagem de dados]</w:t>
      </w:r>
    </w:p>
    <w:p w:rsidR="00000000" w:rsidDel="00000000" w:rsidP="00000000" w:rsidRDefault="00000000" w:rsidRPr="00000000" w14:paraId="00000226">
      <w:pPr>
        <w:pStyle w:val="Heading2"/>
        <w:rPr/>
      </w:pPr>
      <w:bookmarkStart w:colFirst="0" w:colLast="0" w:name="_heading=h.2xcytpi" w:id="20"/>
      <w:bookmarkEnd w:id="20"/>
      <w:r w:rsidDel="00000000" w:rsidR="00000000" w:rsidRPr="00000000">
        <w:rPr>
          <w:rtl w:val="0"/>
        </w:rPr>
        <w:t xml:space="preserve">1. Diagrama de Entidade Relacional</w:t>
      </w:r>
    </w:p>
    <w:tbl>
      <w:tblPr>
        <w:tblStyle w:val="Table10"/>
        <w:tblW w:w="85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</w:rPr>
              <w:drawing>
                <wp:inline distB="114300" distT="114300" distL="114300" distR="114300">
                  <wp:extent cx="2000250" cy="2771775"/>
                  <wp:effectExtent b="0" l="0" r="0" t="0"/>
                  <wp:docPr id="2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771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after="120" w:before="120" w:lineRule="auto"/>
              <w:jc w:val="center"/>
              <w:rPr>
                <w:rFonts w:ascii="Arial" w:cs="Arial" w:eastAsia="Arial" w:hAnsi="Arial"/>
                <w:color w:val="3616f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616f6"/>
                <w:sz w:val="20"/>
                <w:szCs w:val="20"/>
                <w:rtl w:val="0"/>
              </w:rPr>
              <w:t xml:space="preserve">Figura 06 – Diagrama de Entidade Relacional</w:t>
            </w:r>
          </w:p>
        </w:tc>
      </w:tr>
    </w:tbl>
    <w:p w:rsidR="00000000" w:rsidDel="00000000" w:rsidP="00000000" w:rsidRDefault="00000000" w:rsidRPr="00000000" w14:paraId="0000022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jc w:val="center"/>
        <w:rPr>
          <w:smallCaps w:val="0"/>
          <w:sz w:val="28"/>
          <w:szCs w:val="28"/>
        </w:rPr>
      </w:pPr>
      <w:bookmarkStart w:colFirst="0" w:colLast="0" w:name="_heading=h.1ci93xb" w:id="21"/>
      <w:bookmarkEnd w:id="21"/>
      <w:r w:rsidDel="00000000" w:rsidR="00000000" w:rsidRPr="00000000">
        <w:rPr>
          <w:smallCaps w:val="0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Documentação do Firebase Cloud Firestore: https://firebase.google.com/docs/firestore/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Documentação do Android Studio: https://developer.android.com/studio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Documentação do Java: https://docs.oracle.com/en/java/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Regulamento de Trabalho de Conclusão de Curso, oferecido pelo departamento de TI da instituição;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Metodologia para elaboração de trabalhos acadêmicos, definido pela instituição;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Artigos sobre desenvolvimento de aplicações móveis;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Aulas e conteúdos de modelagem de dados de bancos de dados relacionais e não relacionais.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Monografia no todo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Introdução: nesta seção, será apresentado o tema da monografia, seus objetivos e motivações, bem como a metodologia utilizada para realizar a pesquisa;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Revisão Bibliográfica: nesta seção, será feita uma revisão bibliográfica sobre o uso de bancos de dados em aplicações móveis, assim como premissas para o seu desenvolvimento, com ênfase em bancos de dados NoSQL e suas características principais;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Fundamentação Teórica: nesta seção, serão apresentados os conceitos fundamentais relativos à modelagem de dados em bancos de dados NoSQL. Serão abordadas, por exemplo, as diferenças entre modelos de dados relacionais e não relacionais, bem como a aplicação de bancos de dados NoSQL em aplicações móveis.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Proposta de Modelo de Banco de Dados: nesta seção, será apresentado o modelo de banco de dados desenvolvido, levando em consideração as particularidades da aplicação móvel em questão, bem como suas principais funcionalidades.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Implementação: nesta seção, será detalhada a implementação do modelo de banco de dados proposto, através do uso de tecnologias como Firebase Cloud Firestore, Android Studio e Java. Serão apresentados, por exemplo, conceitos como criação de coleções, inserção e consulta de dados, além do projeto e implementação de interfaces de usuário em aplicações Android.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Testes: nesta seção, serão apresentados os resultados dos testes realizados no modelo de banco de dados e na interface desenvolvida, verificando sua eficácia em relação às premissas estabelecidas na metodologia.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Conclusão: nesta seção, serão apresentadas conclusões a respeito dos resultados obtidos durante a pesquisa, com destaque para as principais contribuições do trabalho desenvolvido e sugestões para trabalhos futuros relacionados ao assunto.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Referências Bibliográficas: lista em ordem alfabética com todos os materiais que foram utilizados na elaboração da monografia.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Parte de Monografia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Capítulo 1: Introdução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Contextualização do tema da pesquisa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Objetivos da pesquisa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Justificativas para a escolha do tema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Metodologia utilizada na pesquisa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Capítulo 2: Revisão Bibliográfica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Revisão da literatura sobre o uso de tecnologias de nuvem em bancos de dados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Discussão sobre modelos de bancos de dados NoSQL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Análise de soluções de armazenamento de dados para aplicações móveis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Capítulo 3: Fundamentação Teórica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Conceitos teóricos sobre bancos de dados NoSQL e tecnologias de nuvem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Comparação entre modelos de bancos de dados NoSQL e relacionais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Descrição dos principais tipos de bancos de dados NoSQL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Capítulo 4: Proposta de Solução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Descrição da solução proposta, envolvendo bancos de dados NoSQL e tecnologias de nuvem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Discussão sobre os recursos e funcionalidades oferecidos pela solução proposta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Detalhamento da arquitetura da solução proposta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Capítulo 5: Implementação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Descrição da implementação da solução proposta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Detalhamento de tecnologias e ferramentas utilizadas no processo de implementação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Discussão sobre os principais desafios enfrentados durante a implementação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Capítulo 6: Testes e Resultados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Descrição dos testes realizados na solução proposta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Análise dos resultados obtidos nos testes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Discussão sobre a eficácia da solução proposta em relação aos objetivos da pesquisa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Capítulo 7: Conclusão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Síntese dos resultados obtidos na pesquisa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Implicações dos resultados para o desenvolvimento de aplicações móveis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Contribuições da pesquisa para a área de TI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Sugestões para trabalhos futuros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Referências Bibliográficas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Lista em ordem alfabética com todos os materiais que foram utilizados na elaboração da monografia.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Dissertações, teses, trabalhos individuais, etc.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Capítulo 1: Introdução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Contextualização do tema da pesquisa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Objetivos da pesquisa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Justificativas para a escolha do tema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Metodologia utilizada na pesquisa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Capítulo 2: Revisão Bibliográfica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Revisão da literatura sobre o tema da pesquisa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Discussão sobre pesquisas anteriores relacionadas ao tema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Análise critica sobre o que já foi feito até o momento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Capítulo 3: Fundamentação Teórica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Conceitos teóricos que sustentam a pesquisa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Discussão sobre os sistemas, estratégias, metodologias e/ou tecnologias que são importantes para a pesquisa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Análise de conceitos chave para o desenvolvimento do estudo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Capítulo 4: Metodologia da Pesquisa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Descrição detalhada da metodologia adotada na pesquisa, podendo incluir abordagem metodológica, técnicas de coleta e análise de dados, fontes de informações, etc.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Discussão sobre as limitações da metodologia utilizada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Capítulo 5: Resultados e Análises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Apresentação dos resultados obtidos na pesquisa de forma clara e objetiva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Análise dos resultados em relação aos objetivos da pesquisa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Discussão sobre as implicações dos resultados e seus efeitos na área de estudo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Capítulo 6: Conclusão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Síntese dos resultados obtidos na pesquisa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Implicações dos resultados para a área de estudo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Contribuições da pesquisa para a área de conhecimento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- Sugestões para trabalhos futuros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- Referências Bibliográficas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  Lista em ordem alfabética com todos os materiais que foram utilizados na elaboração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Norma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INSTITUTE OF ELECTRICAL AND ELECTRONIC ENGINEERING. IEEE 1003.1c-1995: information technology – portable operating system interface (POSIX), threads extension [C language]. New York, 1995.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Observações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Quando existirem mais de três autores, indica-se apenas o primeiro, acrescentando-se a expressão et al. Ex.: URANI, A. et al. Em casos em que a menção dos nomes for indispensável para certificar a autoria é facultado indicar todos os nomes.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Em caso de autoria desconhecida, a entrada é feita pelo título. Ex.: DIAGNÓSTICO do Setor Editorial Brasileiro. São Paulo: Câmara Brasileira do Livro, 1993.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Quando houver uma indicação de edição, esta deve ser transcrita, utilizando-se abreviaturas dos numerais ordinais e da palavra edição, ambas na forma adotada na língua do documento.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Ex.: SCHAM, D. Schawm’s Outline of Theory and Problems. 5th ed. New York: Schawm Publishing, 1956.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PEDROSA, I. Da Cor a Cor Inexistente. 6. ed. Rio de Janeiro: L. Cristiano, 1995.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Não sendo possível determinar o local (cidade) de publicação, utiliza-se à expressão sine loco, abreviada, entre colchetes [S.l.].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Quando a editora não puder ser indicada, deve-se indicar a expressão sine nomine, abreviada, entre colchetes [s.n].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Quando o local e a editora não puderem ser identificados, utilizam-se [S.l.:s.n].</w:t>
      </w:r>
    </w:p>
    <w:p w:rsidR="00000000" w:rsidDel="00000000" w:rsidP="00000000" w:rsidRDefault="00000000" w:rsidRPr="00000000" w14:paraId="000002A1">
      <w:pPr>
        <w:spacing w:after="100" w:before="10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1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1"/>
        <w:jc w:val="center"/>
        <w:rPr>
          <w:sz w:val="28"/>
          <w:szCs w:val="28"/>
        </w:rPr>
      </w:pPr>
      <w:bookmarkStart w:colFirst="0" w:colLast="0" w:name="_heading=h.3whwml4" w:id="22"/>
      <w:bookmarkEnd w:id="22"/>
      <w:r w:rsidDel="00000000" w:rsidR="00000000" w:rsidRPr="00000000">
        <w:rPr>
          <w:smallCaps w:val="0"/>
          <w:sz w:val="28"/>
          <w:szCs w:val="28"/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[É optativo]</w:t>
      </w:r>
    </w:p>
    <w:p w:rsidR="00000000" w:rsidDel="00000000" w:rsidP="00000000" w:rsidRDefault="00000000" w:rsidRPr="00000000" w14:paraId="000002A5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1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1"/>
        <w:jc w:val="center"/>
        <w:rPr>
          <w:sz w:val="28"/>
          <w:szCs w:val="28"/>
        </w:rPr>
      </w:pPr>
      <w:bookmarkStart w:colFirst="0" w:colLast="0" w:name="_heading=h.2bn6wsx" w:id="23"/>
      <w:bookmarkEnd w:id="23"/>
      <w:r w:rsidDel="00000000" w:rsidR="00000000" w:rsidRPr="00000000">
        <w:rPr>
          <w:smallCaps w:val="0"/>
          <w:sz w:val="28"/>
          <w:szCs w:val="28"/>
          <w:rtl w:val="0"/>
        </w:rPr>
        <w:t xml:space="preserve">ANEXO A</w:t>
      </w:r>
      <w:r w:rsidDel="00000000" w:rsidR="00000000" w:rsidRPr="00000000">
        <w:rPr>
          <w:sz w:val="28"/>
          <w:szCs w:val="28"/>
          <w:rtl w:val="0"/>
        </w:rPr>
        <w:t xml:space="preserve">&lt;descrição do anexo&gt;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No caso de haver apenas um anexo, não utiliza-se as letras para enumerá-los. Usa-se a palavra ANEXO no singular.</w:t>
      </w:r>
    </w:p>
    <w:p w:rsidR="00000000" w:rsidDel="00000000" w:rsidP="00000000" w:rsidRDefault="00000000" w:rsidRPr="00000000" w14:paraId="000002C0">
      <w:pPr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1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1"/>
        <w:jc w:val="center"/>
        <w:rPr>
          <w:sz w:val="28"/>
          <w:szCs w:val="28"/>
        </w:rPr>
      </w:pPr>
      <w:bookmarkStart w:colFirst="0" w:colLast="0" w:name="_heading=h.qsh70q" w:id="24"/>
      <w:bookmarkEnd w:id="24"/>
      <w:r w:rsidDel="00000000" w:rsidR="00000000" w:rsidRPr="00000000">
        <w:rPr>
          <w:smallCaps w:val="0"/>
          <w:sz w:val="28"/>
          <w:szCs w:val="28"/>
          <w:rtl w:val="0"/>
        </w:rPr>
        <w:t xml:space="preserve">APÊNDICE </w:t>
      </w:r>
      <w:r w:rsidDel="00000000" w:rsidR="00000000" w:rsidRPr="00000000">
        <w:rPr>
          <w:sz w:val="28"/>
          <w:szCs w:val="28"/>
          <w:rtl w:val="0"/>
        </w:rPr>
        <w:t xml:space="preserve">&lt;descrição do apêndice&gt;</w:t>
      </w:r>
    </w:p>
    <w:p w:rsidR="00000000" w:rsidDel="00000000" w:rsidP="00000000" w:rsidRDefault="00000000" w:rsidRPr="00000000" w14:paraId="000002C3">
      <w:pPr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:rsidR="00000000" w:rsidDel="00000000" w:rsidP="00000000" w:rsidRDefault="00000000" w:rsidRPr="00000000" w14:paraId="000002C4">
      <w:pPr>
        <w:spacing w:after="0" w:line="360" w:lineRule="auto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No caso de haver apenas um apêndice, não utiliza-se as letras para enumerá-los, a utilização de letras é dispensada. Usa-se a palavra APÊNDICE no sin</w:t>
      </w:r>
    </w:p>
    <w:p w:rsidR="00000000" w:rsidDel="00000000" w:rsidP="00000000" w:rsidRDefault="00000000" w:rsidRPr="00000000" w14:paraId="000002C5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B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7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8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629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="240" w:lineRule="auto"/>
      <w:ind w:left="432" w:hanging="432"/>
      <w:jc w:val="both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="240" w:lineRule="auto"/>
      <w:ind w:left="360" w:hanging="36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40" w:before="360" w:line="240" w:lineRule="auto"/>
      <w:ind w:left="792" w:hanging="432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="240" w:lineRule="auto"/>
      <w:ind w:left="864" w:hanging="864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1BDB"/>
  </w:style>
  <w:style w:type="paragraph" w:styleId="Ttulo1">
    <w:name w:val="heading 1"/>
    <w:basedOn w:val="Normal"/>
    <w:next w:val="Normal"/>
    <w:link w:val="Ttulo1Char"/>
    <w:qFormat w:val="1"/>
    <w:rsid w:val="00DB613B"/>
    <w:pPr>
      <w:keepNext w:val="1"/>
      <w:numPr>
        <w:numId w:val="1"/>
      </w:numPr>
      <w:spacing w:after="360" w:before="480" w:line="240" w:lineRule="auto"/>
      <w:jc w:val="both"/>
      <w:outlineLvl w:val="0"/>
    </w:pPr>
    <w:rPr>
      <w:rFonts w:ascii="Arial" w:cs="Arial" w:eastAsia="Times New Roman" w:hAnsi="Arial"/>
      <w:b w:val="1"/>
      <w:caps w:val="1"/>
      <w:sz w:val="24"/>
      <w:szCs w:val="20"/>
    </w:rPr>
  </w:style>
  <w:style w:type="paragraph" w:styleId="Ttulo2">
    <w:name w:val="heading 2"/>
    <w:basedOn w:val="Normal"/>
    <w:next w:val="Normal"/>
    <w:link w:val="Ttulo2Char"/>
    <w:qFormat w:val="1"/>
    <w:rsid w:val="00097651"/>
    <w:pPr>
      <w:keepNext w:val="1"/>
      <w:numPr>
        <w:numId w:val="15"/>
      </w:numPr>
      <w:spacing w:after="240" w:before="360" w:line="240" w:lineRule="auto"/>
      <w:ind w:left="360"/>
      <w:outlineLvl w:val="1"/>
    </w:pPr>
    <w:rPr>
      <w:rFonts w:ascii="Arial" w:cs="Arial" w:eastAsia="Times New Roman" w:hAnsi="Arial"/>
      <w:b w:val="1"/>
      <w:bCs w:val="1"/>
      <w:sz w:val="24"/>
      <w:szCs w:val="28"/>
    </w:rPr>
  </w:style>
  <w:style w:type="paragraph" w:styleId="Ttulo3">
    <w:name w:val="heading 3"/>
    <w:basedOn w:val="Ttulo2"/>
    <w:next w:val="Normal"/>
    <w:link w:val="Ttulo3Char"/>
    <w:qFormat w:val="1"/>
    <w:rsid w:val="00B6395A"/>
    <w:pPr>
      <w:numPr>
        <w:ilvl w:val="1"/>
        <w:numId w:val="9"/>
      </w:numPr>
      <w:outlineLvl w:val="2"/>
    </w:pPr>
  </w:style>
  <w:style w:type="paragraph" w:styleId="Ttulo4">
    <w:name w:val="heading 4"/>
    <w:basedOn w:val="Normal"/>
    <w:next w:val="Normal"/>
    <w:link w:val="Ttulo4Char"/>
    <w:qFormat w:val="1"/>
    <w:rsid w:val="00DB613B"/>
    <w:pPr>
      <w:keepNext w:val="1"/>
      <w:numPr>
        <w:ilvl w:val="3"/>
        <w:numId w:val="1"/>
      </w:numPr>
      <w:tabs>
        <w:tab w:val="left" w:pos="360"/>
      </w:tabs>
      <w:spacing w:after="120" w:before="240" w:line="240" w:lineRule="auto"/>
      <w:jc w:val="both"/>
      <w:outlineLvl w:val="3"/>
    </w:pPr>
    <w:rPr>
      <w:rFonts w:ascii="Arial" w:cs="Times New Roman" w:eastAsia="Times New Roman" w:hAnsi="Arial"/>
      <w:b w:val="1"/>
      <w:snapToGrid w:val="0"/>
      <w:sz w:val="24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rsid w:val="00DB613B"/>
    <w:rPr>
      <w:rFonts w:ascii="Arial" w:cs="Arial" w:eastAsia="Times New Roman" w:hAnsi="Arial"/>
      <w:b w:val="1"/>
      <w:caps w:val="1"/>
      <w:sz w:val="24"/>
      <w:szCs w:val="20"/>
    </w:rPr>
  </w:style>
  <w:style w:type="character" w:styleId="Ttulo2Char" w:customStyle="1">
    <w:name w:val="Título 2 Char"/>
    <w:basedOn w:val="Fontepargpadro"/>
    <w:link w:val="Ttulo2"/>
    <w:rsid w:val="00097651"/>
    <w:rPr>
      <w:rFonts w:ascii="Arial" w:cs="Arial" w:eastAsia="Times New Roman" w:hAnsi="Arial"/>
      <w:b w:val="1"/>
      <w:bCs w:val="1"/>
      <w:sz w:val="24"/>
      <w:szCs w:val="28"/>
    </w:rPr>
  </w:style>
  <w:style w:type="character" w:styleId="Ttulo3Char" w:customStyle="1">
    <w:name w:val="Título 3 Char"/>
    <w:basedOn w:val="Fontepargpadro"/>
    <w:link w:val="Ttulo3"/>
    <w:rsid w:val="00B6395A"/>
    <w:rPr>
      <w:rFonts w:ascii="Arial" w:cs="Arial" w:eastAsia="Times New Roman" w:hAnsi="Arial"/>
      <w:b w:val="1"/>
      <w:bCs w:val="1"/>
      <w:sz w:val="24"/>
      <w:szCs w:val="28"/>
    </w:rPr>
  </w:style>
  <w:style w:type="character" w:styleId="Ttulo4Char" w:customStyle="1">
    <w:name w:val="Título 4 Char"/>
    <w:basedOn w:val="Fontepargpadro"/>
    <w:link w:val="Ttulo4"/>
    <w:rsid w:val="00DB613B"/>
    <w:rPr>
      <w:rFonts w:ascii="Arial" w:cs="Times New Roman" w:eastAsia="Times New Roman" w:hAnsi="Arial"/>
      <w:b w:val="1"/>
      <w:snapToGrid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DB613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DB613B"/>
    <w:pPr>
      <w:spacing w:after="200" w:line="276" w:lineRule="auto"/>
      <w:ind w:left="720"/>
      <w:contextualSpacing w:val="1"/>
    </w:pPr>
  </w:style>
  <w:style w:type="paragraph" w:styleId="Corpodetexto">
    <w:name w:val="Body Text"/>
    <w:basedOn w:val="Normal"/>
    <w:link w:val="CorpodetextoChar"/>
    <w:rsid w:val="00DB613B"/>
    <w:pPr>
      <w:spacing w:after="0" w:line="240" w:lineRule="auto"/>
    </w:pPr>
    <w:rPr>
      <w:rFonts w:ascii="Arial" w:cs="Arial" w:eastAsia="Times New Roman" w:hAnsi="Arial"/>
      <w:color w:val="000000"/>
      <w:sz w:val="20"/>
      <w:szCs w:val="20"/>
      <w:lang w:eastAsia="pt-BR" w:val="pt-PT"/>
    </w:rPr>
  </w:style>
  <w:style w:type="character" w:styleId="CorpodetextoChar" w:customStyle="1">
    <w:name w:val="Corpo de texto Char"/>
    <w:basedOn w:val="Fontepargpadro"/>
    <w:link w:val="Corpodetexto"/>
    <w:rsid w:val="00DB613B"/>
    <w:rPr>
      <w:rFonts w:ascii="Arial" w:cs="Arial" w:eastAsia="Times New Roman" w:hAnsi="Arial"/>
      <w:color w:val="000000"/>
      <w:sz w:val="20"/>
      <w:szCs w:val="20"/>
      <w:lang w:eastAsia="pt-BR" w:val="pt-PT"/>
    </w:rPr>
  </w:style>
  <w:style w:type="paragraph" w:styleId="Instruo" w:customStyle="1">
    <w:name w:val="Instrução"/>
    <w:basedOn w:val="Normal"/>
    <w:next w:val="Normal"/>
    <w:rsid w:val="00DB613B"/>
    <w:pPr>
      <w:spacing w:after="0" w:line="240" w:lineRule="auto"/>
    </w:pPr>
    <w:rPr>
      <w:rFonts w:ascii="Arial" w:cs="Arial" w:eastAsia="Times New Roman" w:hAnsi="Arial"/>
      <w:i w:val="1"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B613B"/>
  </w:style>
  <w:style w:type="paragraph" w:styleId="Rodap">
    <w:name w:val="footer"/>
    <w:basedOn w:val="Normal"/>
    <w:link w:val="RodapChar"/>
    <w:unhideWhenUsed w:val="1"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B613B"/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DB613B"/>
    <w:pPr>
      <w:keepLines w:val="1"/>
      <w:numPr>
        <w:numId w:val="0"/>
      </w:numPr>
      <w:spacing w:after="0" w:line="276" w:lineRule="auto"/>
      <w:jc w:val="left"/>
      <w:outlineLvl w:val="9"/>
    </w:pPr>
    <w:rPr>
      <w:rFonts w:asciiTheme="majorHAnsi" w:cstheme="majorBidi" w:eastAsiaTheme="majorEastAsia" w:hAnsiTheme="majorHAnsi"/>
      <w:bCs w:val="1"/>
      <w:caps w:val="0"/>
      <w:color w:val="2e74b5" w:themeColor="accent1" w:themeShade="0000BF"/>
      <w:sz w:val="28"/>
      <w:szCs w:val="28"/>
      <w:lang w:val="en-US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DB613B"/>
    <w:pPr>
      <w:spacing w:after="0" w:before="120" w:line="276" w:lineRule="auto"/>
    </w:pPr>
    <w:rPr>
      <w:b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DB613B"/>
    <w:pPr>
      <w:spacing w:after="0" w:line="276" w:lineRule="auto"/>
      <w:ind w:left="220"/>
    </w:pPr>
    <w:rPr>
      <w:b w:val="1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DB613B"/>
    <w:pPr>
      <w:spacing w:after="0" w:line="276" w:lineRule="auto"/>
      <w:ind w:left="440"/>
    </w:pPr>
  </w:style>
  <w:style w:type="character" w:styleId="Hyperlink">
    <w:name w:val="Hyperlink"/>
    <w:uiPriority w:val="99"/>
    <w:rsid w:val="00DB613B"/>
    <w:rPr>
      <w:color w:val="0000ff"/>
      <w:u w:val="single"/>
    </w:rPr>
  </w:style>
  <w:style w:type="paragraph" w:styleId="Caption1" w:customStyle="1">
    <w:name w:val="Caption1"/>
    <w:basedOn w:val="Normal"/>
    <w:next w:val="Normal"/>
    <w:rsid w:val="00DB613B"/>
    <w:pPr>
      <w:suppressAutoHyphens w:val="1"/>
      <w:spacing w:after="120" w:line="240" w:lineRule="auto"/>
      <w:jc w:val="center"/>
    </w:pPr>
    <w:rPr>
      <w:rFonts w:ascii="Times New Roman" w:cs="Times New Roman" w:eastAsia="Times New Roman" w:hAnsi="Times New Roman"/>
      <w:sz w:val="24"/>
      <w:szCs w:val="20"/>
      <w:lang w:eastAsia="ar-SA"/>
    </w:rPr>
  </w:style>
  <w:style w:type="paragraph" w:styleId="corpoTCC" w:customStyle="1">
    <w:name w:val="corpo TCC"/>
    <w:basedOn w:val="Normal"/>
    <w:rsid w:val="00DB613B"/>
    <w:pPr>
      <w:suppressAutoHyphens w:val="1"/>
      <w:spacing w:after="120" w:line="240" w:lineRule="auto"/>
      <w:ind w:firstLine="851"/>
      <w:jc w:val="both"/>
    </w:pPr>
    <w:rPr>
      <w:rFonts w:ascii="Times New Roman" w:cs="Times New Roman" w:eastAsia="Times New Roman" w:hAnsi="Times New Roman"/>
      <w:sz w:val="24"/>
      <w:szCs w:val="20"/>
      <w:lang w:eastAsia="ar-SA"/>
    </w:rPr>
  </w:style>
  <w:style w:type="paragraph" w:styleId="TEXTOCOMUMTCC" w:customStyle="1">
    <w:name w:val="TEXTO COMUM TCC"/>
    <w:basedOn w:val="Normal"/>
    <w:rsid w:val="00DB613B"/>
    <w:pPr>
      <w:suppressAutoHyphens w:val="1"/>
      <w:spacing w:after="0" w:line="240" w:lineRule="auto"/>
      <w:ind w:firstLine="851"/>
      <w:jc w:val="both"/>
    </w:pPr>
    <w:rPr>
      <w:rFonts w:ascii="Times New Roman" w:cs="Times New Roman" w:eastAsia="Times New Roman" w:hAnsi="Times New Roman"/>
      <w:sz w:val="24"/>
      <w:szCs w:val="20"/>
      <w:lang w:eastAsia="ar-SA"/>
    </w:rPr>
  </w:style>
  <w:style w:type="character" w:styleId="Nmerodepgina">
    <w:name w:val="page number"/>
    <w:basedOn w:val="Fontepargpadro"/>
    <w:uiPriority w:val="99"/>
    <w:semiHidden w:val="1"/>
    <w:unhideWhenUsed w:val="1"/>
    <w:rsid w:val="00DB613B"/>
  </w:style>
  <w:style w:type="paragraph" w:styleId="Ttulo-Traduo" w:customStyle="1">
    <w:name w:val="Título - Tradução"/>
    <w:basedOn w:val="Normal"/>
    <w:next w:val="Normal"/>
    <w:rsid w:val="00DB613B"/>
    <w:pPr>
      <w:suppressAutoHyphens w:val="1"/>
      <w:spacing w:after="0" w:before="1134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0"/>
      <w:lang w:eastAsia="ar-SA"/>
    </w:rPr>
  </w:style>
  <w:style w:type="character" w:styleId="EstiloTtuloHelveticaChar" w:customStyle="1">
    <w:name w:val="Estilo Título + Helvetica Char"/>
    <w:rsid w:val="00DB613B"/>
    <w:rPr>
      <w:rFonts w:ascii="Helvetica" w:cs="Helvetica" w:hAnsi="Helvetica"/>
      <w:b w:val="1"/>
      <w:bCs w:val="1"/>
      <w:caps w:val="1"/>
      <w:sz w:val="32"/>
      <w:lang w:bidi="ar-SA" w:eastAsia="ar-SA"/>
    </w:rPr>
  </w:style>
  <w:style w:type="paragraph" w:styleId="Legenda1" w:customStyle="1">
    <w:name w:val="Legenda1"/>
    <w:basedOn w:val="Normal"/>
    <w:next w:val="Normal"/>
    <w:rsid w:val="00DB613B"/>
    <w:pPr>
      <w:suppressAutoHyphens w:val="1"/>
      <w:spacing w:after="120" w:line="240" w:lineRule="auto"/>
      <w:jc w:val="center"/>
    </w:pPr>
    <w:rPr>
      <w:rFonts w:ascii="Times New Roman" w:cs="Times New Roman" w:eastAsia="Times New Roman" w:hAnsi="Times New Roman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B613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B613B"/>
    <w:rPr>
      <w:rFonts w:ascii="Tahoma" w:cs="Tahoma" w:hAnsi="Tahoma"/>
      <w:sz w:val="16"/>
      <w:szCs w:val="16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DB613B"/>
    <w:pPr>
      <w:spacing w:after="0" w:line="276" w:lineRule="auto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DB613B"/>
    <w:pPr>
      <w:spacing w:after="0" w:line="276" w:lineRule="auto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DB613B"/>
    <w:pPr>
      <w:spacing w:after="0" w:line="276" w:lineRule="auto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DB613B"/>
    <w:pPr>
      <w:spacing w:after="0" w:line="276" w:lineRule="auto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DB613B"/>
    <w:pPr>
      <w:spacing w:after="0" w:line="276" w:lineRule="auto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DB613B"/>
    <w:pPr>
      <w:spacing w:after="0" w:line="276" w:lineRule="auto"/>
      <w:ind w:left="1760"/>
    </w:pPr>
    <w:rPr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 w:val="1"/>
    <w:unhideWhenUsed w:val="1"/>
    <w:rsid w:val="00DB613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 w:val="1"/>
    <w:rsid w:val="00DB613B"/>
    <w:rPr>
      <w:rFonts w:ascii="Lucida Grande" w:hAnsi="Lucida Grande"/>
      <w:sz w:val="24"/>
      <w:szCs w:val="24"/>
    </w:rPr>
  </w:style>
  <w:style w:type="character" w:styleId="Nmerodelinha">
    <w:name w:val="line number"/>
    <w:basedOn w:val="Fontepargpadro"/>
    <w:uiPriority w:val="99"/>
    <w:semiHidden w:val="1"/>
    <w:unhideWhenUsed w:val="1"/>
    <w:rsid w:val="00DB613B"/>
  </w:style>
  <w:style w:type="paragraph" w:styleId="NormalWeb">
    <w:name w:val="Normal (Web)"/>
    <w:basedOn w:val="Normal"/>
    <w:rsid w:val="00DB613B"/>
    <w:pPr>
      <w:suppressAutoHyphens w:val="1"/>
      <w:spacing w:after="100" w:before="100" w:line="240" w:lineRule="auto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Contedodetabela" w:customStyle="1">
    <w:name w:val="Conteúdo de tabela"/>
    <w:basedOn w:val="Normal"/>
    <w:rsid w:val="00DB613B"/>
    <w:pPr>
      <w:suppressLineNumbers w:val="1"/>
      <w:suppressAutoHyphens w:val="1"/>
      <w:spacing w:after="120" w:line="240" w:lineRule="auto"/>
      <w:ind w:firstLine="340"/>
      <w:jc w:val="both"/>
    </w:pPr>
    <w:rPr>
      <w:rFonts w:ascii="Times New Roman" w:cs="Times New Roman" w:eastAsia="Times New Roman" w:hAnsi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2274DC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2274D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2274DC"/>
    <w:rPr>
      <w:vertAlign w:val="superscript"/>
    </w:rPr>
  </w:style>
  <w:style w:type="paragraph" w:styleId="SemEspaamento">
    <w:name w:val="No Spacing"/>
    <w:link w:val="SemEspaamentoChar"/>
    <w:uiPriority w:val="1"/>
    <w:qFormat w:val="1"/>
    <w:rsid w:val="00DD588B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DD588B"/>
    <w:rPr>
      <w:rFonts w:eastAsiaTheme="minorEastAsia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9MMa6OjQxTxdfVO/3uWrhDJHmA==">CgMxLjAyCGguZ2pkZ3hzMgloLjMwajB6bGwyCWguMWZvYjl0ZTIJaC4zem55c2g3MgloLjJldDkycDAyCGgudHlqY3d0MgloLjNkeTZ2a20yCWguMXQzaDVzZjIJaC40ZDM0b2c4MgloLjE3ZHA4dnUyCWguM3JkY3JqbjIJaC4yNmluMXJnMghoLmxueGJ6OTIJaC4zNW5rdW4yMgloLjFrc3Y0dXYyCWguNDRzaW5pbzIJaC4yanhzeHFoMghoLnozMzd5YTIJaC4zajJxcW0zMgloLjRpN29qaHAyCWguMnhjeXRwaTIJaC4xY2k5M3hiMgloLjN3aHdtbDQyCWguMmJuNndzeDIIaC5xc2g3MHE4AHIhMU5QbHNFTkotdHg5eWFGN0ZnMV9qYktKTDM2eXo4Vk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2023-06-19T21:55:00Z</dcterms:created>
  <dc:creator>Sobradinho-DF, 15 de fevereiro de 2017</dc:creator>
</cp:coreProperties>
</file>