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0E1233" w14:textId="47B93BB8" w:rsidR="00F0742E" w:rsidRPr="00F0742E" w:rsidRDefault="00F0742E" w:rsidP="00F0742E">
      <w:pPr>
        <w:rPr>
          <w:b/>
          <w:bCs/>
          <w:lang w:val="en-US"/>
        </w:rPr>
      </w:pPr>
      <w:r w:rsidRPr="00F0742E">
        <w:rPr>
          <w:b/>
          <w:bCs/>
          <w:lang w:val="en-US"/>
        </w:rPr>
        <w:t>The Model</w:t>
      </w:r>
    </w:p>
    <w:p w14:paraId="61FA944B" w14:textId="71815105" w:rsidR="00F0742E" w:rsidRDefault="00F0742E" w:rsidP="00F0742E">
      <w:pPr>
        <w:rPr>
          <w:lang w:val="en-US"/>
        </w:rPr>
      </w:pPr>
      <w:r w:rsidRPr="00F0742E">
        <w:rPr>
          <w:lang w:val="en-US"/>
        </w:rPr>
        <w:t>The optimization model developed for the Town Hall is designed as a multi-criteria optimization problem. The goal of the solver is to determine the optimal system configuration and identify the ideal ratio between photovoltaic and solar thermal panels on the roof. In doing so, the algorithm optimizes a mathematical objective function composed of two competing primary objectives over a 25-year time horizon: maximizing the net present value (NPV) and minimizing the building’s total greenhouse gas emissions.</w:t>
      </w:r>
    </w:p>
    <w:p w14:paraId="37F8885A" w14:textId="48A06A5C" w:rsidR="00F0742E" w:rsidRPr="00F0742E" w:rsidRDefault="00F0742E" w:rsidP="00F0742E">
      <w:pPr>
        <w:rPr>
          <w:lang w:val="en-US"/>
        </w:rPr>
      </w:pPr>
      <w:r w:rsidRPr="00F0742E">
        <w:rPr>
          <w:lang w:val="en-US"/>
        </w:rPr>
        <w:t xml:space="preserve">To enable the mathematical control of these objectives, the model includes a variable weighting function. The factor </w:t>
      </w:r>
      <m:oMath>
        <m:r>
          <w:rPr>
            <w:rFonts w:ascii="Cambria Math" w:hAnsi="Cambria Math"/>
          </w:rPr>
          <m:t>w</m:t>
        </m:r>
      </m:oMath>
      <w:r w:rsidRPr="00F0742E">
        <w:rPr>
          <w:lang w:val="en-US"/>
        </w:rPr>
        <w:t xml:space="preserve"> can be used to flexibly determine whether the solver calculates a purely cost-optimized solution, a purely emissions-minimized solution, or a balanced compromise solution. The combined objective function </w:t>
      </w:r>
      <m:oMath>
        <m:r>
          <w:rPr>
            <w:rFonts w:ascii="Cambria Math" w:hAnsi="Cambria Math"/>
          </w:rPr>
          <m:t>Z</m:t>
        </m:r>
      </m:oMath>
      <w:r w:rsidRPr="00F0742E">
        <w:rPr>
          <w:lang w:val="en-US"/>
        </w:rPr>
        <w:t>, which is minimized by the solver, is:</w:t>
      </w:r>
    </w:p>
    <w:p w14:paraId="717B5991" w14:textId="289C411E" w:rsidR="00F0742E" w:rsidRPr="00EE33FB" w:rsidRDefault="00F0742E" w:rsidP="00F0742E">
      <m:oMathPara>
        <m:oMath>
          <m:func>
            <m:funcPr>
              <m:ctrlPr>
                <w:rPr>
                  <w:rFonts w:ascii="Cambria Math" w:hAnsi="Cambria Math"/>
                </w:rPr>
              </m:ctrlPr>
            </m:funcPr>
            <m:fName>
              <m:r>
                <m:rPr>
                  <m:sty m:val="p"/>
                </m:rPr>
                <w:rPr>
                  <w:rFonts w:ascii="Cambria Math" w:hAnsi="Cambria Math"/>
                </w:rPr>
                <m:t>min</m:t>
              </m:r>
            </m:fName>
            <m:e>
              <m:r>
                <w:rPr>
                  <w:rFonts w:ascii="Cambria Math" w:hAnsi="Cambria Math"/>
                </w:rPr>
                <m:t>Z</m:t>
              </m:r>
            </m:e>
          </m:func>
          <m:r>
            <w:rPr>
              <w:rFonts w:ascii="Cambria Math" w:hAnsi="Cambria Math"/>
            </w:rPr>
            <m:t>=w</m:t>
          </m:r>
          <m:d>
            <m:dPr>
              <m:ctrlPr>
                <w:rPr>
                  <w:rFonts w:ascii="Cambria Math" w:hAnsi="Cambria Math"/>
                </w:rPr>
              </m:ctrlPr>
            </m:dPr>
            <m:e>
              <m:r>
                <w:rPr>
                  <w:rFonts w:ascii="Cambria Math" w:hAnsi="Cambria Math"/>
                </w:rPr>
                <m:t>1-</m:t>
              </m:r>
              <m:f>
                <m:fPr>
                  <m:ctrlPr>
                    <w:rPr>
                      <w:rFonts w:ascii="Cambria Math" w:hAnsi="Cambria Math"/>
                    </w:rPr>
                  </m:ctrlPr>
                </m:fPr>
                <m:num>
                  <m:r>
                    <w:rPr>
                      <w:rFonts w:ascii="Cambria Math" w:hAnsi="Cambria Math"/>
                    </w:rPr>
                    <m:t>NPV</m:t>
                  </m:r>
                </m:num>
                <m:den>
                  <m:sSub>
                    <m:sSubPr>
                      <m:ctrlPr>
                        <w:rPr>
                          <w:rFonts w:ascii="Cambria Math" w:hAnsi="Cambria Math"/>
                        </w:rPr>
                      </m:ctrlPr>
                    </m:sSubPr>
                    <m:e>
                      <m:r>
                        <w:rPr>
                          <w:rFonts w:ascii="Cambria Math" w:hAnsi="Cambria Math"/>
                        </w:rPr>
                        <m:t>K</m:t>
                      </m:r>
                    </m:e>
                    <m:sub>
                      <m:r>
                        <w:rPr>
                          <w:rFonts w:ascii="Cambria Math" w:hAnsi="Cambria Math"/>
                        </w:rPr>
                        <m:t>Baseline,</m:t>
                      </m:r>
                      <m:r>
                        <w:rPr>
                          <w:rFonts w:ascii="Cambria Math" w:hAnsi="Cambria Math"/>
                        </w:rPr>
                        <m:t>Total</m:t>
                      </m:r>
                    </m:sub>
                  </m:sSub>
                </m:den>
              </m:f>
            </m:e>
          </m:d>
          <m:r>
            <w:rPr>
              <w:rFonts w:ascii="Cambria Math" w:hAnsi="Cambria Math"/>
            </w:rPr>
            <m:t>+</m:t>
          </m:r>
          <m:d>
            <m:dPr>
              <m:ctrlPr>
                <w:rPr>
                  <w:rFonts w:ascii="Cambria Math" w:hAnsi="Cambria Math"/>
                </w:rPr>
              </m:ctrlPr>
            </m:dPr>
            <m:e>
              <m:r>
                <w:rPr>
                  <w:rFonts w:ascii="Cambria Math" w:hAnsi="Cambria Math"/>
                </w:rPr>
                <m:t>1-w</m:t>
              </m:r>
            </m:e>
          </m:d>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E</m:t>
                      </m:r>
                    </m:e>
                    <m:sub>
                      <m:r>
                        <w:rPr>
                          <w:rFonts w:ascii="Cambria Math" w:hAnsi="Cambria Math"/>
                        </w:rPr>
                        <m:t>Scenario,</m:t>
                      </m:r>
                      <m:r>
                        <w:rPr>
                          <w:rFonts w:ascii="Cambria Math" w:hAnsi="Cambria Math"/>
                        </w:rPr>
                        <m:t>Total</m:t>
                      </m:r>
                    </m:sub>
                  </m:sSub>
                </m:num>
                <m:den>
                  <m:sSub>
                    <m:sSubPr>
                      <m:ctrlPr>
                        <w:rPr>
                          <w:rFonts w:ascii="Cambria Math" w:hAnsi="Cambria Math"/>
                        </w:rPr>
                      </m:ctrlPr>
                    </m:sSubPr>
                    <m:e>
                      <m:r>
                        <w:rPr>
                          <w:rFonts w:ascii="Cambria Math" w:hAnsi="Cambria Math"/>
                        </w:rPr>
                        <m:t>E</m:t>
                      </m:r>
                    </m:e>
                    <m:sub>
                      <m:r>
                        <w:rPr>
                          <w:rFonts w:ascii="Cambria Math" w:hAnsi="Cambria Math"/>
                        </w:rPr>
                        <m:t>Baseline,</m:t>
                      </m:r>
                      <m:r>
                        <w:rPr>
                          <w:rFonts w:ascii="Cambria Math" w:hAnsi="Cambria Math"/>
                        </w:rPr>
                        <m:t>Total</m:t>
                      </m:r>
                    </m:sub>
                  </m:sSub>
                </m:den>
              </m:f>
            </m:e>
          </m:d>
        </m:oMath>
      </m:oMathPara>
    </w:p>
    <w:p w14:paraId="18457EDC" w14:textId="655B8ED1" w:rsidR="00EC3780" w:rsidRDefault="00F0742E" w:rsidP="00F0742E">
      <w:pPr>
        <w:rPr>
          <w:lang w:val="en-US"/>
        </w:rPr>
      </w:pPr>
      <m:oMath>
        <m:r>
          <w:rPr>
            <w:rFonts w:ascii="Cambria Math" w:hAnsi="Cambria Math"/>
          </w:rPr>
          <m:t>Z</m:t>
        </m:r>
      </m:oMath>
      <w:r w:rsidRPr="00F0742E">
        <w:rPr>
          <w:lang w:val="en-US"/>
        </w:rPr>
        <w:t>:</w:t>
      </w:r>
      <w:r w:rsidRPr="00F0742E">
        <w:rPr>
          <w:lang w:val="en-US"/>
        </w:rPr>
        <w:t xml:space="preserve"> </w:t>
      </w:r>
      <w:r w:rsidRPr="00F0742E">
        <w:rPr>
          <w:lang w:val="en-US"/>
        </w:rPr>
        <w:t>The total value of the objective function that the solver minimizes.</w:t>
      </w:r>
    </w:p>
    <w:p w14:paraId="01A6F5FC" w14:textId="43F7E4A8" w:rsidR="00F0742E" w:rsidRDefault="00F0742E" w:rsidP="00F0742E">
      <w:pPr>
        <w:rPr>
          <w:lang w:val="en-US"/>
        </w:rPr>
      </w:pPr>
      <m:oMath>
        <m:r>
          <w:rPr>
            <w:rFonts w:ascii="Cambria Math" w:hAnsi="Cambria Math"/>
          </w:rPr>
          <m:t>w</m:t>
        </m:r>
      </m:oMath>
      <w:r w:rsidRPr="00F0742E">
        <w:rPr>
          <w:lang w:val="en-US"/>
        </w:rPr>
        <w:t>: The weighting factor, which can be chosen freely (</w:t>
      </w:r>
      <m:oMath>
        <m:r>
          <w:rPr>
            <w:rFonts w:ascii="Cambria Math" w:hAnsi="Cambria Math"/>
            <w:lang w:val="en-US"/>
          </w:rPr>
          <m:t>0≤</m:t>
        </m:r>
        <m:r>
          <w:rPr>
            <w:rFonts w:ascii="Cambria Math" w:hAnsi="Cambria Math"/>
          </w:rPr>
          <m:t>w</m:t>
        </m:r>
        <m:r>
          <w:rPr>
            <w:rFonts w:ascii="Cambria Math" w:hAnsi="Cambria Math"/>
            <w:lang w:val="en-US"/>
          </w:rPr>
          <m:t>≤1</m:t>
        </m:r>
      </m:oMath>
      <w:r w:rsidRPr="00F0742E">
        <w:rPr>
          <w:lang w:val="en-US"/>
        </w:rPr>
        <w:t>).</w:t>
      </w:r>
    </w:p>
    <w:p w14:paraId="3F1B0932" w14:textId="750C937A" w:rsidR="00F0742E" w:rsidRPr="00F0742E" w:rsidRDefault="00F0742E" w:rsidP="00F0742E">
      <w:pPr>
        <w:rPr>
          <w:lang w:val="en-US"/>
        </w:rPr>
      </w:pPr>
      <w:r w:rsidRPr="00F0742E">
        <w:rPr>
          <w:lang w:val="en-US"/>
        </w:rPr>
        <w:t xml:space="preserve">NPV: </w:t>
      </w:r>
      <m:oMath>
        <m:sSub>
          <m:sSubPr>
            <m:ctrlPr>
              <w:rPr>
                <w:rFonts w:ascii="Cambria Math" w:hAnsi="Cambria Math"/>
              </w:rPr>
            </m:ctrlPr>
          </m:sSubPr>
          <m:e>
            <m:r>
              <w:rPr>
                <w:rFonts w:ascii="Cambria Math" w:hAnsi="Cambria Math"/>
              </w:rPr>
              <m:t>K</m:t>
            </m:r>
          </m:e>
          <m:sub>
            <m:r>
              <w:rPr>
                <w:rFonts w:ascii="Cambria Math" w:hAnsi="Cambria Math"/>
              </w:rPr>
              <m:t>Baseline</m:t>
            </m:r>
            <m:r>
              <w:rPr>
                <w:rFonts w:ascii="Cambria Math" w:hAnsi="Cambria Math"/>
                <w:lang w:val="en-US"/>
              </w:rPr>
              <m:t>,</m:t>
            </m:r>
            <m:r>
              <w:rPr>
                <w:rFonts w:ascii="Cambria Math" w:hAnsi="Cambria Math"/>
              </w:rPr>
              <m:t>Total</m:t>
            </m:r>
          </m:sub>
        </m:sSub>
        <m:r>
          <w:rPr>
            <w:rFonts w:ascii="Cambria Math" w:hAnsi="Cambria Math"/>
            <w:lang w:val="en-US"/>
          </w:rPr>
          <m:t>-</m:t>
        </m:r>
        <m:sSub>
          <m:sSubPr>
            <m:ctrlPr>
              <w:rPr>
                <w:rFonts w:ascii="Cambria Math" w:hAnsi="Cambria Math"/>
              </w:rPr>
            </m:ctrlPr>
          </m:sSubPr>
          <m:e>
            <m:r>
              <w:rPr>
                <w:rFonts w:ascii="Cambria Math" w:hAnsi="Cambria Math"/>
              </w:rPr>
              <m:t>K</m:t>
            </m:r>
          </m:e>
          <m:sub>
            <m:r>
              <w:rPr>
                <w:rFonts w:ascii="Cambria Math" w:hAnsi="Cambria Math"/>
              </w:rPr>
              <m:t>Scenario</m:t>
            </m:r>
            <m:r>
              <w:rPr>
                <w:rFonts w:ascii="Cambria Math" w:hAnsi="Cambria Math"/>
                <w:lang w:val="en-US"/>
              </w:rPr>
              <m:t>,</m:t>
            </m:r>
            <m:r>
              <w:rPr>
                <w:rFonts w:ascii="Cambria Math" w:hAnsi="Cambria Math"/>
              </w:rPr>
              <m:t>Total</m:t>
            </m:r>
          </m:sub>
        </m:sSub>
      </m:oMath>
      <w:r w:rsidRPr="00F0742E">
        <w:rPr>
          <w:rFonts w:eastAsiaTheme="minorEastAsia"/>
          <w:lang w:val="en-US"/>
        </w:rPr>
        <w:t xml:space="preserve">  The financial value added by the project over </w:t>
      </w:r>
      <m:oMath>
        <m:r>
          <w:rPr>
            <w:rFonts w:ascii="Cambria Math" w:eastAsiaTheme="minorEastAsia" w:hAnsi="Cambria Math"/>
          </w:rPr>
          <m:t>N</m:t>
        </m:r>
        <m:r>
          <w:rPr>
            <w:rFonts w:ascii="Cambria Math" w:eastAsiaTheme="minorEastAsia" w:hAnsi="Cambria Math"/>
            <w:lang w:val="en-US"/>
          </w:rPr>
          <m:t xml:space="preserve"> </m:t>
        </m:r>
      </m:oMath>
      <w:r w:rsidRPr="00F0742E">
        <w:rPr>
          <w:rFonts w:eastAsiaTheme="minorEastAsia"/>
          <w:lang w:val="en-US"/>
        </w:rPr>
        <w:t>years compared to the baseline, calculated as the difference between the baseline costs and the scenario costs</w:t>
      </w:r>
    </w:p>
    <w:p w14:paraId="4F40AAC6" w14:textId="543D6783" w:rsidR="00F0742E" w:rsidRPr="00F0742E" w:rsidRDefault="00F0742E" w:rsidP="00F0742E">
      <w:pPr>
        <w:rPr>
          <w:lang w:val="en-US"/>
        </w:rPr>
      </w:pPr>
      <m:oMath>
        <m:sSub>
          <m:sSubPr>
            <m:ctrlPr>
              <w:rPr>
                <w:rFonts w:ascii="Cambria Math" w:hAnsi="Cambria Math"/>
              </w:rPr>
            </m:ctrlPr>
          </m:sSubPr>
          <m:e>
            <m:r>
              <w:rPr>
                <w:rFonts w:ascii="Cambria Math" w:hAnsi="Cambria Math"/>
              </w:rPr>
              <m:t>K</m:t>
            </m:r>
          </m:e>
          <m:sub>
            <m:r>
              <w:rPr>
                <w:rFonts w:ascii="Cambria Math" w:hAnsi="Cambria Math"/>
              </w:rPr>
              <m:t>Baseline</m:t>
            </m:r>
            <m:r>
              <w:rPr>
                <w:rFonts w:ascii="Cambria Math" w:hAnsi="Cambria Math"/>
                <w:lang w:val="en-US"/>
              </w:rPr>
              <m:t>,Total</m:t>
            </m:r>
          </m:sub>
        </m:sSub>
      </m:oMath>
      <w:r w:rsidRPr="00F0742E">
        <w:rPr>
          <w:lang w:val="en-US"/>
        </w:rPr>
        <w:t xml:space="preserve">: The total energy costs of </w:t>
      </w:r>
      <w:r>
        <w:rPr>
          <w:lang w:val="en-US"/>
        </w:rPr>
        <w:t>the Town</w:t>
      </w:r>
      <w:r w:rsidRPr="00F0742E">
        <w:rPr>
          <w:lang w:val="en-US"/>
        </w:rPr>
        <w:t xml:space="preserve"> Hall under current conditions (baseline) over </w:t>
      </w:r>
      <m:oMath>
        <m:r>
          <w:rPr>
            <w:rFonts w:ascii="Cambria Math" w:eastAsiaTheme="minorEastAsia" w:hAnsi="Cambria Math"/>
          </w:rPr>
          <m:t>N</m:t>
        </m:r>
      </m:oMath>
      <w:r w:rsidRPr="00F0742E">
        <w:rPr>
          <w:lang w:val="en-US"/>
        </w:rPr>
        <w:t xml:space="preserve"> years, which serve as a financial benchmark.</w:t>
      </w:r>
    </w:p>
    <w:p w14:paraId="77DD3E7E" w14:textId="1142EE81" w:rsidR="00F0742E" w:rsidRPr="00F0742E" w:rsidRDefault="00F0742E" w:rsidP="00F0742E">
      <w:pPr>
        <w:rPr>
          <w:lang w:val="en-US"/>
        </w:rPr>
      </w:pPr>
      <m:oMath>
        <m:sSub>
          <m:sSubPr>
            <m:ctrlPr>
              <w:rPr>
                <w:rFonts w:ascii="Cambria Math" w:hAnsi="Cambria Math"/>
              </w:rPr>
            </m:ctrlPr>
          </m:sSubPr>
          <m:e>
            <m:r>
              <w:rPr>
                <w:rFonts w:ascii="Cambria Math" w:hAnsi="Cambria Math"/>
              </w:rPr>
              <m:t>E</m:t>
            </m:r>
          </m:e>
          <m:sub>
            <m:r>
              <w:rPr>
                <w:rFonts w:ascii="Cambria Math" w:hAnsi="Cambria Math"/>
                <w:lang w:val="en-US"/>
              </w:rPr>
              <m:t>Scenario,</m:t>
            </m:r>
            <m:r>
              <w:rPr>
                <w:rFonts w:ascii="Cambria Math" w:hAnsi="Cambria Math"/>
                <w:lang w:val="en-US"/>
              </w:rPr>
              <m:t>Total</m:t>
            </m:r>
          </m:sub>
        </m:sSub>
      </m:oMath>
      <w:r w:rsidRPr="00F0742E">
        <w:rPr>
          <w:lang w:val="en-US"/>
        </w:rPr>
        <w:t xml:space="preserve">: Total emissions for the scenario over </w:t>
      </w:r>
      <m:oMath>
        <m:r>
          <w:rPr>
            <w:rFonts w:ascii="Cambria Math" w:eastAsiaTheme="minorEastAsia" w:hAnsi="Cambria Math"/>
          </w:rPr>
          <m:t>N</m:t>
        </m:r>
      </m:oMath>
      <w:r w:rsidRPr="00F0742E">
        <w:rPr>
          <w:lang w:val="en-US"/>
        </w:rPr>
        <w:t xml:space="preserve"> years, including residual energy consumption and production-related plant emissions.</w:t>
      </w:r>
    </w:p>
    <w:p w14:paraId="29A3531B" w14:textId="73F41C4F" w:rsidR="00F0742E" w:rsidRDefault="00F0742E" w:rsidP="00F0742E">
      <w:pPr>
        <w:rPr>
          <w:lang w:val="en-US"/>
        </w:rPr>
      </w:pPr>
      <m:oMath>
        <m:sSub>
          <m:sSubPr>
            <m:ctrlPr>
              <w:rPr>
                <w:rFonts w:ascii="Cambria Math" w:hAnsi="Cambria Math"/>
              </w:rPr>
            </m:ctrlPr>
          </m:sSubPr>
          <m:e>
            <m:r>
              <w:rPr>
                <w:rFonts w:ascii="Cambria Math" w:hAnsi="Cambria Math"/>
              </w:rPr>
              <m:t>E</m:t>
            </m:r>
          </m:e>
          <m:sub>
            <m:r>
              <w:rPr>
                <w:rFonts w:ascii="Cambria Math" w:hAnsi="Cambria Math"/>
              </w:rPr>
              <m:t>Baseline</m:t>
            </m:r>
            <m:r>
              <w:rPr>
                <w:rFonts w:ascii="Cambria Math" w:hAnsi="Cambria Math"/>
                <w:lang w:val="en-US"/>
              </w:rPr>
              <m:t>,Total</m:t>
            </m:r>
          </m:sub>
        </m:sSub>
      </m:oMath>
      <w:r w:rsidRPr="00F0742E">
        <w:rPr>
          <w:lang w:val="en-US"/>
        </w:rPr>
        <w:t xml:space="preserve">: The total CO₂ equivalent emissions of </w:t>
      </w:r>
      <w:r>
        <w:rPr>
          <w:lang w:val="en-US"/>
        </w:rPr>
        <w:t>the Town</w:t>
      </w:r>
      <w:r w:rsidRPr="00F0742E">
        <w:rPr>
          <w:lang w:val="en-US"/>
        </w:rPr>
        <w:t xml:space="preserve"> Hall under current conditions (baseline) over </w:t>
      </w:r>
      <m:oMath>
        <m:r>
          <w:rPr>
            <w:rFonts w:ascii="Cambria Math" w:eastAsiaTheme="minorEastAsia" w:hAnsi="Cambria Math"/>
          </w:rPr>
          <m:t>N</m:t>
        </m:r>
      </m:oMath>
      <w:r w:rsidRPr="00F0742E">
        <w:rPr>
          <w:lang w:val="en-US"/>
        </w:rPr>
        <w:t xml:space="preserve"> </w:t>
      </w:r>
      <w:r w:rsidRPr="00F0742E">
        <w:rPr>
          <w:lang w:val="en-US"/>
        </w:rPr>
        <w:t>years.</w:t>
      </w:r>
    </w:p>
    <w:p w14:paraId="60FE2B3C" w14:textId="77777777" w:rsidR="00F0742E" w:rsidRPr="00F0742E" w:rsidRDefault="00F0742E" w:rsidP="00F0742E">
      <w:pPr>
        <w:rPr>
          <w:b/>
          <w:bCs/>
          <w:lang w:val="en-US"/>
        </w:rPr>
      </w:pPr>
      <w:r w:rsidRPr="00F0742E">
        <w:rPr>
          <w:b/>
          <w:bCs/>
          <w:lang w:val="en-US"/>
        </w:rPr>
        <w:t>Decision Variables and Constraints</w:t>
      </w:r>
    </w:p>
    <w:p w14:paraId="3F607A48" w14:textId="11CD8CAB" w:rsidR="00F0742E" w:rsidRDefault="00F0742E" w:rsidP="00F0742E">
      <w:pPr>
        <w:rPr>
          <w:lang w:val="en-US"/>
        </w:rPr>
      </w:pPr>
      <w:r w:rsidRPr="00F0742E">
        <w:rPr>
          <w:lang w:val="en-US"/>
        </w:rPr>
        <w:t>The key decision variables in the model are the installed areas of the two solar technologies:</w:t>
      </w:r>
    </w:p>
    <w:p w14:paraId="229328C0" w14:textId="51E66BF2" w:rsidR="00F0742E" w:rsidRPr="00F0742E" w:rsidRDefault="00F0742E" w:rsidP="00F0742E">
      <w:pPr>
        <w:rPr>
          <w:rFonts w:eastAsiaTheme="minorEastAsia"/>
          <w:lang w:val="en-US"/>
        </w:rPr>
      </w:pPr>
      <m:oMath>
        <m:r>
          <w:rPr>
            <w:rFonts w:ascii="Cambria Math" w:hAnsi="Cambria Math"/>
          </w:rPr>
          <m:t>x</m:t>
        </m:r>
        <m:r>
          <w:rPr>
            <w:rFonts w:ascii="Cambria Math" w:hAnsi="Cambria Math"/>
            <w:lang w:val="en-US"/>
          </w:rPr>
          <m:t>=</m:t>
        </m:r>
      </m:oMath>
      <w:r w:rsidRPr="00F0742E">
        <w:rPr>
          <w:rFonts w:eastAsiaTheme="minorEastAsia"/>
          <w:lang w:val="en-US"/>
        </w:rPr>
        <w:t xml:space="preserve"> Area of the photovoltaic system in m²</w:t>
      </w:r>
    </w:p>
    <w:p w14:paraId="028F0AD2" w14:textId="32855B60" w:rsidR="00F0742E" w:rsidRPr="00F0742E" w:rsidRDefault="00F0742E" w:rsidP="00F0742E">
      <w:pPr>
        <w:rPr>
          <w:rFonts w:eastAsiaTheme="minorEastAsia"/>
          <w:vertAlign w:val="superscript"/>
          <w:lang w:val="en-US"/>
        </w:rPr>
      </w:pPr>
      <m:oMath>
        <m:r>
          <w:rPr>
            <w:rFonts w:ascii="Cambria Math" w:hAnsi="Cambria Math"/>
          </w:rPr>
          <m:t>y</m:t>
        </m:r>
        <m:r>
          <w:rPr>
            <w:rFonts w:ascii="Cambria Math" w:hAnsi="Cambria Math"/>
            <w:lang w:val="en-US"/>
          </w:rPr>
          <m:t>=</m:t>
        </m:r>
      </m:oMath>
      <w:r w:rsidRPr="00F0742E">
        <w:rPr>
          <w:rFonts w:eastAsiaTheme="minorEastAsia"/>
          <w:lang w:val="en-US"/>
        </w:rPr>
        <w:t xml:space="preserve"> Area of the solar thermal system in m²</w:t>
      </w:r>
    </w:p>
    <w:p w14:paraId="01612143" w14:textId="77777777" w:rsidR="00F0742E" w:rsidRPr="00F0742E" w:rsidRDefault="00F0742E" w:rsidP="00F0742E">
      <w:pPr>
        <w:rPr>
          <w:lang w:val="en-US"/>
        </w:rPr>
      </w:pPr>
      <w:r w:rsidRPr="00F0742E">
        <w:rPr>
          <w:lang w:val="en-US"/>
        </w:rPr>
        <w:t>The solver thus determines how much of the available roof area should be used for photovoltaics and how much for solar thermal systems. The total installable area is limited by the available or specified roof area:</w:t>
      </w:r>
    </w:p>
    <w:p w14:paraId="44DEC27F" w14:textId="77777777" w:rsidR="00F0742E" w:rsidRPr="00F0742E" w:rsidRDefault="00F0742E" w:rsidP="00F0742E">
      <w:pPr>
        <w:rPr>
          <w:lang w:val="en-US"/>
        </w:rPr>
      </w:pPr>
      <m:oMath>
        <m:r>
          <w:rPr>
            <w:rFonts w:ascii="Cambria Math" w:hAnsi="Cambria Math"/>
          </w:rPr>
          <m:t>x</m:t>
        </m:r>
        <m:r>
          <w:rPr>
            <w:rFonts w:ascii="Cambria Math" w:hAnsi="Cambria Math"/>
            <w:lang w:val="en-US"/>
          </w:rPr>
          <m:t>+</m:t>
        </m:r>
        <m:r>
          <w:rPr>
            <w:rFonts w:ascii="Cambria Math" w:hAnsi="Cambria Math"/>
          </w:rPr>
          <m:t>y</m:t>
        </m:r>
        <m:r>
          <w:rPr>
            <w:rFonts w:ascii="Cambria Math" w:hAnsi="Cambria Math"/>
            <w:lang w:val="en-US"/>
          </w:rPr>
          <m:t>≤</m:t>
        </m:r>
        <m:sSub>
          <m:sSubPr>
            <m:ctrlPr>
              <w:rPr>
                <w:rFonts w:ascii="Cambria Math" w:hAnsi="Cambria Math"/>
              </w:rPr>
            </m:ctrlPr>
          </m:sSubPr>
          <m:e>
            <m:r>
              <w:rPr>
                <w:rFonts w:ascii="Cambria Math" w:hAnsi="Cambria Math"/>
              </w:rPr>
              <m:t>A</m:t>
            </m:r>
          </m:e>
          <m:sub>
            <m:r>
              <w:rPr>
                <w:rFonts w:ascii="Cambria Math" w:hAnsi="Cambria Math"/>
              </w:rPr>
              <m:t>Limit</m:t>
            </m:r>
          </m:sub>
        </m:sSub>
      </m:oMath>
      <w:r w:rsidRPr="00F0742E">
        <w:rPr>
          <w:rFonts w:eastAsiaTheme="minorEastAsia"/>
          <w:lang w:val="en-US"/>
        </w:rPr>
        <w:t xml:space="preserve"> </w:t>
      </w:r>
      <w:r w:rsidRPr="00F0742E">
        <w:rPr>
          <w:lang w:val="en-US"/>
        </w:rPr>
        <w:br/>
      </w:r>
    </w:p>
    <w:p w14:paraId="4563D946" w14:textId="5B8E3833" w:rsidR="00F0742E" w:rsidRDefault="00F0742E" w:rsidP="00F0742E">
      <w:pPr>
        <w:rPr>
          <w:lang w:val="en-US"/>
        </w:rPr>
      </w:pPr>
      <w:r w:rsidRPr="00F0742E">
        <w:rPr>
          <w:lang w:val="en-US"/>
        </w:rPr>
        <w:t>In addition, no negative areas may be selected:</w:t>
      </w:r>
    </w:p>
    <w:p w14:paraId="3A5BA23C" w14:textId="77777777" w:rsidR="00F0742E" w:rsidRPr="00BD378F" w:rsidRDefault="00F0742E" w:rsidP="00F0742E">
      <w:pPr>
        <w:rPr>
          <w:rFonts w:eastAsiaTheme="minorEastAsia"/>
          <w:lang w:val="en-US"/>
        </w:rPr>
      </w:pPr>
      <m:oMath>
        <m:r>
          <w:rPr>
            <w:rFonts w:ascii="Cambria Math" w:hAnsi="Cambria Math"/>
          </w:rPr>
          <m:t>x</m:t>
        </m:r>
        <m:r>
          <w:rPr>
            <w:rFonts w:ascii="Cambria Math" w:hAnsi="Cambria Math"/>
            <w:lang w:val="en-US"/>
          </w:rPr>
          <m:t>≥0,</m:t>
        </m:r>
        <m:r>
          <w:rPr>
            <w:rFonts w:ascii="Cambria Math" w:hAnsi="Cambria Math"/>
            <w:i/>
          </w:rPr>
          <m:t> </m:t>
        </m:r>
        <m:r>
          <w:rPr>
            <w:rFonts w:ascii="Cambria Math" w:hAnsi="Cambria Math"/>
          </w:rPr>
          <m:t>y</m:t>
        </m:r>
        <m:r>
          <w:rPr>
            <w:rFonts w:ascii="Cambria Math" w:hAnsi="Cambria Math"/>
            <w:lang w:val="en-US"/>
          </w:rPr>
          <m:t>≥0</m:t>
        </m:r>
      </m:oMath>
      <w:r w:rsidRPr="00BD378F">
        <w:rPr>
          <w:rFonts w:eastAsiaTheme="minorEastAsia"/>
          <w:lang w:val="en-US"/>
        </w:rPr>
        <w:t xml:space="preserve"> </w:t>
      </w:r>
    </w:p>
    <w:p w14:paraId="28E067B0" w14:textId="27B87521" w:rsidR="00F0742E" w:rsidRDefault="00BD378F" w:rsidP="00F0742E">
      <w:pPr>
        <w:rPr>
          <w:lang w:val="en-US"/>
        </w:rPr>
      </w:pPr>
      <w:r w:rsidRPr="00BD378F">
        <w:rPr>
          <w:lang w:val="en-US"/>
        </w:rPr>
        <w:t>In the case of solar thermal systems, this also prevents the system from being oversized relative to the theoretical heat demand:</w:t>
      </w:r>
    </w:p>
    <w:p w14:paraId="6C27559E" w14:textId="0F0A7C16" w:rsidR="00BD378F" w:rsidRPr="00BD378F" w:rsidRDefault="00BD378F" w:rsidP="00F0742E">
      <w:pPr>
        <w:rPr>
          <w:rFonts w:eastAsiaTheme="minorEastAsia"/>
        </w:rPr>
      </w:pPr>
      <m:oMathPara>
        <m:oMath>
          <m:r>
            <w:rPr>
              <w:rFonts w:ascii="Cambria Math" w:hAnsi="Cambria Math"/>
            </w:rPr>
            <m:t>y⋅</m:t>
          </m:r>
          <m:sSub>
            <m:sSubPr>
              <m:ctrlPr>
                <w:rPr>
                  <w:rFonts w:ascii="Cambria Math" w:hAnsi="Cambria Math"/>
                </w:rPr>
              </m:ctrlPr>
            </m:sSubPr>
            <m:e>
              <m:r>
                <w:rPr>
                  <w:rFonts w:ascii="Cambria Math" w:hAnsi="Cambria Math"/>
                </w:rPr>
                <m:t>q</m:t>
              </m:r>
            </m:e>
            <m:sub>
              <m:r>
                <w:rPr>
                  <w:rFonts w:ascii="Cambria Math" w:hAnsi="Cambria Math"/>
                </w:rPr>
                <m:t>ST</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current</m:t>
              </m:r>
            </m:sub>
          </m:sSub>
        </m:oMath>
      </m:oMathPara>
    </w:p>
    <w:p w14:paraId="6383CA40" w14:textId="73E18ACA" w:rsidR="00BD378F" w:rsidRDefault="00BD378F" w:rsidP="00F0742E">
      <w:pPr>
        <w:rPr>
          <w:lang w:val="en-US"/>
        </w:rPr>
      </w:pPr>
      <w:r w:rsidRPr="00BD378F">
        <w:rPr>
          <w:lang w:val="en-US"/>
        </w:rPr>
        <w:lastRenderedPageBreak/>
        <w:t xml:space="preserve">Here, </w:t>
      </w:r>
      <m:oMath>
        <m:sSub>
          <m:sSubPr>
            <m:ctrlPr>
              <w:rPr>
                <w:rFonts w:ascii="Cambria Math" w:hAnsi="Cambria Math"/>
              </w:rPr>
            </m:ctrlPr>
          </m:sSubPr>
          <m:e>
            <m:r>
              <w:rPr>
                <w:rFonts w:ascii="Cambria Math" w:hAnsi="Cambria Math"/>
              </w:rPr>
              <m:t>A</m:t>
            </m:r>
          </m:e>
          <m:sub>
            <m:r>
              <w:rPr>
                <w:rFonts w:ascii="Cambria Math" w:hAnsi="Cambria Math"/>
              </w:rPr>
              <m:t>Limit</m:t>
            </m:r>
          </m:sub>
        </m:sSub>
      </m:oMath>
      <w:r w:rsidRPr="00BD378F">
        <w:rPr>
          <w:lang w:val="en-US"/>
        </w:rPr>
        <w:t xml:space="preserve"> represents the maximum roof area available for installation, </w:t>
      </w:r>
      <m:oMath>
        <m:sSub>
          <m:sSubPr>
            <m:ctrlPr>
              <w:rPr>
                <w:rFonts w:ascii="Cambria Math" w:hAnsi="Cambria Math"/>
              </w:rPr>
            </m:ctrlPr>
          </m:sSubPr>
          <m:e>
            <m:r>
              <w:rPr>
                <w:rFonts w:ascii="Cambria Math" w:hAnsi="Cambria Math"/>
              </w:rPr>
              <m:t>q</m:t>
            </m:r>
          </m:e>
          <m:sub>
            <m:r>
              <w:rPr>
                <w:rFonts w:ascii="Cambria Math" w:hAnsi="Cambria Math"/>
              </w:rPr>
              <m:t>ST</m:t>
            </m:r>
          </m:sub>
        </m:sSub>
      </m:oMath>
      <w:r w:rsidRPr="00BD378F">
        <w:rPr>
          <w:lang w:val="en-US"/>
        </w:rPr>
        <w:t xml:space="preserve"> represents the specific annual solar thermal yield per square meter, and </w:t>
      </w:r>
      <m:oMath>
        <m:sSub>
          <m:sSubPr>
            <m:ctrlPr>
              <w:rPr>
                <w:rFonts w:ascii="Cambria Math" w:hAnsi="Cambria Math"/>
              </w:rPr>
            </m:ctrlPr>
          </m:sSubPr>
          <m:e>
            <m:r>
              <w:rPr>
                <w:rFonts w:ascii="Cambria Math" w:hAnsi="Cambria Math"/>
              </w:rPr>
              <m:t>Q</m:t>
            </m:r>
          </m:e>
          <m:sub>
            <m:r>
              <w:rPr>
                <w:rFonts w:ascii="Cambria Math" w:hAnsi="Cambria Math"/>
                <w:lang w:val="en-US"/>
              </w:rPr>
              <m:t>current</m:t>
            </m:r>
          </m:sub>
        </m:sSub>
      </m:oMath>
      <w:r w:rsidRPr="00BD378F">
        <w:rPr>
          <w:lang w:val="en-US"/>
        </w:rPr>
        <w:t xml:space="preserve"> represents the current annual heat demand of the town hall.</w:t>
      </w:r>
    </w:p>
    <w:p w14:paraId="01B56C08" w14:textId="77777777" w:rsidR="00BD378F" w:rsidRPr="00BD378F" w:rsidRDefault="00BD378F" w:rsidP="00BD378F">
      <w:pPr>
        <w:rPr>
          <w:lang w:val="en-US"/>
        </w:rPr>
      </w:pPr>
      <w:r w:rsidRPr="00C6024A">
        <w:t xml:space="preserve">Neben den Dachflächenrestriktionen werden im Modell alle Energieflüsse auf sinnvolle Werte begrenzt. Der PV-Eigenverbrauchsanteil </w:t>
      </w:r>
      <m:oMath>
        <m:r>
          <w:rPr>
            <w:rFonts w:ascii="Cambria Math" w:hAnsi="Cambria Math"/>
          </w:rPr>
          <m:t>sc</m:t>
        </m:r>
        <m:d>
          <m:dPr>
            <m:ctrlPr>
              <w:rPr>
                <w:rFonts w:ascii="Cambria Math" w:hAnsi="Cambria Math"/>
              </w:rPr>
            </m:ctrlPr>
          </m:dPr>
          <m:e>
            <m:r>
              <w:rPr>
                <w:rFonts w:ascii="Cambria Math" w:hAnsi="Cambria Math"/>
              </w:rPr>
              <m:t>x,t</m:t>
            </m:r>
          </m:e>
        </m:d>
        <m:r>
          <w:rPr>
            <w:rFonts w:ascii="Cambria Math" w:hAnsi="Cambria Math"/>
          </w:rPr>
          <m:t xml:space="preserve"> </m:t>
        </m:r>
      </m:oMath>
      <w:r w:rsidRPr="00C6024A">
        <w:t xml:space="preserve">sowie der Solarthermie-Nutzungsfaktor </w:t>
      </w:r>
      <m:oMath>
        <m:sSub>
          <m:sSubPr>
            <m:ctrlPr>
              <w:rPr>
                <w:rFonts w:ascii="Cambria Math" w:hAnsi="Cambria Math"/>
              </w:rPr>
            </m:ctrlPr>
          </m:sSubPr>
          <m:e>
            <m:r>
              <w:rPr>
                <w:rFonts w:ascii="Cambria Math" w:hAnsi="Cambria Math"/>
              </w:rPr>
              <m:t>u</m:t>
            </m:r>
          </m:e>
          <m:sub>
            <m:r>
              <w:rPr>
                <w:rFonts w:ascii="Cambria Math" w:hAnsi="Cambria Math"/>
              </w:rPr>
              <m:t>ST</m:t>
            </m:r>
          </m:sub>
        </m:sSub>
        <m:d>
          <m:dPr>
            <m:ctrlPr>
              <w:rPr>
                <w:rFonts w:ascii="Cambria Math" w:hAnsi="Cambria Math"/>
              </w:rPr>
            </m:ctrlPr>
          </m:dPr>
          <m:e>
            <m:r>
              <w:rPr>
                <w:rFonts w:ascii="Cambria Math" w:hAnsi="Cambria Math"/>
              </w:rPr>
              <m:t>y,t</m:t>
            </m:r>
          </m:e>
        </m:d>
      </m:oMath>
      <w:r w:rsidRPr="00C6024A">
        <w:t xml:space="preserve">liegen jeweils zwischen 0 und 1. Außerdem werden verbleibender Strom- und Wärmebezug mit </w:t>
      </w:r>
      <m:oMath>
        <m:func>
          <m:funcPr>
            <m:ctrlPr>
              <w:rPr>
                <w:rFonts w:ascii="Cambria Math" w:hAnsi="Cambria Math"/>
              </w:rPr>
            </m:ctrlPr>
          </m:funcPr>
          <m:fName>
            <m:r>
              <m:rPr>
                <m:sty m:val="p"/>
              </m:rPr>
              <w:rPr>
                <w:rFonts w:ascii="Cambria Math" w:hAnsi="Cambria Math"/>
              </w:rPr>
              <m:t>max</m:t>
            </m:r>
          </m:fName>
          <m:e>
            <m:d>
              <m:dPr>
                <m:ctrlPr>
                  <w:rPr>
                    <w:rFonts w:ascii="Cambria Math" w:hAnsi="Cambria Math"/>
                  </w:rPr>
                </m:ctrlPr>
              </m:dPr>
              <m:e>
                <m:r>
                  <w:rPr>
                    <w:rFonts w:ascii="Cambria Math" w:hAnsi="Cambria Math"/>
                  </w:rPr>
                  <m:t>0,⋅</m:t>
                </m:r>
              </m:e>
            </m:d>
          </m:e>
        </m:func>
      </m:oMath>
      <w:r w:rsidRPr="00C6024A">
        <w:t xml:space="preserve">berechnet, sodass keine negativen Restbedarfe entstehen können. </w:t>
      </w:r>
      <w:proofErr w:type="spellStart"/>
      <w:r w:rsidRPr="00BD378F">
        <w:rPr>
          <w:lang w:val="en-US"/>
        </w:rPr>
        <w:t>Wird</w:t>
      </w:r>
      <w:proofErr w:type="spellEnd"/>
      <w:r w:rsidRPr="00BD378F">
        <w:rPr>
          <w:lang w:val="en-US"/>
        </w:rPr>
        <w:t xml:space="preserve"> die </w:t>
      </w:r>
      <w:proofErr w:type="spellStart"/>
      <w:r w:rsidRPr="00BD378F">
        <w:rPr>
          <w:lang w:val="en-US"/>
        </w:rPr>
        <w:t>Budgetrestriktion</w:t>
      </w:r>
      <w:proofErr w:type="spellEnd"/>
      <w:r w:rsidRPr="00BD378F">
        <w:rPr>
          <w:lang w:val="en-US"/>
        </w:rPr>
        <w:t xml:space="preserve"> </w:t>
      </w:r>
      <w:proofErr w:type="spellStart"/>
      <w:r w:rsidRPr="00BD378F">
        <w:rPr>
          <w:lang w:val="en-US"/>
        </w:rPr>
        <w:t>aktiviert</w:t>
      </w:r>
      <w:proofErr w:type="spellEnd"/>
      <w:r w:rsidRPr="00BD378F">
        <w:rPr>
          <w:lang w:val="en-US"/>
        </w:rPr>
        <w:t xml:space="preserve">, gilt </w:t>
      </w:r>
      <w:proofErr w:type="spellStart"/>
      <w:r w:rsidRPr="00BD378F">
        <w:rPr>
          <w:lang w:val="en-US"/>
        </w:rPr>
        <w:t>zusätzlich</w:t>
      </w:r>
      <w:proofErr w:type="spellEnd"/>
      <w:r w:rsidRPr="00BD378F">
        <w:rPr>
          <w:lang w:val="en-US"/>
        </w:rPr>
        <w:t>:</w:t>
      </w:r>
    </w:p>
    <w:p w14:paraId="56F722C8" w14:textId="330E5708" w:rsidR="00BD378F" w:rsidRDefault="00BD378F" w:rsidP="00F0742E">
      <w:pPr>
        <w:rPr>
          <w:lang w:val="en-US"/>
        </w:rPr>
      </w:pPr>
      <w:r w:rsidRPr="00BD378F">
        <w:rPr>
          <w:lang w:val="en-US"/>
        </w:rPr>
        <w:t xml:space="preserve">In addition to the roof area restrictions, all energy flows in the model are limited to reasonable values. The PV self-consumption share </w:t>
      </w:r>
      <m:oMath>
        <m:r>
          <w:rPr>
            <w:rFonts w:ascii="Cambria Math" w:hAnsi="Cambria Math"/>
          </w:rPr>
          <m:t>sc</m:t>
        </m:r>
        <m:d>
          <m:dPr>
            <m:ctrlPr>
              <w:rPr>
                <w:rFonts w:ascii="Cambria Math" w:hAnsi="Cambria Math"/>
              </w:rPr>
            </m:ctrlPr>
          </m:dPr>
          <m:e>
            <m:r>
              <w:rPr>
                <w:rFonts w:ascii="Cambria Math" w:hAnsi="Cambria Math"/>
              </w:rPr>
              <m:t>x</m:t>
            </m:r>
            <m:r>
              <w:rPr>
                <w:rFonts w:ascii="Cambria Math" w:hAnsi="Cambria Math"/>
                <w:lang w:val="en-US"/>
              </w:rPr>
              <m:t>,</m:t>
            </m:r>
            <m:r>
              <w:rPr>
                <w:rFonts w:ascii="Cambria Math" w:hAnsi="Cambria Math"/>
              </w:rPr>
              <m:t>t</m:t>
            </m:r>
          </m:e>
        </m:d>
      </m:oMath>
      <w:r w:rsidRPr="00BD378F">
        <w:rPr>
          <w:lang w:val="en-US"/>
        </w:rPr>
        <w:t xml:space="preserve"> and the solar thermal utilization factor </w:t>
      </w:r>
      <m:oMath>
        <m:sSub>
          <m:sSubPr>
            <m:ctrlPr>
              <w:rPr>
                <w:rFonts w:ascii="Cambria Math" w:hAnsi="Cambria Math"/>
              </w:rPr>
            </m:ctrlPr>
          </m:sSubPr>
          <m:e>
            <m:r>
              <w:rPr>
                <w:rFonts w:ascii="Cambria Math" w:hAnsi="Cambria Math"/>
              </w:rPr>
              <m:t>u</m:t>
            </m:r>
          </m:e>
          <m:sub>
            <m:r>
              <w:rPr>
                <w:rFonts w:ascii="Cambria Math" w:hAnsi="Cambria Math"/>
              </w:rPr>
              <m:t>ST</m:t>
            </m:r>
          </m:sub>
        </m:sSub>
        <m:d>
          <m:dPr>
            <m:ctrlPr>
              <w:rPr>
                <w:rFonts w:ascii="Cambria Math" w:hAnsi="Cambria Math"/>
              </w:rPr>
            </m:ctrlPr>
          </m:dPr>
          <m:e>
            <m:r>
              <w:rPr>
                <w:rFonts w:ascii="Cambria Math" w:hAnsi="Cambria Math"/>
              </w:rPr>
              <m:t>y,t</m:t>
            </m:r>
          </m:e>
        </m:d>
      </m:oMath>
      <w:r w:rsidRPr="00BD378F">
        <w:rPr>
          <w:lang w:val="en-US"/>
        </w:rPr>
        <w:t xml:space="preserve"> are each between 0 and 1. Furthermore, remaining electricity and heat consumption are calculated as \</w:t>
      </w:r>
      <m:oMath>
        <m:func>
          <m:funcPr>
            <m:ctrlPr>
              <w:rPr>
                <w:rFonts w:ascii="Cambria Math" w:hAnsi="Cambria Math"/>
              </w:rPr>
            </m:ctrlPr>
          </m:funcPr>
          <m:fName>
            <m:r>
              <m:rPr>
                <m:sty m:val="p"/>
              </m:rPr>
              <w:rPr>
                <w:rFonts w:ascii="Cambria Math" w:hAnsi="Cambria Math"/>
              </w:rPr>
              <m:t>max</m:t>
            </m:r>
          </m:fName>
          <m:e>
            <m:d>
              <m:dPr>
                <m:ctrlPr>
                  <w:rPr>
                    <w:rFonts w:ascii="Cambria Math" w:hAnsi="Cambria Math"/>
                  </w:rPr>
                </m:ctrlPr>
              </m:dPr>
              <m:e>
                <m:r>
                  <w:rPr>
                    <w:rFonts w:ascii="Cambria Math" w:hAnsi="Cambria Math"/>
                  </w:rPr>
                  <m:t>0,⋅</m:t>
                </m:r>
              </m:e>
            </m:d>
          </m:e>
        </m:func>
      </m:oMath>
      <w:r w:rsidRPr="00BD378F">
        <w:rPr>
          <w:lang w:val="en-US"/>
        </w:rPr>
        <w:t xml:space="preserve"> so that no negative residual demands can arise. If the budget constraint is activated, the following also applies:</w:t>
      </w:r>
    </w:p>
    <w:p w14:paraId="762F271D" w14:textId="77777777" w:rsidR="00BD378F" w:rsidRPr="00BD378F" w:rsidRDefault="00BD378F" w:rsidP="00BD378F">
      <w:pPr>
        <w:rPr>
          <w:rFonts w:eastAsiaTheme="minorEastAsia"/>
          <w:lang w:val="en-US"/>
        </w:rPr>
      </w:pPr>
      <m:oMath>
        <m:r>
          <w:rPr>
            <w:rFonts w:ascii="Cambria Math" w:eastAsiaTheme="minorEastAsia" w:hAnsi="Cambria Math"/>
          </w:rPr>
          <m:t>In</m:t>
        </m:r>
        <m:sSub>
          <m:sSubPr>
            <m:ctrlPr>
              <w:rPr>
                <w:rFonts w:ascii="Cambria Math" w:eastAsiaTheme="minorEastAsia" w:hAnsi="Cambria Math"/>
              </w:rPr>
            </m:ctrlPr>
          </m:sSubPr>
          <m:e>
            <m:r>
              <w:rPr>
                <w:rFonts w:ascii="Cambria Math" w:eastAsiaTheme="minorEastAsia" w:hAnsi="Cambria Math"/>
              </w:rPr>
              <m:t>v</m:t>
            </m:r>
          </m:e>
          <m:sub>
            <m:r>
              <w:rPr>
                <w:rFonts w:ascii="Cambria Math" w:eastAsiaTheme="minorEastAsia" w:hAnsi="Cambria Math"/>
              </w:rPr>
              <m:t>PV</m:t>
            </m:r>
          </m:sub>
        </m:sSub>
        <m:r>
          <w:rPr>
            <w:rFonts w:ascii="Cambria Math" w:eastAsiaTheme="minorEastAsia" w:hAnsi="Cambria Math"/>
            <w:lang w:val="en-US"/>
          </w:rPr>
          <m:t>⋅</m:t>
        </m:r>
        <m:r>
          <w:rPr>
            <w:rFonts w:ascii="Cambria Math" w:eastAsiaTheme="minorEastAsia" w:hAnsi="Cambria Math"/>
          </w:rPr>
          <m:t>x</m:t>
        </m:r>
        <m:r>
          <w:rPr>
            <w:rFonts w:ascii="Cambria Math" w:eastAsiaTheme="minorEastAsia" w:hAnsi="Cambria Math"/>
            <w:lang w:val="en-US"/>
          </w:rPr>
          <m:t>+</m:t>
        </m:r>
        <m:r>
          <w:rPr>
            <w:rFonts w:ascii="Cambria Math" w:eastAsiaTheme="minorEastAsia" w:hAnsi="Cambria Math"/>
          </w:rPr>
          <m:t>In</m:t>
        </m:r>
        <m:sSub>
          <m:sSubPr>
            <m:ctrlPr>
              <w:rPr>
                <w:rFonts w:ascii="Cambria Math" w:eastAsiaTheme="minorEastAsia" w:hAnsi="Cambria Math"/>
              </w:rPr>
            </m:ctrlPr>
          </m:sSubPr>
          <m:e>
            <m:r>
              <w:rPr>
                <w:rFonts w:ascii="Cambria Math" w:eastAsiaTheme="minorEastAsia" w:hAnsi="Cambria Math"/>
              </w:rPr>
              <m:t>v</m:t>
            </m:r>
          </m:e>
          <m:sub>
            <m:r>
              <w:rPr>
                <w:rFonts w:ascii="Cambria Math" w:eastAsiaTheme="minorEastAsia" w:hAnsi="Cambria Math"/>
              </w:rPr>
              <m:t>ST</m:t>
            </m:r>
          </m:sub>
        </m:sSub>
        <m:r>
          <w:rPr>
            <w:rFonts w:ascii="Cambria Math" w:eastAsiaTheme="minorEastAsia" w:hAnsi="Cambria Math"/>
            <w:lang w:val="en-US"/>
          </w:rPr>
          <m:t>⋅</m:t>
        </m:r>
        <m:r>
          <w:rPr>
            <w:rFonts w:ascii="Cambria Math" w:eastAsiaTheme="minorEastAsia" w:hAnsi="Cambria Math"/>
          </w:rPr>
          <m:t>y</m:t>
        </m:r>
        <m:r>
          <w:rPr>
            <w:rFonts w:ascii="Cambria Math" w:eastAsiaTheme="minorEastAsia" w:hAnsi="Cambria Math"/>
            <w:lang w:val="en-US"/>
          </w:rPr>
          <m:t>+</m:t>
        </m:r>
        <m:sSub>
          <m:sSubPr>
            <m:ctrlPr>
              <w:rPr>
                <w:rFonts w:ascii="Cambria Math" w:eastAsiaTheme="minorEastAsia" w:hAnsi="Cambria Math"/>
              </w:rPr>
            </m:ctrlPr>
          </m:sSubPr>
          <m:e>
            <m:r>
              <w:rPr>
                <w:rFonts w:ascii="Cambria Math" w:eastAsiaTheme="minorEastAsia" w:hAnsi="Cambria Math"/>
              </w:rPr>
              <m:t>K</m:t>
            </m:r>
          </m:e>
          <m:sub>
            <m:r>
              <w:rPr>
                <w:rFonts w:ascii="Cambria Math" w:eastAsiaTheme="minorEastAsia" w:hAnsi="Cambria Math"/>
              </w:rPr>
              <m:t>Batt</m:t>
            </m:r>
          </m:sub>
        </m:sSub>
        <m:r>
          <w:rPr>
            <w:rFonts w:ascii="Cambria Math" w:hAnsi="Cambria Math"/>
            <w:lang w:val="en-US"/>
          </w:rPr>
          <m:t>≤</m:t>
        </m:r>
        <m:r>
          <w:rPr>
            <w:rFonts w:ascii="Cambria Math" w:hAnsi="Cambria Math"/>
          </w:rPr>
          <m:t>Budget</m:t>
        </m:r>
      </m:oMath>
      <w:r w:rsidRPr="00BD378F">
        <w:rPr>
          <w:rFonts w:eastAsiaTheme="minorEastAsia"/>
          <w:lang w:val="en-US"/>
        </w:rPr>
        <w:t xml:space="preserve"> </w:t>
      </w:r>
    </w:p>
    <w:p w14:paraId="2BC61B05" w14:textId="22E3A7AB" w:rsidR="00BD378F" w:rsidRPr="00BD378F" w:rsidRDefault="00BD378F" w:rsidP="00BD378F">
      <w:pPr>
        <w:rPr>
          <w:rFonts w:eastAsiaTheme="minorEastAsia"/>
          <w:lang w:val="en-US"/>
        </w:rPr>
      </w:pPr>
      <m:oMath>
        <m:r>
          <w:rPr>
            <w:rFonts w:ascii="Cambria Math" w:eastAsiaTheme="minorEastAsia" w:hAnsi="Cambria Math"/>
          </w:rPr>
          <m:t>In</m:t>
        </m:r>
        <m:sSub>
          <m:sSubPr>
            <m:ctrlPr>
              <w:rPr>
                <w:rFonts w:ascii="Cambria Math" w:eastAsiaTheme="minorEastAsia" w:hAnsi="Cambria Math"/>
              </w:rPr>
            </m:ctrlPr>
          </m:sSubPr>
          <m:e>
            <m:r>
              <w:rPr>
                <w:rFonts w:ascii="Cambria Math" w:eastAsiaTheme="minorEastAsia" w:hAnsi="Cambria Math"/>
              </w:rPr>
              <m:t>v</m:t>
            </m:r>
          </m:e>
          <m:sub>
            <m:r>
              <w:rPr>
                <w:rFonts w:ascii="Cambria Math" w:eastAsiaTheme="minorEastAsia" w:hAnsi="Cambria Math"/>
              </w:rPr>
              <m:t>PV</m:t>
            </m:r>
          </m:sub>
        </m:sSub>
        <m:r>
          <w:rPr>
            <w:rFonts w:ascii="Cambria Math" w:eastAsiaTheme="minorEastAsia" w:hAnsi="Cambria Math"/>
            <w:lang w:val="en-US"/>
          </w:rPr>
          <m:t>=</m:t>
        </m:r>
      </m:oMath>
      <w:r w:rsidRPr="00BD378F">
        <w:rPr>
          <w:rFonts w:eastAsiaTheme="minorEastAsia"/>
          <w:lang w:val="en-US"/>
        </w:rPr>
        <w:t xml:space="preserve"> Investment cost in CHF per m² of photovoltaic system</w:t>
      </w:r>
    </w:p>
    <w:p w14:paraId="6A07516D" w14:textId="0900BA50" w:rsidR="00BD378F" w:rsidRPr="00BD378F" w:rsidRDefault="00BD378F" w:rsidP="00BD378F">
      <w:pPr>
        <w:rPr>
          <w:rFonts w:eastAsiaTheme="minorEastAsia"/>
          <w:lang w:val="en-US"/>
        </w:rPr>
      </w:pPr>
      <m:oMath>
        <m:r>
          <w:rPr>
            <w:rFonts w:ascii="Cambria Math" w:eastAsiaTheme="minorEastAsia" w:hAnsi="Cambria Math"/>
          </w:rPr>
          <m:t>In</m:t>
        </m:r>
        <m:sSub>
          <m:sSubPr>
            <m:ctrlPr>
              <w:rPr>
                <w:rFonts w:ascii="Cambria Math" w:eastAsiaTheme="minorEastAsia" w:hAnsi="Cambria Math"/>
              </w:rPr>
            </m:ctrlPr>
          </m:sSubPr>
          <m:e>
            <m:r>
              <w:rPr>
                <w:rFonts w:ascii="Cambria Math" w:eastAsiaTheme="minorEastAsia" w:hAnsi="Cambria Math"/>
              </w:rPr>
              <m:t>v</m:t>
            </m:r>
          </m:e>
          <m:sub>
            <m:r>
              <w:rPr>
                <w:rFonts w:ascii="Cambria Math" w:eastAsiaTheme="minorEastAsia" w:hAnsi="Cambria Math"/>
              </w:rPr>
              <m:t>ST</m:t>
            </m:r>
          </m:sub>
        </m:sSub>
        <m:r>
          <w:rPr>
            <w:rFonts w:ascii="Cambria Math" w:eastAsiaTheme="minorEastAsia" w:hAnsi="Cambria Math"/>
            <w:lang w:val="en-US"/>
          </w:rPr>
          <m:t>=</m:t>
        </m:r>
      </m:oMath>
      <w:r w:rsidRPr="00BD378F">
        <w:rPr>
          <w:rFonts w:eastAsiaTheme="minorEastAsia"/>
          <w:lang w:val="en-US"/>
        </w:rPr>
        <w:t xml:space="preserve"> Investment cost in CHF per m² of solar thermal system</w:t>
      </w:r>
    </w:p>
    <w:p w14:paraId="35CBAECC" w14:textId="2D1AF437" w:rsidR="00BD378F" w:rsidRPr="00BD378F" w:rsidRDefault="00BD378F" w:rsidP="00BD378F">
      <w:pPr>
        <w:rPr>
          <w:rFonts w:eastAsiaTheme="minorEastAsia"/>
          <w:lang w:val="en-US"/>
        </w:rPr>
      </w:pPr>
      <m:oMath>
        <m:sSub>
          <m:sSubPr>
            <m:ctrlPr>
              <w:rPr>
                <w:rFonts w:ascii="Cambria Math" w:hAnsi="Cambria Math"/>
              </w:rPr>
            </m:ctrlPr>
          </m:sSubPr>
          <m:e>
            <m:r>
              <w:rPr>
                <w:rFonts w:ascii="Cambria Math" w:hAnsi="Cambria Math"/>
              </w:rPr>
              <m:t>K</m:t>
            </m:r>
          </m:e>
          <m:sub>
            <m:r>
              <w:rPr>
                <w:rFonts w:ascii="Cambria Math" w:hAnsi="Cambria Math"/>
              </w:rPr>
              <m:t>Batt</m:t>
            </m:r>
          </m:sub>
        </m:sSub>
        <m:r>
          <w:rPr>
            <w:rFonts w:ascii="Cambria Math" w:hAnsi="Cambria Math"/>
            <w:lang w:val="en-US"/>
          </w:rPr>
          <m:t xml:space="preserve">= </m:t>
        </m:r>
      </m:oMath>
      <w:r w:rsidRPr="00BD378F">
        <w:rPr>
          <w:rFonts w:eastAsiaTheme="minorEastAsia"/>
          <w:lang w:val="en-US"/>
        </w:rPr>
        <w:t>Battery cost in CHF</w:t>
      </w:r>
    </w:p>
    <w:p w14:paraId="547DB900" w14:textId="0601E9A5" w:rsidR="00BD378F" w:rsidRPr="00BD378F" w:rsidRDefault="00BD378F" w:rsidP="00F0742E">
      <w:pPr>
        <w:rPr>
          <w:lang w:val="en-US"/>
        </w:rPr>
      </w:pPr>
      <w:r w:rsidRPr="00BD378F">
        <w:rPr>
          <w:lang w:val="en-US"/>
        </w:rPr>
        <w:t>In this case, the sum of the PV investment, solar thermal investment, and optional battery costs must not exceed the specified budget. Battery costs are only taken into account if the battery option is enabled.</w:t>
      </w:r>
    </w:p>
    <w:p w14:paraId="7C0F740F" w14:textId="77777777" w:rsidR="00BD378F" w:rsidRDefault="00BD378F" w:rsidP="00F0742E">
      <w:pPr>
        <w:rPr>
          <w:lang w:val="en-US"/>
        </w:rPr>
      </w:pPr>
    </w:p>
    <w:p w14:paraId="295F2235" w14:textId="77777777" w:rsidR="00BD378F" w:rsidRDefault="00BD378F" w:rsidP="00F0742E">
      <w:pPr>
        <w:rPr>
          <w:lang w:val="en-US"/>
        </w:rPr>
      </w:pPr>
    </w:p>
    <w:p w14:paraId="1B02389F" w14:textId="77777777" w:rsidR="00BD378F" w:rsidRDefault="00BD378F" w:rsidP="00F0742E">
      <w:pPr>
        <w:rPr>
          <w:lang w:val="en-US"/>
        </w:rPr>
      </w:pPr>
    </w:p>
    <w:p w14:paraId="0501E73F" w14:textId="77777777" w:rsidR="00BD378F" w:rsidRDefault="00BD378F" w:rsidP="00F0742E">
      <w:pPr>
        <w:rPr>
          <w:lang w:val="en-US"/>
        </w:rPr>
      </w:pPr>
    </w:p>
    <w:p w14:paraId="6CB4DB5E" w14:textId="77777777" w:rsidR="00BD378F" w:rsidRDefault="00BD378F" w:rsidP="00F0742E">
      <w:pPr>
        <w:rPr>
          <w:lang w:val="en-US"/>
        </w:rPr>
      </w:pPr>
    </w:p>
    <w:p w14:paraId="38FEF7D4" w14:textId="77777777" w:rsidR="00BD378F" w:rsidRDefault="00BD378F" w:rsidP="00F0742E">
      <w:pPr>
        <w:rPr>
          <w:lang w:val="en-US"/>
        </w:rPr>
      </w:pPr>
    </w:p>
    <w:p w14:paraId="5F6D77B6" w14:textId="77777777" w:rsidR="00BD378F" w:rsidRDefault="00BD378F" w:rsidP="00F0742E">
      <w:pPr>
        <w:rPr>
          <w:lang w:val="en-US"/>
        </w:rPr>
      </w:pPr>
    </w:p>
    <w:p w14:paraId="776255AF" w14:textId="77777777" w:rsidR="00BD378F" w:rsidRDefault="00BD378F" w:rsidP="00F0742E">
      <w:pPr>
        <w:rPr>
          <w:lang w:val="en-US"/>
        </w:rPr>
      </w:pPr>
    </w:p>
    <w:p w14:paraId="0C5D0474" w14:textId="77777777" w:rsidR="00BD378F" w:rsidRDefault="00BD378F" w:rsidP="00F0742E">
      <w:pPr>
        <w:rPr>
          <w:lang w:val="en-US"/>
        </w:rPr>
      </w:pPr>
    </w:p>
    <w:p w14:paraId="4C653EF4" w14:textId="77777777" w:rsidR="00BD378F" w:rsidRDefault="00BD378F" w:rsidP="00F0742E">
      <w:pPr>
        <w:rPr>
          <w:lang w:val="en-US"/>
        </w:rPr>
      </w:pPr>
    </w:p>
    <w:p w14:paraId="4EFB45E1" w14:textId="77777777" w:rsidR="00BD378F" w:rsidRDefault="00BD378F" w:rsidP="00F0742E">
      <w:pPr>
        <w:rPr>
          <w:lang w:val="en-US"/>
        </w:rPr>
      </w:pPr>
    </w:p>
    <w:p w14:paraId="6674666D" w14:textId="77777777" w:rsidR="00BD378F" w:rsidRDefault="00BD378F" w:rsidP="00F0742E">
      <w:pPr>
        <w:rPr>
          <w:lang w:val="en-US"/>
        </w:rPr>
      </w:pPr>
    </w:p>
    <w:p w14:paraId="4586164C" w14:textId="77777777" w:rsidR="00BD378F" w:rsidRDefault="00BD378F" w:rsidP="00F0742E">
      <w:pPr>
        <w:rPr>
          <w:lang w:val="en-US"/>
        </w:rPr>
      </w:pPr>
    </w:p>
    <w:p w14:paraId="0B4B9345" w14:textId="77777777" w:rsidR="00BD378F" w:rsidRDefault="00BD378F" w:rsidP="00F0742E">
      <w:pPr>
        <w:rPr>
          <w:lang w:val="en-US"/>
        </w:rPr>
      </w:pPr>
    </w:p>
    <w:p w14:paraId="36ED7B3E" w14:textId="77777777" w:rsidR="00BD378F" w:rsidRDefault="00BD378F" w:rsidP="00F0742E">
      <w:pPr>
        <w:rPr>
          <w:lang w:val="en-US"/>
        </w:rPr>
      </w:pPr>
    </w:p>
    <w:p w14:paraId="61C64406" w14:textId="77777777" w:rsidR="00BD378F" w:rsidRDefault="00BD378F" w:rsidP="00BD378F">
      <w:pPr>
        <w:rPr>
          <w:lang w:val="en-US"/>
        </w:rPr>
      </w:pPr>
    </w:p>
    <w:p w14:paraId="146618CE" w14:textId="6AB94CDA" w:rsidR="00BD378F" w:rsidRPr="00BD378F" w:rsidRDefault="00BD378F" w:rsidP="00BD378F">
      <w:pPr>
        <w:rPr>
          <w:b/>
          <w:bCs/>
          <w:lang w:val="en-US"/>
        </w:rPr>
      </w:pPr>
      <w:r w:rsidRPr="00BD378F">
        <w:rPr>
          <w:b/>
          <w:bCs/>
          <w:lang w:val="en-US"/>
        </w:rPr>
        <w:lastRenderedPageBreak/>
        <w:t>Baseline Functions</w:t>
      </w:r>
    </w:p>
    <w:p w14:paraId="2BD26297" w14:textId="77777777" w:rsidR="00BD378F" w:rsidRPr="00BD378F" w:rsidRDefault="00BD378F" w:rsidP="00BD378F">
      <w:pPr>
        <w:rPr>
          <w:lang w:val="en-US"/>
        </w:rPr>
      </w:pPr>
      <w:r w:rsidRPr="00BD378F">
        <w:rPr>
          <w:lang w:val="en-US"/>
        </w:rPr>
        <w:t>The baseline functions describe the reference state of the town hall without the use of additional photovoltaic or solar thermal systems. They serve as a basis for comparison in the economic and environmental assessment of the optimized scenarios. The analysis takes into account the building’s current electricity and heat demand, the respective energy prices, and the associated emission factors.</w:t>
      </w:r>
    </w:p>
    <w:p w14:paraId="08ECD0A9" w14:textId="6367FF36" w:rsidR="00BD378F" w:rsidRDefault="00BD378F" w:rsidP="00BD378F">
      <w:pPr>
        <w:rPr>
          <w:lang w:val="en-US"/>
        </w:rPr>
      </w:pPr>
      <w:r w:rsidRPr="00BD378F">
        <w:rPr>
          <w:lang w:val="en-US"/>
        </w:rPr>
        <w:t xml:space="preserve">The annual baseline costs in year </w:t>
      </w:r>
      <m:oMath>
        <m:r>
          <w:rPr>
            <w:rFonts w:ascii="Cambria Math" w:hAnsi="Cambria Math"/>
          </w:rPr>
          <m:t>t</m:t>
        </m:r>
      </m:oMath>
      <w:r w:rsidRPr="00BD378F">
        <w:rPr>
          <w:lang w:val="en-US"/>
        </w:rPr>
        <w:t xml:space="preserve"> are calculated based on electricity consumption, heat consumption, and annual fixed electricity costs:</w:t>
      </w:r>
    </w:p>
    <w:p w14:paraId="5A68B3E5" w14:textId="77777777" w:rsidR="00921745" w:rsidRDefault="00921745" w:rsidP="00921745">
      <w:pPr>
        <w:rPr>
          <w:b/>
          <w:bCs/>
        </w:rPr>
      </w:pPr>
      <m:oMathPara>
        <m:oMath>
          <m:sSub>
            <m:sSubPr>
              <m:ctrlPr>
                <w:rPr>
                  <w:rFonts w:ascii="Cambria Math" w:hAnsi="Cambria Math"/>
                </w:rPr>
              </m:ctrlPr>
            </m:sSubPr>
            <m:e>
              <m:r>
                <w:rPr>
                  <w:rFonts w:ascii="Cambria Math" w:hAnsi="Cambria Math"/>
                </w:rPr>
                <m:t>K</m:t>
              </m:r>
            </m:e>
            <m:sub>
              <m:r>
                <w:rPr>
                  <w:rFonts w:ascii="Cambria Math" w:hAnsi="Cambria Math"/>
                </w:rPr>
                <m:t>Baseline,</m:t>
              </m:r>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current</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electricity</m:t>
              </m:r>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current</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heat</m:t>
              </m:r>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electricity</m:t>
              </m:r>
              <m:r>
                <w:rPr>
                  <w:rFonts w:ascii="Cambria Math" w:hAnsi="Cambria Math"/>
                </w:rPr>
                <m:t>,t</m:t>
              </m:r>
            </m:sub>
          </m:sSub>
        </m:oMath>
      </m:oMathPara>
    </w:p>
    <w:p w14:paraId="667ACA7B" w14:textId="77777777" w:rsidR="00921745" w:rsidRPr="00690578" w:rsidRDefault="00921745" w:rsidP="00921745">
      <w:pPr>
        <w:rPr>
          <w:rFonts w:eastAsiaTheme="minorEastAsia"/>
          <w:lang w:val="en-US"/>
        </w:rPr>
      </w:pPr>
      <m:oMath>
        <m:sSub>
          <m:sSubPr>
            <m:ctrlPr>
              <w:rPr>
                <w:rFonts w:ascii="Cambria Math" w:hAnsi="Cambria Math"/>
              </w:rPr>
            </m:ctrlPr>
          </m:sSubPr>
          <m:e>
            <m:r>
              <w:rPr>
                <w:rFonts w:ascii="Cambria Math" w:hAnsi="Cambria Math"/>
              </w:rPr>
              <m:t>K</m:t>
            </m:r>
          </m:e>
          <m:sub>
            <m:r>
              <w:rPr>
                <w:rFonts w:ascii="Cambria Math" w:hAnsi="Cambria Math"/>
              </w:rPr>
              <m:t>Baseline</m:t>
            </m:r>
            <m:r>
              <w:rPr>
                <w:rFonts w:ascii="Cambria Math" w:hAnsi="Cambria Math"/>
                <w:lang w:val="en-US"/>
              </w:rPr>
              <m:t>,t</m:t>
            </m:r>
          </m:sub>
        </m:sSub>
        <m:r>
          <w:rPr>
            <w:rFonts w:ascii="Cambria Math" w:hAnsi="Cambria Math"/>
            <w:lang w:val="en-US"/>
          </w:rPr>
          <m:t>=</m:t>
        </m:r>
      </m:oMath>
      <w:r w:rsidRPr="003D7272">
        <w:rPr>
          <w:rFonts w:eastAsiaTheme="minorEastAsia"/>
          <w:lang w:val="en-US"/>
        </w:rPr>
        <w:t xml:space="preserve"> Baseline Cost in</w:t>
      </w:r>
      <w:r>
        <w:rPr>
          <w:rFonts w:eastAsiaTheme="minorEastAsia"/>
          <w:lang w:val="en-US"/>
        </w:rPr>
        <w:t xml:space="preserve"> CHF in</w:t>
      </w:r>
      <w:r w:rsidRPr="003D7272">
        <w:rPr>
          <w:rFonts w:eastAsiaTheme="minorEastAsia"/>
          <w:lang w:val="en-US"/>
        </w:rPr>
        <w:t xml:space="preserve"> year </w:t>
      </w:r>
      <m:oMath>
        <m:r>
          <w:rPr>
            <w:rFonts w:ascii="Cambria Math" w:eastAsiaTheme="minorEastAsia" w:hAnsi="Cambria Math"/>
          </w:rPr>
          <m:t>t</m:t>
        </m:r>
      </m:oMath>
    </w:p>
    <w:p w14:paraId="0FB6CFEA" w14:textId="77777777" w:rsidR="00921745" w:rsidRDefault="00921745" w:rsidP="00921745">
      <w:pPr>
        <w:rPr>
          <w:rFonts w:eastAsiaTheme="minorEastAsia"/>
          <w:lang w:val="en-US"/>
        </w:rPr>
      </w:pPr>
      <m:oMath>
        <m:sSub>
          <m:sSubPr>
            <m:ctrlPr>
              <w:rPr>
                <w:rFonts w:ascii="Cambria Math" w:hAnsi="Cambria Math"/>
              </w:rPr>
            </m:ctrlPr>
          </m:sSubPr>
          <m:e>
            <m:r>
              <w:rPr>
                <w:rFonts w:ascii="Cambria Math" w:hAnsi="Cambria Math"/>
              </w:rPr>
              <m:t>S</m:t>
            </m:r>
          </m:e>
          <m:sub>
            <m:r>
              <w:rPr>
                <w:rFonts w:ascii="Cambria Math" w:hAnsi="Cambria Math"/>
                <w:lang w:val="en-US"/>
              </w:rPr>
              <m:t>current</m:t>
            </m:r>
          </m:sub>
        </m:sSub>
        <m:r>
          <w:rPr>
            <w:rFonts w:ascii="Cambria Math" w:hAnsi="Cambria Math"/>
            <w:lang w:val="en-US"/>
          </w:rPr>
          <m:t xml:space="preserve">= </m:t>
        </m:r>
      </m:oMath>
      <w:r w:rsidRPr="003D7272">
        <w:rPr>
          <w:rFonts w:eastAsiaTheme="minorEastAsia"/>
          <w:lang w:val="en-US"/>
        </w:rPr>
        <w:t xml:space="preserve"> Current Electricity Consumption</w:t>
      </w:r>
      <w:r>
        <w:rPr>
          <w:rFonts w:eastAsiaTheme="minorEastAsia"/>
          <w:lang w:val="en-US"/>
        </w:rPr>
        <w:t xml:space="preserve"> in kWh</w:t>
      </w:r>
    </w:p>
    <w:p w14:paraId="735307D1" w14:textId="37352A5C" w:rsidR="00921745" w:rsidRDefault="00921745" w:rsidP="00921745">
      <w:pPr>
        <w:rPr>
          <w:rFonts w:eastAsiaTheme="minorEastAsia"/>
          <w:lang w:val="en-US"/>
        </w:rPr>
      </w:pPr>
      <m:oMath>
        <m:sSub>
          <m:sSubPr>
            <m:ctrlPr>
              <w:rPr>
                <w:rFonts w:ascii="Cambria Math" w:hAnsi="Cambria Math"/>
              </w:rPr>
            </m:ctrlPr>
          </m:sSubPr>
          <m:e>
            <m:r>
              <w:rPr>
                <w:rFonts w:ascii="Cambria Math" w:hAnsi="Cambria Math"/>
              </w:rPr>
              <m:t>P</m:t>
            </m:r>
          </m:e>
          <m:sub>
            <m:r>
              <w:rPr>
                <w:rFonts w:ascii="Cambria Math" w:hAnsi="Cambria Math"/>
                <w:lang w:val="en-US"/>
              </w:rPr>
              <m:t>electricity,</m:t>
            </m:r>
            <m:r>
              <w:rPr>
                <w:rFonts w:ascii="Cambria Math" w:hAnsi="Cambria Math"/>
              </w:rPr>
              <m:t>t</m:t>
            </m:r>
          </m:sub>
        </m:sSub>
        <m:r>
          <w:rPr>
            <w:rFonts w:ascii="Cambria Math" w:hAnsi="Cambria Math"/>
            <w:lang w:val="en-US"/>
          </w:rPr>
          <m:t>=</m:t>
        </m:r>
      </m:oMath>
      <w:r w:rsidRPr="003D7272">
        <w:rPr>
          <w:rFonts w:eastAsiaTheme="minorEastAsia"/>
          <w:lang w:val="en-US"/>
        </w:rPr>
        <w:t xml:space="preserve"> Electricity Price in</w:t>
      </w:r>
      <w:r>
        <w:rPr>
          <w:rFonts w:eastAsiaTheme="minorEastAsia"/>
          <w:lang w:val="en-US"/>
        </w:rPr>
        <w:t xml:space="preserve"> CHF</w:t>
      </w:r>
      <w:r w:rsidR="00AE1D1A">
        <w:rPr>
          <w:rFonts w:eastAsiaTheme="minorEastAsia"/>
          <w:lang w:val="en-US"/>
        </w:rPr>
        <w:t xml:space="preserve"> per kWh</w:t>
      </w:r>
      <w:r>
        <w:rPr>
          <w:rFonts w:eastAsiaTheme="minorEastAsia"/>
          <w:lang w:val="en-US"/>
        </w:rPr>
        <w:t xml:space="preserve"> in</w:t>
      </w:r>
      <w:r w:rsidRPr="003D7272">
        <w:rPr>
          <w:rFonts w:eastAsiaTheme="minorEastAsia"/>
          <w:lang w:val="en-US"/>
        </w:rPr>
        <w:t xml:space="preserve"> year </w:t>
      </w:r>
      <m:oMath>
        <m:r>
          <w:rPr>
            <w:rFonts w:ascii="Cambria Math" w:eastAsiaTheme="minorEastAsia" w:hAnsi="Cambria Math"/>
          </w:rPr>
          <m:t>t</m:t>
        </m:r>
      </m:oMath>
      <w:r w:rsidRPr="003D7272">
        <w:rPr>
          <w:rFonts w:eastAsiaTheme="minorEastAsia"/>
          <w:lang w:val="en-US"/>
        </w:rPr>
        <w:t xml:space="preserve"> </w:t>
      </w:r>
    </w:p>
    <w:p w14:paraId="535FC586" w14:textId="77777777" w:rsidR="00921745" w:rsidRDefault="00921745" w:rsidP="00921745">
      <w:pPr>
        <w:rPr>
          <w:rFonts w:eastAsiaTheme="minorEastAsia"/>
          <w:lang w:val="en-US"/>
        </w:rPr>
      </w:pPr>
      <m:oMath>
        <m:sSub>
          <m:sSubPr>
            <m:ctrlPr>
              <w:rPr>
                <w:rFonts w:ascii="Cambria Math" w:hAnsi="Cambria Math"/>
              </w:rPr>
            </m:ctrlPr>
          </m:sSubPr>
          <m:e>
            <m:r>
              <w:rPr>
                <w:rFonts w:ascii="Cambria Math" w:hAnsi="Cambria Math"/>
              </w:rPr>
              <m:t>Q</m:t>
            </m:r>
          </m:e>
          <m:sub>
            <m:r>
              <w:rPr>
                <w:rFonts w:ascii="Cambria Math" w:hAnsi="Cambria Math"/>
                <w:lang w:val="en-US"/>
              </w:rPr>
              <m:t>current</m:t>
            </m:r>
          </m:sub>
        </m:sSub>
        <m:r>
          <w:rPr>
            <w:rFonts w:ascii="Cambria Math" w:hAnsi="Cambria Math"/>
            <w:lang w:val="en-US"/>
          </w:rPr>
          <m:t>=</m:t>
        </m:r>
      </m:oMath>
      <w:r w:rsidRPr="003D7272">
        <w:rPr>
          <w:rFonts w:eastAsiaTheme="minorEastAsia"/>
          <w:lang w:val="en-US"/>
        </w:rPr>
        <w:t xml:space="preserve"> Current Heat Consumption</w:t>
      </w:r>
      <w:r>
        <w:rPr>
          <w:rFonts w:eastAsiaTheme="minorEastAsia"/>
          <w:lang w:val="en-US"/>
        </w:rPr>
        <w:t xml:space="preserve"> in kWh</w:t>
      </w:r>
    </w:p>
    <w:p w14:paraId="1C299566" w14:textId="21E35E52" w:rsidR="00921745" w:rsidRPr="003D7272" w:rsidRDefault="00921745" w:rsidP="00921745">
      <w:pPr>
        <w:rPr>
          <w:rFonts w:eastAsiaTheme="minorEastAsia"/>
          <w:lang w:val="en-US"/>
        </w:rPr>
      </w:pPr>
      <m:oMath>
        <m:sSub>
          <m:sSubPr>
            <m:ctrlPr>
              <w:rPr>
                <w:rFonts w:ascii="Cambria Math" w:hAnsi="Cambria Math"/>
              </w:rPr>
            </m:ctrlPr>
          </m:sSubPr>
          <m:e>
            <m:r>
              <w:rPr>
                <w:rFonts w:ascii="Cambria Math" w:hAnsi="Cambria Math"/>
              </w:rPr>
              <m:t>P</m:t>
            </m:r>
          </m:e>
          <m:sub>
            <m:r>
              <w:rPr>
                <w:rFonts w:ascii="Cambria Math" w:hAnsi="Cambria Math"/>
                <w:lang w:val="en-US"/>
              </w:rPr>
              <m:t>heat,</m:t>
            </m:r>
            <m:r>
              <w:rPr>
                <w:rFonts w:ascii="Cambria Math" w:hAnsi="Cambria Math"/>
              </w:rPr>
              <m:t>t</m:t>
            </m:r>
          </m:sub>
        </m:sSub>
        <m:r>
          <w:rPr>
            <w:rFonts w:ascii="Cambria Math" w:hAnsi="Cambria Math"/>
            <w:lang w:val="en-US"/>
          </w:rPr>
          <m:t xml:space="preserve"> =</m:t>
        </m:r>
      </m:oMath>
      <w:r w:rsidRPr="003D7272">
        <w:rPr>
          <w:rFonts w:eastAsiaTheme="minorEastAsia"/>
          <w:lang w:val="en-US"/>
        </w:rPr>
        <w:t xml:space="preserve"> Heat Price in </w:t>
      </w:r>
      <w:r>
        <w:rPr>
          <w:rFonts w:eastAsiaTheme="minorEastAsia"/>
          <w:lang w:val="en-US"/>
        </w:rPr>
        <w:t>CHF</w:t>
      </w:r>
      <w:r w:rsidR="00AE1D1A">
        <w:rPr>
          <w:rFonts w:eastAsiaTheme="minorEastAsia"/>
          <w:lang w:val="en-US"/>
        </w:rPr>
        <w:t xml:space="preserve"> per kWh</w:t>
      </w:r>
      <w:r>
        <w:rPr>
          <w:rFonts w:eastAsiaTheme="minorEastAsia"/>
          <w:lang w:val="en-US"/>
        </w:rPr>
        <w:t xml:space="preserve"> in </w:t>
      </w:r>
      <w:r w:rsidRPr="003D7272">
        <w:rPr>
          <w:rFonts w:eastAsiaTheme="minorEastAsia"/>
          <w:lang w:val="en-US"/>
        </w:rPr>
        <w:t xml:space="preserve">year </w:t>
      </w:r>
      <m:oMath>
        <m:r>
          <w:rPr>
            <w:rFonts w:ascii="Cambria Math" w:eastAsiaTheme="minorEastAsia" w:hAnsi="Cambria Math"/>
          </w:rPr>
          <m:t>t</m:t>
        </m:r>
      </m:oMath>
    </w:p>
    <w:p w14:paraId="02553D3B" w14:textId="77777777" w:rsidR="00921745" w:rsidRDefault="00921745" w:rsidP="00921745">
      <w:pPr>
        <w:rPr>
          <w:rFonts w:eastAsiaTheme="minorEastAsia"/>
        </w:rPr>
      </w:pPr>
      <m:oMath>
        <m:sSub>
          <m:sSubPr>
            <m:ctrlPr>
              <w:rPr>
                <w:rFonts w:ascii="Cambria Math" w:hAnsi="Cambria Math"/>
              </w:rPr>
            </m:ctrlPr>
          </m:sSubPr>
          <m:e>
            <m:r>
              <w:rPr>
                <w:rFonts w:ascii="Cambria Math" w:hAnsi="Cambria Math"/>
              </w:rPr>
              <m:t>F</m:t>
            </m:r>
          </m:e>
          <m:sub>
            <m:r>
              <w:rPr>
                <w:rFonts w:ascii="Cambria Math" w:hAnsi="Cambria Math"/>
                <w:lang w:val="en-US"/>
              </w:rPr>
              <m:t>electricity,</m:t>
            </m:r>
            <m:r>
              <w:rPr>
                <w:rFonts w:ascii="Cambria Math" w:hAnsi="Cambria Math"/>
              </w:rPr>
              <m:t>t</m:t>
            </m:r>
          </m:sub>
        </m:sSub>
        <m:r>
          <w:rPr>
            <w:rFonts w:ascii="Cambria Math" w:hAnsi="Cambria Math"/>
            <w:lang w:val="en-US"/>
          </w:rPr>
          <m:t>=</m:t>
        </m:r>
      </m:oMath>
      <w:r w:rsidRPr="003D7272">
        <w:rPr>
          <w:rFonts w:eastAsiaTheme="minorEastAsia"/>
          <w:lang w:val="en-US"/>
        </w:rPr>
        <w:t xml:space="preserve"> Fixed Electricity Charges in </w:t>
      </w:r>
      <w:r>
        <w:rPr>
          <w:rFonts w:eastAsiaTheme="minorEastAsia"/>
          <w:lang w:val="en-US"/>
        </w:rPr>
        <w:t xml:space="preserve">CHF in </w:t>
      </w:r>
      <w:r w:rsidRPr="003D7272">
        <w:rPr>
          <w:rFonts w:eastAsiaTheme="minorEastAsia"/>
          <w:lang w:val="en-US"/>
        </w:rPr>
        <w:t xml:space="preserve">year </w:t>
      </w:r>
      <m:oMath>
        <m:r>
          <w:rPr>
            <w:rFonts w:ascii="Cambria Math" w:eastAsiaTheme="minorEastAsia" w:hAnsi="Cambria Math"/>
          </w:rPr>
          <m:t>t</m:t>
        </m:r>
      </m:oMath>
    </w:p>
    <w:p w14:paraId="6E2DA644" w14:textId="77777777" w:rsidR="00921745" w:rsidRDefault="00921745" w:rsidP="00921745">
      <w:pPr>
        <w:rPr>
          <w:rFonts w:eastAsiaTheme="minorEastAsia"/>
        </w:rPr>
      </w:pPr>
    </w:p>
    <w:p w14:paraId="19971A1D" w14:textId="069D2FEC" w:rsidR="00921745" w:rsidRPr="00690578" w:rsidRDefault="00921745" w:rsidP="00921745">
      <w:pPr>
        <w:rPr>
          <w:rFonts w:eastAsiaTheme="minorEastAsia"/>
          <w:lang w:val="en-US"/>
        </w:rPr>
      </w:pPr>
      <w:r w:rsidRPr="00921745">
        <w:rPr>
          <w:rFonts w:eastAsiaTheme="minorEastAsia"/>
          <w:lang w:val="en-US"/>
        </w:rPr>
        <w:t>Over the entire project duration, the present value of the baseline costs amounts to:</w:t>
      </w:r>
    </w:p>
    <w:p w14:paraId="1EE1CC05" w14:textId="77777777" w:rsidR="00921745" w:rsidRPr="00C94BE8" w:rsidRDefault="00921745" w:rsidP="00921745">
      <w:pPr>
        <w:rPr>
          <w:rFonts w:eastAsiaTheme="minorEastAsia"/>
        </w:rPr>
      </w:pPr>
      <m:oMathPara>
        <m:oMath>
          <m:sSub>
            <m:sSubPr>
              <m:ctrlPr>
                <w:rPr>
                  <w:rFonts w:ascii="Cambria Math" w:hAnsi="Cambria Math"/>
                </w:rPr>
              </m:ctrlPr>
            </m:sSubPr>
            <m:e>
              <m:r>
                <w:rPr>
                  <w:rFonts w:ascii="Cambria Math" w:hAnsi="Cambria Math"/>
                </w:rPr>
                <m:t>K</m:t>
              </m:r>
            </m:e>
            <m:sub>
              <m:r>
                <w:rPr>
                  <w:rFonts w:ascii="Cambria Math" w:hAnsi="Cambria Math"/>
                </w:rPr>
                <m:t>Baseline,Total</m:t>
              </m:r>
            </m:sub>
          </m:sSub>
          <m:r>
            <w:rPr>
              <w:rFonts w:ascii="Cambria Math" w:hAnsi="Cambria Math"/>
            </w:rPr>
            <m:t>=</m:t>
          </m:r>
          <m:nary>
            <m:naryPr>
              <m:chr m:val="∑"/>
              <m:limLoc m:val="undOvr"/>
              <m:ctrlPr>
                <w:rPr>
                  <w:rFonts w:ascii="Cambria Math" w:hAnsi="Cambria Math"/>
                </w:rPr>
              </m:ctrlPr>
            </m:naryPr>
            <m:sub>
              <m:r>
                <w:rPr>
                  <w:rFonts w:ascii="Cambria Math" w:hAnsi="Cambria Math"/>
                </w:rPr>
                <m:t>t=1</m:t>
              </m:r>
            </m:sub>
            <m:sup>
              <m:r>
                <w:rPr>
                  <w:rFonts w:ascii="Cambria Math" w:hAnsi="Cambria Math"/>
                </w:rPr>
                <m:t>N</m:t>
              </m:r>
            </m:sup>
            <m:e>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Baseline,t</m:t>
                      </m:r>
                    </m:sub>
                  </m:sSub>
                </m:num>
                <m:den>
                  <m:sSup>
                    <m:sSupPr>
                      <m:ctrlPr>
                        <w:rPr>
                          <w:rFonts w:ascii="Cambria Math" w:hAnsi="Cambria Math"/>
                        </w:rPr>
                      </m:ctrlPr>
                    </m:sSupPr>
                    <m:e>
                      <m:d>
                        <m:dPr>
                          <m:ctrlPr>
                            <w:rPr>
                              <w:rFonts w:ascii="Cambria Math" w:hAnsi="Cambria Math"/>
                            </w:rPr>
                          </m:ctrlPr>
                        </m:dPr>
                        <m:e>
                          <m:r>
                            <w:rPr>
                              <w:rFonts w:ascii="Cambria Math" w:hAnsi="Cambria Math"/>
                            </w:rPr>
                            <m:t>1+i</m:t>
                          </m:r>
                        </m:e>
                      </m:d>
                    </m:e>
                    <m:sup>
                      <m:r>
                        <w:rPr>
                          <w:rFonts w:ascii="Cambria Math" w:hAnsi="Cambria Math"/>
                        </w:rPr>
                        <m:t>t</m:t>
                      </m:r>
                    </m:sup>
                  </m:sSup>
                </m:den>
              </m:f>
            </m:e>
          </m:nary>
        </m:oMath>
      </m:oMathPara>
    </w:p>
    <w:p w14:paraId="216AC0CB" w14:textId="77777777" w:rsidR="00921745" w:rsidRDefault="00921745" w:rsidP="00921745">
      <w:pPr>
        <w:rPr>
          <w:rFonts w:eastAsiaTheme="minorEastAsia"/>
          <w:lang w:val="en-US"/>
        </w:rPr>
      </w:pPr>
      <m:oMath>
        <m:r>
          <w:rPr>
            <w:rFonts w:ascii="Cambria Math" w:hAnsi="Cambria Math"/>
          </w:rPr>
          <m:t>i</m:t>
        </m:r>
        <m:r>
          <w:rPr>
            <w:rFonts w:ascii="Cambria Math" w:hAnsi="Cambria Math"/>
            <w:lang w:val="en-US"/>
          </w:rPr>
          <m:t>=</m:t>
        </m:r>
      </m:oMath>
      <w:r w:rsidRPr="00921745">
        <w:rPr>
          <w:rFonts w:eastAsiaTheme="minorEastAsia"/>
          <w:lang w:val="en-US"/>
        </w:rPr>
        <w:t xml:space="preserve"> Discountfactor</w:t>
      </w:r>
    </w:p>
    <w:p w14:paraId="6A2135FE" w14:textId="77777777" w:rsidR="00921745" w:rsidRPr="00921745" w:rsidRDefault="00921745" w:rsidP="00921745">
      <w:pPr>
        <w:rPr>
          <w:rFonts w:eastAsiaTheme="minorEastAsia"/>
          <w:lang w:val="en-US"/>
        </w:rPr>
      </w:pPr>
    </w:p>
    <w:p w14:paraId="379496C4" w14:textId="2402E6B5" w:rsidR="00921745" w:rsidRDefault="00921745" w:rsidP="00BD378F">
      <w:pPr>
        <w:rPr>
          <w:lang w:val="en-US"/>
        </w:rPr>
      </w:pPr>
      <w:r w:rsidRPr="00921745">
        <w:rPr>
          <w:lang w:val="en-US"/>
        </w:rPr>
        <w:t>The annual baseline emissions are as follows:</w:t>
      </w:r>
    </w:p>
    <w:p w14:paraId="1A5B11CF" w14:textId="77777777" w:rsidR="00921745" w:rsidRPr="00C94BE8" w:rsidRDefault="00921745" w:rsidP="00921745">
      <w:pPr>
        <w:rPr>
          <w:rFonts w:eastAsiaTheme="minorEastAsia"/>
        </w:rPr>
      </w:pPr>
      <m:oMathPara>
        <m:oMath>
          <m:sSub>
            <m:sSubPr>
              <m:ctrlPr>
                <w:rPr>
                  <w:rFonts w:ascii="Cambria Math" w:hAnsi="Cambria Math"/>
                </w:rPr>
              </m:ctrlPr>
            </m:sSubPr>
            <m:e>
              <m:r>
                <w:rPr>
                  <w:rFonts w:ascii="Cambria Math" w:hAnsi="Cambria Math"/>
                </w:rPr>
                <m:t>E</m:t>
              </m:r>
            </m:e>
            <m:sub>
              <m:r>
                <w:rPr>
                  <w:rFonts w:ascii="Cambria Math" w:hAnsi="Cambria Math"/>
                </w:rPr>
                <m:t>Baseline,t</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current</m:t>
              </m:r>
            </m:sub>
          </m:sSub>
          <m:r>
            <w:rPr>
              <w:rFonts w:ascii="Cambria Math" w:hAnsi="Cambria Math"/>
            </w:rPr>
            <m:t>⋅E</m:t>
          </m:r>
          <m:sSub>
            <m:sSubPr>
              <m:ctrlPr>
                <w:rPr>
                  <w:rFonts w:ascii="Cambria Math" w:hAnsi="Cambria Math"/>
                </w:rPr>
              </m:ctrlPr>
            </m:sSubPr>
            <m:e>
              <m:r>
                <w:rPr>
                  <w:rFonts w:ascii="Cambria Math" w:hAnsi="Cambria Math"/>
                </w:rPr>
                <m:t>F</m:t>
              </m:r>
            </m:e>
            <m:sub>
              <m:r>
                <w:rPr>
                  <w:rFonts w:ascii="Cambria Math" w:hAnsi="Cambria Math"/>
                </w:rPr>
                <m:t>electricity</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current</m:t>
              </m:r>
            </m:sub>
          </m:sSub>
          <m:r>
            <w:rPr>
              <w:rFonts w:ascii="Cambria Math" w:hAnsi="Cambria Math"/>
            </w:rPr>
            <m:t>⋅E</m:t>
          </m:r>
          <m:sSub>
            <m:sSubPr>
              <m:ctrlPr>
                <w:rPr>
                  <w:rFonts w:ascii="Cambria Math" w:hAnsi="Cambria Math"/>
                </w:rPr>
              </m:ctrlPr>
            </m:sSubPr>
            <m:e>
              <m:r>
                <w:rPr>
                  <w:rFonts w:ascii="Cambria Math" w:hAnsi="Cambria Math"/>
                </w:rPr>
                <m:t>F</m:t>
              </m:r>
            </m:e>
            <m:sub>
              <m:r>
                <w:rPr>
                  <w:rFonts w:ascii="Cambria Math" w:hAnsi="Cambria Math"/>
                </w:rPr>
                <m:t>heat</m:t>
              </m:r>
            </m:sub>
          </m:sSub>
        </m:oMath>
      </m:oMathPara>
    </w:p>
    <w:p w14:paraId="32C6FE7A" w14:textId="77777777" w:rsidR="00921745" w:rsidRDefault="00921745" w:rsidP="00921745">
      <w:pPr>
        <w:rPr>
          <w:rFonts w:eastAsiaTheme="minorEastAsia"/>
          <w:lang w:val="en-US"/>
        </w:rPr>
      </w:pPr>
      <m:oMath>
        <m:r>
          <w:rPr>
            <w:rFonts w:ascii="Cambria Math" w:hAnsi="Cambria Math"/>
          </w:rPr>
          <m:t>E</m:t>
        </m:r>
        <m:sSub>
          <m:sSubPr>
            <m:ctrlPr>
              <w:rPr>
                <w:rFonts w:ascii="Cambria Math" w:hAnsi="Cambria Math"/>
              </w:rPr>
            </m:ctrlPr>
          </m:sSubPr>
          <m:e>
            <m:r>
              <w:rPr>
                <w:rFonts w:ascii="Cambria Math" w:hAnsi="Cambria Math"/>
              </w:rPr>
              <m:t>F</m:t>
            </m:r>
          </m:e>
          <m:sub>
            <m:r>
              <w:rPr>
                <w:rFonts w:ascii="Cambria Math" w:hAnsi="Cambria Math"/>
                <w:lang w:val="en-US"/>
              </w:rPr>
              <m:t>electricity</m:t>
            </m:r>
          </m:sub>
        </m:sSub>
        <m:r>
          <w:rPr>
            <w:rFonts w:ascii="Cambria Math" w:hAnsi="Cambria Math"/>
            <w:lang w:val="en-US"/>
          </w:rPr>
          <m:t>=</m:t>
        </m:r>
      </m:oMath>
      <w:r w:rsidRPr="00C94BE8">
        <w:rPr>
          <w:rFonts w:eastAsiaTheme="minorEastAsia"/>
          <w:lang w:val="en-US"/>
        </w:rPr>
        <w:t xml:space="preserve"> Electricity emission factor (kg CO₂/kWh)</w:t>
      </w:r>
    </w:p>
    <w:p w14:paraId="171D64B7" w14:textId="77777777" w:rsidR="00921745" w:rsidRDefault="00921745" w:rsidP="00921745">
      <w:pPr>
        <w:rPr>
          <w:rFonts w:eastAsiaTheme="minorEastAsia"/>
          <w:lang w:val="en-US"/>
        </w:rPr>
      </w:pPr>
      <m:oMath>
        <m:r>
          <w:rPr>
            <w:rFonts w:ascii="Cambria Math" w:hAnsi="Cambria Math"/>
          </w:rPr>
          <m:t>E</m:t>
        </m:r>
        <m:sSub>
          <m:sSubPr>
            <m:ctrlPr>
              <w:rPr>
                <w:rFonts w:ascii="Cambria Math" w:hAnsi="Cambria Math"/>
              </w:rPr>
            </m:ctrlPr>
          </m:sSubPr>
          <m:e>
            <m:r>
              <w:rPr>
                <w:rFonts w:ascii="Cambria Math" w:hAnsi="Cambria Math"/>
              </w:rPr>
              <m:t>F</m:t>
            </m:r>
          </m:e>
          <m:sub>
            <m:r>
              <w:rPr>
                <w:rFonts w:ascii="Cambria Math" w:hAnsi="Cambria Math"/>
                <w:lang w:val="en-US"/>
              </w:rPr>
              <m:t>heat</m:t>
            </m:r>
          </m:sub>
        </m:sSub>
        <m:r>
          <w:rPr>
            <w:rFonts w:ascii="Cambria Math" w:hAnsi="Cambria Math"/>
            <w:lang w:val="en-US"/>
          </w:rPr>
          <m:t>=</m:t>
        </m:r>
      </m:oMath>
      <w:r w:rsidRPr="00C94BE8">
        <w:rPr>
          <w:rFonts w:eastAsiaTheme="minorEastAsia"/>
          <w:lang w:val="en-US"/>
        </w:rPr>
        <w:t xml:space="preserve"> Heat emission factor (kg CO₂/kWh)</w:t>
      </w:r>
    </w:p>
    <w:p w14:paraId="352842DB" w14:textId="77777777" w:rsidR="00921745" w:rsidRDefault="00921745" w:rsidP="00921745">
      <w:pPr>
        <w:rPr>
          <w:rFonts w:eastAsiaTheme="minorEastAsia"/>
          <w:lang w:val="en-US"/>
        </w:rPr>
      </w:pPr>
    </w:p>
    <w:p w14:paraId="1158E522" w14:textId="011A7214" w:rsidR="00921745" w:rsidRDefault="00921745" w:rsidP="00BD378F">
      <w:pPr>
        <w:rPr>
          <w:lang w:val="en-US"/>
        </w:rPr>
      </w:pPr>
      <w:r w:rsidRPr="00921745">
        <w:rPr>
          <w:lang w:val="en-US"/>
        </w:rPr>
        <w:t>For cumulative emissions over the entire period under consideration:</w:t>
      </w:r>
    </w:p>
    <w:p w14:paraId="4029D973" w14:textId="77777777" w:rsidR="00921745" w:rsidRPr="00C94BE8" w:rsidRDefault="00921745" w:rsidP="00921745">
      <w:pPr>
        <w:rPr>
          <w:rFonts w:eastAsiaTheme="minorEastAsia"/>
        </w:rPr>
      </w:pPr>
      <m:oMathPara>
        <m:oMath>
          <m:sSub>
            <m:sSubPr>
              <m:ctrlPr>
                <w:rPr>
                  <w:rFonts w:ascii="Cambria Math" w:eastAsiaTheme="minorEastAsia" w:hAnsi="Cambria Math"/>
                </w:rPr>
              </m:ctrlPr>
            </m:sSubPr>
            <m:e>
              <m:r>
                <w:rPr>
                  <w:rFonts w:ascii="Cambria Math" w:eastAsiaTheme="minorEastAsia" w:hAnsi="Cambria Math"/>
                </w:rPr>
                <m:t>E</m:t>
              </m:r>
            </m:e>
            <m:sub>
              <m:r>
                <w:rPr>
                  <w:rFonts w:ascii="Cambria Math" w:eastAsiaTheme="minorEastAsia" w:hAnsi="Cambria Math"/>
                </w:rPr>
                <m:t>Baseline,Total</m:t>
              </m:r>
            </m:sub>
          </m:sSub>
          <m:r>
            <w:rPr>
              <w:rFonts w:ascii="Cambria Math" w:eastAsiaTheme="minorEastAsia" w:hAnsi="Cambria Math"/>
            </w:rPr>
            <m:t>=</m:t>
          </m:r>
          <m:nary>
            <m:naryPr>
              <m:chr m:val="∑"/>
              <m:limLoc m:val="undOvr"/>
              <m:grow m:val="1"/>
              <m:ctrlPr>
                <w:rPr>
                  <w:rFonts w:ascii="Cambria Math" w:eastAsiaTheme="minorEastAsia" w:hAnsi="Cambria Math"/>
                </w:rPr>
              </m:ctrlPr>
            </m:naryPr>
            <m:sub>
              <m:r>
                <w:rPr>
                  <w:rFonts w:ascii="Cambria Math" w:eastAsiaTheme="minorEastAsia" w:hAnsi="Cambria Math"/>
                </w:rPr>
                <m:t>t=1</m:t>
              </m:r>
            </m:sub>
            <m:sup>
              <m:r>
                <w:rPr>
                  <w:rFonts w:ascii="Cambria Math" w:eastAsiaTheme="minorEastAsia" w:hAnsi="Cambria Math"/>
                </w:rPr>
                <m:t>N</m:t>
              </m:r>
            </m:sup>
            <m:e>
              <m:sSub>
                <m:sSubPr>
                  <m:ctrlPr>
                    <w:rPr>
                      <w:rFonts w:ascii="Cambria Math" w:eastAsiaTheme="minorEastAsia" w:hAnsi="Cambria Math"/>
                    </w:rPr>
                  </m:ctrlPr>
                </m:sSubPr>
                <m:e>
                  <m:r>
                    <w:rPr>
                      <w:rFonts w:ascii="Cambria Math" w:eastAsiaTheme="minorEastAsia" w:hAnsi="Cambria Math"/>
                    </w:rPr>
                    <m:t>E</m:t>
                  </m:r>
                </m:e>
                <m:sub>
                  <m:r>
                    <w:rPr>
                      <w:rFonts w:ascii="Cambria Math" w:eastAsiaTheme="minorEastAsia" w:hAnsi="Cambria Math"/>
                    </w:rPr>
                    <m:t>Baseline,t</m:t>
                  </m:r>
                </m:sub>
              </m:sSub>
            </m:e>
          </m:nary>
        </m:oMath>
      </m:oMathPara>
    </w:p>
    <w:p w14:paraId="729102EB" w14:textId="77777777" w:rsidR="00921745" w:rsidRDefault="00921745" w:rsidP="00BD378F">
      <w:pPr>
        <w:rPr>
          <w:lang w:val="en-US"/>
        </w:rPr>
      </w:pPr>
    </w:p>
    <w:p w14:paraId="2F62E05E" w14:textId="77777777" w:rsidR="00921745" w:rsidRDefault="00921745" w:rsidP="00BD378F">
      <w:pPr>
        <w:rPr>
          <w:lang w:val="en-US"/>
        </w:rPr>
      </w:pPr>
    </w:p>
    <w:p w14:paraId="14964DA0" w14:textId="77777777" w:rsidR="00921745" w:rsidRDefault="00921745" w:rsidP="00BD378F">
      <w:pPr>
        <w:rPr>
          <w:lang w:val="en-US"/>
        </w:rPr>
      </w:pPr>
    </w:p>
    <w:p w14:paraId="0B6A2915" w14:textId="77777777" w:rsidR="00921745" w:rsidRDefault="00921745" w:rsidP="00BD378F">
      <w:pPr>
        <w:rPr>
          <w:lang w:val="en-US"/>
        </w:rPr>
      </w:pPr>
    </w:p>
    <w:p w14:paraId="688BD556" w14:textId="77777777" w:rsidR="00921745" w:rsidRPr="00921745" w:rsidRDefault="00921745" w:rsidP="00921745">
      <w:pPr>
        <w:rPr>
          <w:b/>
          <w:bCs/>
          <w:lang w:val="en-US"/>
        </w:rPr>
      </w:pPr>
      <w:r w:rsidRPr="00921745">
        <w:rPr>
          <w:b/>
          <w:bCs/>
          <w:lang w:val="en-US"/>
        </w:rPr>
        <w:lastRenderedPageBreak/>
        <w:t>Scenario Functions</w:t>
      </w:r>
    </w:p>
    <w:p w14:paraId="57843D40" w14:textId="77777777" w:rsidR="00921745" w:rsidRPr="00921745" w:rsidRDefault="00921745" w:rsidP="00921745">
      <w:pPr>
        <w:rPr>
          <w:lang w:val="en-US"/>
        </w:rPr>
      </w:pPr>
      <w:r w:rsidRPr="00921745">
        <w:rPr>
          <w:lang w:val="en-US"/>
        </w:rPr>
        <w:t>The scenario functions, on the other hand, describe the situation after the new systems have been installed. They calculate the remaining electricity and heat demand after self-generation via PV and solar thermal systems. In addition, feed-in revenues, maintenance costs, system emissions, and, where applicable, battery effects are taken into account. This allows the model to determine the extent to which costs and emissions change compared to the baseline.</w:t>
      </w:r>
    </w:p>
    <w:p w14:paraId="3976AEA9" w14:textId="072EA781" w:rsidR="00921745" w:rsidRDefault="00921745" w:rsidP="00921745">
      <w:pPr>
        <w:rPr>
          <w:lang w:val="en-US"/>
        </w:rPr>
      </w:pPr>
      <w:r w:rsidRPr="00921745">
        <w:rPr>
          <w:lang w:val="en-US"/>
        </w:rPr>
        <w:t>The annual costs of the scenario are calculated as follows:</w:t>
      </w:r>
    </w:p>
    <w:p w14:paraId="7EE69954" w14:textId="77777777" w:rsidR="00921745" w:rsidRPr="00921745" w:rsidRDefault="00921745" w:rsidP="00921745">
      <w:pPr>
        <w:rPr>
          <w:rFonts w:eastAsiaTheme="minorEastAsia"/>
        </w:rPr>
      </w:pPr>
      <m:oMathPara>
        <m:oMath>
          <m:sSub>
            <m:sSubPr>
              <m:ctrlPr>
                <w:rPr>
                  <w:rFonts w:ascii="Cambria Math" w:eastAsiaTheme="minorEastAsia" w:hAnsi="Cambria Math"/>
                </w:rPr>
              </m:ctrlPr>
            </m:sSubPr>
            <m:e>
              <m:r>
                <w:rPr>
                  <w:rFonts w:ascii="Cambria Math" w:eastAsiaTheme="minorEastAsia" w:hAnsi="Cambria Math"/>
                </w:rPr>
                <m:t>K</m:t>
              </m:r>
            </m:e>
            <m:sub>
              <m:r>
                <w:rPr>
                  <w:rFonts w:ascii="Cambria Math" w:eastAsiaTheme="minorEastAsia" w:hAnsi="Cambria Math"/>
                </w:rPr>
                <m:t>Scenario,</m:t>
              </m:r>
              <m:r>
                <w:rPr>
                  <w:rFonts w:ascii="Cambria Math" w:eastAsiaTheme="minorEastAsia" w:hAnsi="Cambria Math"/>
                </w:rPr>
                <m:t>t</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electricity,t</m:t>
              </m:r>
            </m:sub>
          </m:sSub>
          <m:r>
            <w:rPr>
              <w:rFonts w:ascii="Cambria Math" w:eastAsiaTheme="minorEastAsia" w:hAnsi="Cambria Math"/>
            </w:rPr>
            <m:t>+</m:t>
          </m:r>
          <m:sSub>
            <m:sSubPr>
              <m:ctrlPr>
                <w:rPr>
                  <w:rFonts w:ascii="Cambria Math" w:eastAsiaTheme="minorEastAsia" w:hAnsi="Cambria Math"/>
                </w:rPr>
              </m:ctrlPr>
            </m:sSubPr>
            <m:e>
              <m:r>
                <w:rPr>
                  <w:rFonts w:ascii="Cambria Math" w:hAnsi="Cambria Math"/>
                </w:rPr>
                <m:t>S</m:t>
              </m:r>
            </m:e>
            <m:sub>
              <m:r>
                <w:rPr>
                  <w:rFonts w:ascii="Cambria Math" w:eastAsiaTheme="minorEastAsia" w:hAnsi="Cambria Math"/>
                </w:rPr>
                <m:t>res,t</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P</m:t>
              </m:r>
            </m:e>
            <m:sub>
              <m:r>
                <w:rPr>
                  <w:rFonts w:ascii="Cambria Math" w:eastAsiaTheme="minorEastAsia" w:hAnsi="Cambria Math"/>
                </w:rPr>
                <m:t>electricity,t</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H</m:t>
              </m:r>
            </m:e>
            <m:sub>
              <m:r>
                <w:rPr>
                  <w:rFonts w:ascii="Cambria Math" w:eastAsiaTheme="minorEastAsia" w:hAnsi="Cambria Math"/>
                </w:rPr>
                <m:t>res,t</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P</m:t>
              </m:r>
            </m:e>
            <m:sub>
              <m:r>
                <w:rPr>
                  <w:rFonts w:ascii="Cambria Math" w:eastAsiaTheme="minorEastAsia" w:hAnsi="Cambria Math"/>
                </w:rPr>
                <m:t>heat,t</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PV,t</m:t>
              </m:r>
            </m:sub>
          </m:sSub>
          <m:r>
            <w:rPr>
              <w:rFonts w:ascii="Cambria Math" w:eastAsiaTheme="minorEastAsia" w:hAnsi="Cambria Math"/>
            </w:rPr>
            <m:t>⋅x+</m:t>
          </m:r>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ST,t</m:t>
              </m:r>
            </m:sub>
          </m:sSub>
          <m:r>
            <w:rPr>
              <w:rFonts w:ascii="Cambria Math" w:eastAsiaTheme="minorEastAsia" w:hAnsi="Cambria Math"/>
            </w:rPr>
            <m:t>⋅y-P</m:t>
          </m:r>
          <m:sSub>
            <m:sSubPr>
              <m:ctrlPr>
                <w:rPr>
                  <w:rFonts w:ascii="Cambria Math" w:eastAsiaTheme="minorEastAsia" w:hAnsi="Cambria Math"/>
                </w:rPr>
              </m:ctrlPr>
            </m:sSubPr>
            <m:e>
              <m:r>
                <w:rPr>
                  <w:rFonts w:ascii="Cambria Math" w:eastAsiaTheme="minorEastAsia" w:hAnsi="Cambria Math"/>
                </w:rPr>
                <m:t>V</m:t>
              </m:r>
            </m:e>
            <m:sub>
              <m:r>
                <w:rPr>
                  <w:rFonts w:ascii="Cambria Math" w:eastAsiaTheme="minorEastAsia" w:hAnsi="Cambria Math"/>
                </w:rPr>
                <m:t>export,t</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P</m:t>
              </m:r>
            </m:e>
            <m:sub>
              <m:r>
                <w:rPr>
                  <w:rFonts w:ascii="Cambria Math" w:eastAsiaTheme="minorEastAsia" w:hAnsi="Cambria Math"/>
                </w:rPr>
                <m:t>feed-in,t</m:t>
              </m:r>
            </m:sub>
          </m:sSub>
        </m:oMath>
      </m:oMathPara>
    </w:p>
    <w:p w14:paraId="7FEC25AF" w14:textId="77777777" w:rsidR="00921745" w:rsidRPr="00E532DD" w:rsidRDefault="00921745" w:rsidP="00921745">
      <w:pPr>
        <w:rPr>
          <w:rFonts w:eastAsiaTheme="minorEastAsia"/>
        </w:rPr>
      </w:pPr>
    </w:p>
    <w:p w14:paraId="0377380E" w14:textId="3A16051D" w:rsidR="00921745" w:rsidRDefault="00921745" w:rsidP="00921745">
      <w:pPr>
        <w:rPr>
          <w:rFonts w:eastAsiaTheme="minorEastAsia"/>
          <w:lang w:val="en-US"/>
        </w:rPr>
      </w:pPr>
      <m:oMath>
        <m:r>
          <w:rPr>
            <w:rFonts w:ascii="Cambria Math" w:eastAsiaTheme="minorEastAsia" w:hAnsi="Cambria Math"/>
          </w:rPr>
          <m:t>P</m:t>
        </m:r>
        <m:sSub>
          <m:sSubPr>
            <m:ctrlPr>
              <w:rPr>
                <w:rFonts w:ascii="Cambria Math" w:eastAsiaTheme="minorEastAsia" w:hAnsi="Cambria Math"/>
              </w:rPr>
            </m:ctrlPr>
          </m:sSubPr>
          <m:e>
            <m:r>
              <w:rPr>
                <w:rFonts w:ascii="Cambria Math" w:eastAsiaTheme="minorEastAsia" w:hAnsi="Cambria Math"/>
              </w:rPr>
              <m:t>V</m:t>
            </m:r>
          </m:e>
          <m:sub>
            <m:r>
              <w:rPr>
                <w:rFonts w:ascii="Cambria Math" w:eastAsiaTheme="minorEastAsia" w:hAnsi="Cambria Math"/>
              </w:rPr>
              <m:t>t</m:t>
            </m:r>
          </m:sub>
        </m:sSub>
        <m:r>
          <w:rPr>
            <w:rFonts w:ascii="Cambria Math" w:eastAsiaTheme="minorEastAsia" w:hAnsi="Cambria Math"/>
            <w:lang w:val="en-US"/>
          </w:rPr>
          <m:t>=</m:t>
        </m:r>
        <m:r>
          <w:rPr>
            <w:rFonts w:ascii="Cambria Math" w:eastAsiaTheme="minorEastAsia" w:hAnsi="Cambria Math"/>
          </w:rPr>
          <m:t>x</m:t>
        </m:r>
        <m:r>
          <w:rPr>
            <w:rFonts w:ascii="Cambria Math" w:eastAsiaTheme="minorEastAsia" w:hAnsi="Cambria Math"/>
            <w:lang w:val="en-US"/>
          </w:rPr>
          <m:t>⋅</m:t>
        </m:r>
        <m:sSub>
          <m:sSubPr>
            <m:ctrlPr>
              <w:rPr>
                <w:rFonts w:ascii="Cambria Math" w:eastAsiaTheme="minorEastAsia" w:hAnsi="Cambria Math"/>
              </w:rPr>
            </m:ctrlPr>
          </m:sSubPr>
          <m:e>
            <m:r>
              <w:rPr>
                <w:rFonts w:ascii="Cambria Math" w:eastAsiaTheme="minorEastAsia" w:hAnsi="Cambria Math"/>
              </w:rPr>
              <m:t>q</m:t>
            </m:r>
          </m:e>
          <m:sub>
            <m:r>
              <w:rPr>
                <w:rFonts w:ascii="Cambria Math" w:eastAsiaTheme="minorEastAsia" w:hAnsi="Cambria Math"/>
              </w:rPr>
              <m:t>PV</m:t>
            </m:r>
          </m:sub>
        </m:sSub>
        <m:r>
          <w:rPr>
            <w:rFonts w:ascii="Cambria Math" w:eastAsiaTheme="minorEastAsia" w:hAnsi="Cambria Math"/>
            <w:lang w:val="en-US"/>
          </w:rPr>
          <m:t>⋅</m:t>
        </m:r>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PV</m:t>
            </m:r>
          </m:sub>
        </m:sSub>
        <m:d>
          <m:dPr>
            <m:ctrlPr>
              <w:rPr>
                <w:rFonts w:ascii="Cambria Math" w:eastAsiaTheme="minorEastAsia" w:hAnsi="Cambria Math"/>
              </w:rPr>
            </m:ctrlPr>
          </m:dPr>
          <m:e>
            <m:r>
              <w:rPr>
                <w:rFonts w:ascii="Cambria Math" w:eastAsiaTheme="minorEastAsia" w:hAnsi="Cambria Math"/>
              </w:rPr>
              <m:t>t</m:t>
            </m:r>
          </m:e>
        </m:d>
      </m:oMath>
      <w:r w:rsidRPr="00921745">
        <w:rPr>
          <w:rFonts w:eastAsiaTheme="minorEastAsia"/>
          <w:lang w:val="en-US"/>
        </w:rPr>
        <w:t xml:space="preserve">      </w:t>
      </w:r>
      <m:oMath>
        <m:r>
          <w:rPr>
            <w:rFonts w:ascii="Cambria Math" w:eastAsiaTheme="minorEastAsia" w:hAnsi="Cambria Math"/>
          </w:rPr>
          <m:t>P</m:t>
        </m:r>
        <m:sSub>
          <m:sSubPr>
            <m:ctrlPr>
              <w:rPr>
                <w:rFonts w:ascii="Cambria Math" w:eastAsiaTheme="minorEastAsia" w:hAnsi="Cambria Math"/>
              </w:rPr>
            </m:ctrlPr>
          </m:sSubPr>
          <m:e>
            <m:r>
              <w:rPr>
                <w:rFonts w:ascii="Cambria Math" w:eastAsiaTheme="minorEastAsia" w:hAnsi="Cambria Math"/>
              </w:rPr>
              <m:t>V</m:t>
            </m:r>
          </m:e>
          <m:sub>
            <m:r>
              <w:rPr>
                <w:rFonts w:ascii="Cambria Math" w:eastAsiaTheme="minorEastAsia" w:hAnsi="Cambria Math"/>
              </w:rPr>
              <m:t>t</m:t>
            </m:r>
          </m:sub>
        </m:sSub>
        <m:r>
          <w:rPr>
            <w:rFonts w:ascii="Cambria Math" w:eastAsiaTheme="minorEastAsia" w:hAnsi="Cambria Math"/>
            <w:lang w:val="en-US"/>
          </w:rPr>
          <m:t>:</m:t>
        </m:r>
      </m:oMath>
      <w:r w:rsidRPr="00921745">
        <w:rPr>
          <w:rFonts w:eastAsiaTheme="minorEastAsia"/>
          <w:lang w:val="en-US"/>
        </w:rPr>
        <w:t xml:space="preserve"> the amount of electricity generated by the photovoltaic system in year </w:t>
      </w:r>
      <m:oMath>
        <m:r>
          <w:rPr>
            <w:rFonts w:ascii="Cambria Math" w:eastAsiaTheme="minorEastAsia" w:hAnsi="Cambria Math"/>
          </w:rPr>
          <m:t>t</m:t>
        </m:r>
        <m:r>
          <w:rPr>
            <w:rFonts w:ascii="Cambria Math" w:eastAsiaTheme="minorEastAsia" w:hAnsi="Cambria Math"/>
            <w:lang w:val="en-US"/>
          </w:rPr>
          <m:t xml:space="preserve"> </m:t>
        </m:r>
      </m:oMath>
      <w:r>
        <w:rPr>
          <w:rFonts w:eastAsiaTheme="minorEastAsia"/>
          <w:lang w:val="en-US"/>
        </w:rPr>
        <w:t>in kWh</w:t>
      </w:r>
      <w:r w:rsidRPr="00921745">
        <w:rPr>
          <w:rFonts w:eastAsiaTheme="minorEastAsia"/>
          <w:lang w:val="en-US"/>
        </w:rPr>
        <w:t xml:space="preserve">. </w:t>
      </w:r>
    </w:p>
    <w:p w14:paraId="6C1F936D" w14:textId="540608A3" w:rsidR="00921745" w:rsidRDefault="00921745" w:rsidP="00921745">
      <w:pPr>
        <w:rPr>
          <w:rFonts w:eastAsiaTheme="minorEastAsia"/>
          <w:lang w:val="en-US"/>
        </w:rPr>
      </w:pPr>
      <m:oMath>
        <m:sSub>
          <m:sSubPr>
            <m:ctrlPr>
              <w:rPr>
                <w:rFonts w:ascii="Cambria Math" w:eastAsiaTheme="minorEastAsia" w:hAnsi="Cambria Math"/>
              </w:rPr>
            </m:ctrlPr>
          </m:sSubPr>
          <m:e>
            <m:r>
              <w:rPr>
                <w:rFonts w:ascii="Cambria Math" w:eastAsiaTheme="minorEastAsia" w:hAnsi="Cambria Math"/>
              </w:rPr>
              <m:t>q</m:t>
            </m:r>
          </m:e>
          <m:sub>
            <m:r>
              <w:rPr>
                <w:rFonts w:ascii="Cambria Math" w:eastAsiaTheme="minorEastAsia" w:hAnsi="Cambria Math"/>
              </w:rPr>
              <m:t>PV</m:t>
            </m:r>
          </m:sub>
        </m:sSub>
        <m:r>
          <w:rPr>
            <w:rFonts w:ascii="Cambria Math" w:eastAsiaTheme="minorEastAsia" w:hAnsi="Cambria Math"/>
            <w:lang w:val="en-US"/>
          </w:rPr>
          <m:t>=</m:t>
        </m:r>
        <m:r>
          <w:rPr>
            <w:rFonts w:ascii="Cambria Math" w:eastAsiaTheme="minorEastAsia" w:hAnsi="Cambria Math"/>
            <w:lang w:val="en-US"/>
          </w:rPr>
          <m:t xml:space="preserve"> </m:t>
        </m:r>
      </m:oMath>
      <w:r w:rsidRPr="00921745">
        <w:rPr>
          <w:rFonts w:eastAsiaTheme="minorEastAsia"/>
          <w:lang w:val="en-US"/>
        </w:rPr>
        <w:t>specific annual PV yield, kWh/(m²·y)</w:t>
      </w:r>
    </w:p>
    <w:p w14:paraId="626EC651" w14:textId="6B0B7401" w:rsidR="00921745" w:rsidRDefault="00921745" w:rsidP="00921745">
      <w:pPr>
        <w:rPr>
          <w:rFonts w:eastAsiaTheme="minorEastAsia"/>
          <w:lang w:val="en-US"/>
        </w:rPr>
      </w:pPr>
      <m:oMath>
        <m:sSub>
          <m:sSubPr>
            <m:ctrlPr>
              <w:rPr>
                <w:rFonts w:ascii="Cambria Math" w:hAnsi="Cambria Math"/>
              </w:rPr>
            </m:ctrlPr>
          </m:sSubPr>
          <m:e>
            <m:r>
              <w:rPr>
                <w:rFonts w:ascii="Cambria Math" w:hAnsi="Cambria Math"/>
              </w:rPr>
              <m:t>f</m:t>
            </m:r>
          </m:e>
          <m:sub>
            <m:r>
              <w:rPr>
                <w:rFonts w:ascii="Cambria Math" w:hAnsi="Cambria Math"/>
              </w:rPr>
              <m:t>PV</m:t>
            </m:r>
          </m:sub>
        </m:sSub>
        <m:d>
          <m:dPr>
            <m:ctrlPr>
              <w:rPr>
                <w:rFonts w:ascii="Cambria Math" w:hAnsi="Cambria Math"/>
              </w:rPr>
            </m:ctrlPr>
          </m:dPr>
          <m:e>
            <m:r>
              <w:rPr>
                <w:rFonts w:ascii="Cambria Math" w:hAnsi="Cambria Math"/>
              </w:rPr>
              <m:t>t</m:t>
            </m:r>
          </m:e>
        </m:d>
        <m:r>
          <w:rPr>
            <w:rFonts w:ascii="Cambria Math" w:hAnsi="Cambria Math"/>
            <w:lang w:val="en-US"/>
          </w:rPr>
          <m:t>=</m:t>
        </m:r>
        <m:func>
          <m:funcPr>
            <m:ctrlPr>
              <w:rPr>
                <w:rFonts w:ascii="Cambria Math" w:hAnsi="Cambria Math"/>
              </w:rPr>
            </m:ctrlPr>
          </m:funcPr>
          <m:fName>
            <m:r>
              <m:rPr>
                <m:sty m:val="p"/>
              </m:rPr>
              <w:rPr>
                <w:rFonts w:ascii="Cambria Math" w:hAnsi="Cambria Math"/>
                <w:lang w:val="en-US"/>
              </w:rPr>
              <m:t>max</m:t>
            </m:r>
          </m:fName>
          <m:e>
            <m:d>
              <m:dPr>
                <m:ctrlPr>
                  <w:rPr>
                    <w:rFonts w:ascii="Cambria Math" w:hAnsi="Cambria Math"/>
                  </w:rPr>
                </m:ctrlPr>
              </m:dPr>
              <m:e>
                <m:r>
                  <w:rPr>
                    <w:rFonts w:ascii="Cambria Math" w:hAnsi="Cambria Math"/>
                    <w:lang w:val="en-US"/>
                  </w:rPr>
                  <m:t>0,1-</m:t>
                </m:r>
                <m:d>
                  <m:dPr>
                    <m:ctrlPr>
                      <w:rPr>
                        <w:rFonts w:ascii="Cambria Math" w:hAnsi="Cambria Math"/>
                      </w:rPr>
                    </m:ctrlPr>
                  </m:dPr>
                  <m:e>
                    <m:r>
                      <w:rPr>
                        <w:rFonts w:ascii="Cambria Math" w:hAnsi="Cambria Math"/>
                      </w:rPr>
                      <m:t>t</m:t>
                    </m:r>
                    <m:r>
                      <w:rPr>
                        <w:rFonts w:ascii="Cambria Math" w:hAnsi="Cambria Math"/>
                        <w:lang w:val="en-US"/>
                      </w:rPr>
                      <m:t>-1</m:t>
                    </m:r>
                  </m:e>
                </m:d>
                <m:sSub>
                  <m:sSubPr>
                    <m:ctrlPr>
                      <w:rPr>
                        <w:rFonts w:ascii="Cambria Math" w:hAnsi="Cambria Math"/>
                      </w:rPr>
                    </m:ctrlPr>
                  </m:sSubPr>
                  <m:e>
                    <m:r>
                      <w:rPr>
                        <w:rFonts w:ascii="Cambria Math" w:hAnsi="Cambria Math"/>
                      </w:rPr>
                      <m:t>d</m:t>
                    </m:r>
                  </m:e>
                  <m:sub>
                    <m:r>
                      <w:rPr>
                        <w:rFonts w:ascii="Cambria Math" w:hAnsi="Cambria Math"/>
                      </w:rPr>
                      <m:t>PV</m:t>
                    </m:r>
                  </m:sub>
                </m:sSub>
                <m:r>
                  <w:rPr>
                    <w:rFonts w:ascii="Cambria Math" w:hAnsi="Cambria Math"/>
                    <w:lang w:val="en-US"/>
                  </w:rPr>
                  <m:t>)</m:t>
                </m:r>
              </m:e>
            </m:d>
          </m:e>
        </m:func>
      </m:oMath>
      <w:r w:rsidRPr="00921745">
        <w:rPr>
          <w:rFonts w:eastAsiaTheme="minorEastAsia"/>
          <w:lang w:val="en-US"/>
        </w:rPr>
        <w:t xml:space="preserve">     </w:t>
      </w:r>
      <m:oMath>
        <m:sSub>
          <m:sSubPr>
            <m:ctrlPr>
              <w:rPr>
                <w:rFonts w:ascii="Cambria Math" w:hAnsi="Cambria Math"/>
              </w:rPr>
            </m:ctrlPr>
          </m:sSubPr>
          <m:e>
            <m:r>
              <w:rPr>
                <w:rFonts w:ascii="Cambria Math" w:hAnsi="Cambria Math"/>
              </w:rPr>
              <m:t>f</m:t>
            </m:r>
          </m:e>
          <m:sub>
            <m:r>
              <w:rPr>
                <w:rFonts w:ascii="Cambria Math" w:hAnsi="Cambria Math"/>
              </w:rPr>
              <m:t>PV</m:t>
            </m:r>
          </m:sub>
        </m:sSub>
        <m:d>
          <m:dPr>
            <m:ctrlPr>
              <w:rPr>
                <w:rFonts w:ascii="Cambria Math" w:hAnsi="Cambria Math"/>
              </w:rPr>
            </m:ctrlPr>
          </m:dPr>
          <m:e>
            <m:r>
              <w:rPr>
                <w:rFonts w:ascii="Cambria Math" w:hAnsi="Cambria Math"/>
              </w:rPr>
              <m:t>t</m:t>
            </m:r>
          </m:e>
        </m:d>
        <m:r>
          <w:rPr>
            <w:rFonts w:ascii="Cambria Math" w:hAnsi="Cambria Math"/>
            <w:lang w:val="en-US"/>
          </w:rPr>
          <m:t>=</m:t>
        </m:r>
      </m:oMath>
      <w:r w:rsidRPr="00921745">
        <w:rPr>
          <w:rFonts w:eastAsiaTheme="minorEastAsia"/>
          <w:lang w:val="en-US"/>
        </w:rPr>
        <w:t xml:space="preserve"> Annual yield factor of the PV system, taking degradation into account </w:t>
      </w:r>
      <m:oMath>
        <m:d>
          <m:dPr>
            <m:ctrlPr>
              <w:rPr>
                <w:rFonts w:ascii="Cambria Math" w:eastAsiaTheme="minorEastAsia" w:hAnsi="Cambria Math"/>
              </w:rPr>
            </m:ctrlPr>
          </m:dPr>
          <m:e>
            <m:sSub>
              <m:sSubPr>
                <m:ctrlPr>
                  <w:rPr>
                    <w:rFonts w:ascii="Cambria Math" w:eastAsiaTheme="minorEastAsia" w:hAnsi="Cambria Math"/>
                  </w:rPr>
                </m:ctrlPr>
              </m:sSubPr>
              <m:e>
                <m:r>
                  <w:rPr>
                    <w:rFonts w:ascii="Cambria Math" w:eastAsiaTheme="minorEastAsia" w:hAnsi="Cambria Math"/>
                  </w:rPr>
                  <m:t>d</m:t>
                </m:r>
              </m:e>
              <m:sub>
                <m:r>
                  <w:rPr>
                    <w:rFonts w:ascii="Cambria Math" w:eastAsiaTheme="minorEastAsia" w:hAnsi="Cambria Math"/>
                  </w:rPr>
                  <m:t>PV</m:t>
                </m:r>
              </m:sub>
            </m:sSub>
          </m:e>
        </m:d>
      </m:oMath>
      <w:r w:rsidRPr="00921745">
        <w:rPr>
          <w:rFonts w:eastAsiaTheme="minorEastAsia"/>
          <w:lang w:val="en-US"/>
        </w:rPr>
        <w:t>.</w:t>
      </w:r>
      <w:r w:rsidRPr="00921745">
        <w:rPr>
          <w:rFonts w:eastAsiaTheme="minorEastAsia"/>
          <w:lang w:val="en-US"/>
        </w:rPr>
        <w:t xml:space="preserve"> </w:t>
      </w:r>
    </w:p>
    <w:p w14:paraId="37EB3B57" w14:textId="74C112C3" w:rsidR="00921745" w:rsidRDefault="00921745" w:rsidP="00921745">
      <w:pPr>
        <w:rPr>
          <w:rFonts w:eastAsiaTheme="minorEastAsia"/>
          <w:lang w:val="en-US"/>
        </w:rPr>
      </w:pPr>
      <m:oMath>
        <m:r>
          <w:rPr>
            <w:rFonts w:ascii="Cambria Math" w:eastAsiaTheme="minorEastAsia" w:hAnsi="Cambria Math"/>
          </w:rPr>
          <m:t>P</m:t>
        </m:r>
        <m:sSub>
          <m:sSubPr>
            <m:ctrlPr>
              <w:rPr>
                <w:rFonts w:ascii="Cambria Math" w:eastAsiaTheme="minorEastAsia" w:hAnsi="Cambria Math"/>
              </w:rPr>
            </m:ctrlPr>
          </m:sSubPr>
          <m:e>
            <m:r>
              <w:rPr>
                <w:rFonts w:ascii="Cambria Math" w:eastAsiaTheme="minorEastAsia" w:hAnsi="Cambria Math"/>
              </w:rPr>
              <m:t>V</m:t>
            </m:r>
          </m:e>
          <m:sub>
            <m:r>
              <w:rPr>
                <w:rFonts w:ascii="Cambria Math" w:eastAsiaTheme="minorEastAsia" w:hAnsi="Cambria Math"/>
              </w:rPr>
              <m:t>self</m:t>
            </m:r>
            <m:r>
              <w:rPr>
                <w:rFonts w:ascii="Cambria Math" w:eastAsiaTheme="minorEastAsia" w:hAnsi="Cambria Math"/>
                <w:lang w:val="en-US"/>
              </w:rPr>
              <m:t>,</m:t>
            </m:r>
            <m:r>
              <w:rPr>
                <w:rFonts w:ascii="Cambria Math" w:eastAsiaTheme="minorEastAsia" w:hAnsi="Cambria Math"/>
              </w:rPr>
              <m:t>t</m:t>
            </m:r>
          </m:sub>
        </m:sSub>
        <m:r>
          <w:rPr>
            <w:rFonts w:ascii="Cambria Math" w:eastAsiaTheme="minorEastAsia" w:hAnsi="Cambria Math"/>
            <w:lang w:val="en-US"/>
          </w:rPr>
          <m:t>=</m:t>
        </m:r>
        <m:func>
          <m:funcPr>
            <m:ctrlPr>
              <w:rPr>
                <w:rFonts w:ascii="Cambria Math" w:eastAsiaTheme="minorEastAsia" w:hAnsi="Cambria Math"/>
              </w:rPr>
            </m:ctrlPr>
          </m:funcPr>
          <m:fName>
            <m:r>
              <m:rPr>
                <m:sty m:val="p"/>
              </m:rPr>
              <w:rPr>
                <w:rFonts w:ascii="Cambria Math" w:eastAsiaTheme="minorEastAsia" w:hAnsi="Cambria Math"/>
                <w:lang w:val="en-US"/>
              </w:rPr>
              <m:t>min</m:t>
            </m:r>
          </m:fName>
          <m:e>
            <m:d>
              <m:dPr>
                <m:ctrlPr>
                  <w:rPr>
                    <w:rFonts w:ascii="Cambria Math" w:eastAsiaTheme="minorEastAsia" w:hAnsi="Cambria Math"/>
                  </w:rPr>
                </m:ctrlPr>
              </m:dPr>
              <m:e>
                <m:r>
                  <w:rPr>
                    <w:rFonts w:ascii="Cambria Math" w:eastAsiaTheme="minorEastAsia" w:hAnsi="Cambria Math"/>
                  </w:rPr>
                  <m:t>P</m:t>
                </m:r>
                <m:sSub>
                  <m:sSubPr>
                    <m:ctrlPr>
                      <w:rPr>
                        <w:rFonts w:ascii="Cambria Math" w:eastAsiaTheme="minorEastAsia" w:hAnsi="Cambria Math"/>
                      </w:rPr>
                    </m:ctrlPr>
                  </m:sSubPr>
                  <m:e>
                    <m:r>
                      <w:rPr>
                        <w:rFonts w:ascii="Cambria Math" w:eastAsiaTheme="minorEastAsia" w:hAnsi="Cambria Math"/>
                      </w:rPr>
                      <m:t>V</m:t>
                    </m:r>
                  </m:e>
                  <m:sub>
                    <m:r>
                      <w:rPr>
                        <w:rFonts w:ascii="Cambria Math" w:eastAsiaTheme="minorEastAsia" w:hAnsi="Cambria Math"/>
                      </w:rPr>
                      <m:t>t</m:t>
                    </m:r>
                  </m:sub>
                </m:sSub>
                <m:r>
                  <w:rPr>
                    <w:rFonts w:ascii="Cambria Math" w:eastAsiaTheme="minorEastAsia" w:hAnsi="Cambria Math"/>
                    <w:lang w:val="en-US"/>
                  </w:rPr>
                  <m:t>⋅</m:t>
                </m:r>
                <m:r>
                  <w:rPr>
                    <w:rFonts w:ascii="Cambria Math" w:eastAsiaTheme="minorEastAsia" w:hAnsi="Cambria Math"/>
                  </w:rPr>
                  <m:t>sc</m:t>
                </m:r>
                <m:d>
                  <m:dPr>
                    <m:ctrlPr>
                      <w:rPr>
                        <w:rFonts w:ascii="Cambria Math" w:eastAsiaTheme="minorEastAsia" w:hAnsi="Cambria Math"/>
                      </w:rPr>
                    </m:ctrlPr>
                  </m:dPr>
                  <m:e>
                    <m:r>
                      <w:rPr>
                        <w:rFonts w:ascii="Cambria Math" w:eastAsiaTheme="minorEastAsia" w:hAnsi="Cambria Math"/>
                      </w:rPr>
                      <m:t>x</m:t>
                    </m:r>
                    <m:r>
                      <w:rPr>
                        <w:rFonts w:ascii="Cambria Math" w:eastAsiaTheme="minorEastAsia" w:hAnsi="Cambria Math"/>
                        <w:lang w:val="en-US"/>
                      </w:rPr>
                      <m:t>,</m:t>
                    </m:r>
                    <m:r>
                      <w:rPr>
                        <w:rFonts w:ascii="Cambria Math" w:eastAsiaTheme="minorEastAsia" w:hAnsi="Cambria Math"/>
                      </w:rPr>
                      <m:t>t</m:t>
                    </m:r>
                  </m:e>
                </m:d>
                <m:r>
                  <w:rPr>
                    <w:rFonts w:ascii="Cambria Math" w:eastAsiaTheme="minorEastAsia" w:hAnsi="Cambria Math"/>
                    <w:lang w:val="en-US"/>
                  </w:rPr>
                  <m:t>,</m:t>
                </m:r>
                <m:sSub>
                  <m:sSubPr>
                    <m:ctrlPr>
                      <w:rPr>
                        <w:rFonts w:ascii="Cambria Math" w:eastAsiaTheme="minorEastAsia" w:hAnsi="Cambria Math"/>
                      </w:rPr>
                    </m:ctrlPr>
                  </m:sSubPr>
                  <m:e>
                    <m:r>
                      <w:rPr>
                        <w:rFonts w:ascii="Cambria Math" w:eastAsiaTheme="minorEastAsia" w:hAnsi="Cambria Math"/>
                      </w:rPr>
                      <m:t>S</m:t>
                    </m:r>
                  </m:e>
                  <m:sub>
                    <m:r>
                      <w:rPr>
                        <w:rFonts w:ascii="Cambria Math" w:eastAsiaTheme="minorEastAsia" w:hAnsi="Cambria Math"/>
                        <w:lang w:val="en-US"/>
                      </w:rPr>
                      <m:t>current</m:t>
                    </m:r>
                  </m:sub>
                </m:sSub>
                <m:r>
                  <w:rPr>
                    <w:rFonts w:ascii="Cambria Math" w:eastAsiaTheme="minorEastAsia" w:hAnsi="Cambria Math"/>
                    <w:lang w:val="en-US"/>
                  </w:rPr>
                  <m:t>)</m:t>
                </m:r>
              </m:e>
            </m:d>
          </m:e>
        </m:func>
      </m:oMath>
      <w:r w:rsidRPr="00921745">
        <w:rPr>
          <w:rFonts w:eastAsiaTheme="minorEastAsia"/>
          <w:lang w:val="en-US"/>
        </w:rPr>
        <w:t xml:space="preserve">   </w:t>
      </w:r>
      <m:oMath>
        <m:r>
          <w:rPr>
            <w:rFonts w:ascii="Cambria Math" w:eastAsiaTheme="minorEastAsia" w:hAnsi="Cambria Math"/>
          </w:rPr>
          <m:t>P</m:t>
        </m:r>
        <m:sSub>
          <m:sSubPr>
            <m:ctrlPr>
              <w:rPr>
                <w:rFonts w:ascii="Cambria Math" w:eastAsiaTheme="minorEastAsia" w:hAnsi="Cambria Math"/>
              </w:rPr>
            </m:ctrlPr>
          </m:sSubPr>
          <m:e>
            <m:r>
              <w:rPr>
                <w:rFonts w:ascii="Cambria Math" w:eastAsiaTheme="minorEastAsia" w:hAnsi="Cambria Math"/>
              </w:rPr>
              <m:t>V</m:t>
            </m:r>
          </m:e>
          <m:sub>
            <m:r>
              <w:rPr>
                <w:rFonts w:ascii="Cambria Math" w:eastAsiaTheme="minorEastAsia" w:hAnsi="Cambria Math"/>
              </w:rPr>
              <m:t>self</m:t>
            </m:r>
            <m:r>
              <w:rPr>
                <w:rFonts w:ascii="Cambria Math" w:eastAsiaTheme="minorEastAsia" w:hAnsi="Cambria Math"/>
                <w:lang w:val="en-US"/>
              </w:rPr>
              <m:t>,</m:t>
            </m:r>
            <m:r>
              <w:rPr>
                <w:rFonts w:ascii="Cambria Math" w:eastAsiaTheme="minorEastAsia" w:hAnsi="Cambria Math"/>
              </w:rPr>
              <m:t>t</m:t>
            </m:r>
          </m:sub>
        </m:sSub>
        <m:r>
          <w:rPr>
            <w:rFonts w:ascii="Cambria Math" w:eastAsiaTheme="minorEastAsia" w:hAnsi="Cambria Math"/>
            <w:lang w:val="en-US"/>
          </w:rPr>
          <m:t>=</m:t>
        </m:r>
      </m:oMath>
      <w:r w:rsidRPr="00921745">
        <w:rPr>
          <w:rFonts w:eastAsiaTheme="minorEastAsia"/>
          <w:lang w:val="en-US"/>
        </w:rPr>
        <w:t xml:space="preserve"> PV electricity used on-site for self-consumption in year </w:t>
      </w:r>
      <m:oMath>
        <m:r>
          <w:rPr>
            <w:rFonts w:ascii="Cambria Math" w:eastAsiaTheme="minorEastAsia" w:hAnsi="Cambria Math"/>
          </w:rPr>
          <m:t>t</m:t>
        </m:r>
      </m:oMath>
      <w:r w:rsidR="002C2EAC" w:rsidRPr="002C2EAC">
        <w:rPr>
          <w:rFonts w:eastAsiaTheme="minorEastAsia"/>
          <w:lang w:val="en-US"/>
        </w:rPr>
        <w:t xml:space="preserve"> </w:t>
      </w:r>
      <w:r w:rsidR="002C2EAC">
        <w:rPr>
          <w:rFonts w:eastAsiaTheme="minorEastAsia"/>
          <w:lang w:val="en-US"/>
        </w:rPr>
        <w:t xml:space="preserve">in kWh. </w:t>
      </w:r>
    </w:p>
    <w:p w14:paraId="5E4F9643" w14:textId="084B02E2" w:rsidR="002C2EAC" w:rsidRPr="002C2EAC" w:rsidRDefault="002C2EAC" w:rsidP="002C2EAC">
      <w:pPr>
        <w:rPr>
          <w:rFonts w:eastAsiaTheme="minorEastAsia"/>
          <w:lang w:val="en-US"/>
        </w:rPr>
      </w:pPr>
      <m:oMath>
        <m:r>
          <w:rPr>
            <w:rFonts w:ascii="Cambria Math" w:eastAsiaTheme="minorEastAsia" w:hAnsi="Cambria Math"/>
          </w:rPr>
          <m:t>sc</m:t>
        </m:r>
        <m:d>
          <m:dPr>
            <m:ctrlPr>
              <w:rPr>
                <w:rFonts w:ascii="Cambria Math" w:eastAsiaTheme="minorEastAsia" w:hAnsi="Cambria Math"/>
              </w:rPr>
            </m:ctrlPr>
          </m:dPr>
          <m:e>
            <m:r>
              <w:rPr>
                <w:rFonts w:ascii="Cambria Math" w:eastAsiaTheme="minorEastAsia" w:hAnsi="Cambria Math"/>
              </w:rPr>
              <m:t>x</m:t>
            </m:r>
            <m:r>
              <w:rPr>
                <w:rFonts w:ascii="Cambria Math" w:eastAsiaTheme="minorEastAsia" w:hAnsi="Cambria Math"/>
                <w:lang w:val="en-US"/>
              </w:rPr>
              <m:t>,</m:t>
            </m:r>
            <m:r>
              <w:rPr>
                <w:rFonts w:ascii="Cambria Math" w:eastAsiaTheme="minorEastAsia" w:hAnsi="Cambria Math"/>
              </w:rPr>
              <m:t>t</m:t>
            </m:r>
          </m:e>
        </m:d>
        <m:r>
          <w:rPr>
            <w:rFonts w:ascii="Cambria Math" w:eastAsiaTheme="minorEastAsia" w:hAnsi="Cambria Math"/>
            <w:lang w:val="en-US"/>
          </w:rPr>
          <m:t>=</m:t>
        </m:r>
      </m:oMath>
      <w:r w:rsidRPr="002C2EAC">
        <w:rPr>
          <w:rFonts w:eastAsiaTheme="minorEastAsia"/>
          <w:lang w:val="en-US"/>
        </w:rPr>
        <w:t xml:space="preserve"> is the effective self-consumption share of PV production in year t. It depends on the PV area, the available roof area, and, optionally, the battery. The exact calculation is explained in the section on utilization rates.</w:t>
      </w:r>
    </w:p>
    <w:p w14:paraId="26D93B04" w14:textId="62ABAC3C" w:rsidR="002C2EAC" w:rsidRDefault="002C2EAC" w:rsidP="002C2EAC">
      <w:pPr>
        <w:rPr>
          <w:rFonts w:eastAsiaTheme="minorEastAsia"/>
          <w:lang w:val="en-US"/>
        </w:rPr>
      </w:pPr>
      <m:oMath>
        <m:r>
          <w:rPr>
            <w:rFonts w:ascii="Cambria Math" w:eastAsiaTheme="minorEastAsia" w:hAnsi="Cambria Math"/>
          </w:rPr>
          <m:t>P</m:t>
        </m:r>
        <m:sSub>
          <m:sSubPr>
            <m:ctrlPr>
              <w:rPr>
                <w:rFonts w:ascii="Cambria Math" w:eastAsiaTheme="minorEastAsia" w:hAnsi="Cambria Math"/>
              </w:rPr>
            </m:ctrlPr>
          </m:sSubPr>
          <m:e>
            <m:r>
              <w:rPr>
                <w:rFonts w:ascii="Cambria Math" w:eastAsiaTheme="minorEastAsia" w:hAnsi="Cambria Math"/>
              </w:rPr>
              <m:t>V</m:t>
            </m:r>
          </m:e>
          <m:sub>
            <m:r>
              <w:rPr>
                <w:rFonts w:ascii="Cambria Math" w:eastAsiaTheme="minorEastAsia" w:hAnsi="Cambria Math"/>
              </w:rPr>
              <m:t>export</m:t>
            </m:r>
            <m:r>
              <w:rPr>
                <w:rFonts w:ascii="Cambria Math" w:eastAsiaTheme="minorEastAsia" w:hAnsi="Cambria Math"/>
                <w:lang w:val="en-US"/>
              </w:rPr>
              <m:t>,</m:t>
            </m:r>
            <m:r>
              <w:rPr>
                <w:rFonts w:ascii="Cambria Math" w:eastAsiaTheme="minorEastAsia" w:hAnsi="Cambria Math"/>
              </w:rPr>
              <m:t>t</m:t>
            </m:r>
          </m:sub>
        </m:sSub>
        <m:r>
          <w:rPr>
            <w:rFonts w:ascii="Cambria Math" w:eastAsiaTheme="minorEastAsia" w:hAnsi="Cambria Math"/>
            <w:lang w:val="en-US"/>
          </w:rPr>
          <m:t>=</m:t>
        </m:r>
        <m:func>
          <m:funcPr>
            <m:ctrlPr>
              <w:rPr>
                <w:rFonts w:ascii="Cambria Math" w:eastAsiaTheme="minorEastAsia" w:hAnsi="Cambria Math"/>
              </w:rPr>
            </m:ctrlPr>
          </m:funcPr>
          <m:fName>
            <m:r>
              <m:rPr>
                <m:sty m:val="p"/>
              </m:rPr>
              <w:rPr>
                <w:rFonts w:ascii="Cambria Math" w:eastAsiaTheme="minorEastAsia" w:hAnsi="Cambria Math"/>
                <w:lang w:val="en-US"/>
              </w:rPr>
              <m:t>max</m:t>
            </m:r>
          </m:fName>
          <m:e>
            <m:d>
              <m:dPr>
                <m:ctrlPr>
                  <w:rPr>
                    <w:rFonts w:ascii="Cambria Math" w:eastAsiaTheme="minorEastAsia" w:hAnsi="Cambria Math"/>
                  </w:rPr>
                </m:ctrlPr>
              </m:dPr>
              <m:e>
                <m:r>
                  <w:rPr>
                    <w:rFonts w:ascii="Cambria Math" w:eastAsiaTheme="minorEastAsia" w:hAnsi="Cambria Math"/>
                    <w:lang w:val="en-US"/>
                  </w:rPr>
                  <m:t>0,</m:t>
                </m:r>
                <m:r>
                  <w:rPr>
                    <w:rFonts w:ascii="Cambria Math" w:eastAsiaTheme="minorEastAsia" w:hAnsi="Cambria Math"/>
                  </w:rPr>
                  <m:t>P</m:t>
                </m:r>
                <m:sSub>
                  <m:sSubPr>
                    <m:ctrlPr>
                      <w:rPr>
                        <w:rFonts w:ascii="Cambria Math" w:eastAsiaTheme="minorEastAsia" w:hAnsi="Cambria Math"/>
                      </w:rPr>
                    </m:ctrlPr>
                  </m:sSubPr>
                  <m:e>
                    <m:r>
                      <w:rPr>
                        <w:rFonts w:ascii="Cambria Math" w:eastAsiaTheme="minorEastAsia" w:hAnsi="Cambria Math"/>
                      </w:rPr>
                      <m:t>V</m:t>
                    </m:r>
                  </m:e>
                  <m:sub>
                    <m:r>
                      <w:rPr>
                        <w:rFonts w:ascii="Cambria Math" w:eastAsiaTheme="minorEastAsia" w:hAnsi="Cambria Math"/>
                      </w:rPr>
                      <m:t>t</m:t>
                    </m:r>
                  </m:sub>
                </m:sSub>
                <m:r>
                  <w:rPr>
                    <w:rFonts w:ascii="Cambria Math" w:eastAsiaTheme="minorEastAsia" w:hAnsi="Cambria Math"/>
                    <w:lang w:val="en-US"/>
                  </w:rPr>
                  <m:t>-</m:t>
                </m:r>
                <m:r>
                  <w:rPr>
                    <w:rFonts w:ascii="Cambria Math" w:eastAsiaTheme="minorEastAsia" w:hAnsi="Cambria Math"/>
                  </w:rPr>
                  <m:t>P</m:t>
                </m:r>
                <m:sSub>
                  <m:sSubPr>
                    <m:ctrlPr>
                      <w:rPr>
                        <w:rFonts w:ascii="Cambria Math" w:eastAsiaTheme="minorEastAsia" w:hAnsi="Cambria Math"/>
                      </w:rPr>
                    </m:ctrlPr>
                  </m:sSubPr>
                  <m:e>
                    <m:r>
                      <w:rPr>
                        <w:rFonts w:ascii="Cambria Math" w:eastAsiaTheme="minorEastAsia" w:hAnsi="Cambria Math"/>
                      </w:rPr>
                      <m:t>V</m:t>
                    </m:r>
                  </m:e>
                  <m:sub>
                    <m:r>
                      <w:rPr>
                        <w:rFonts w:ascii="Cambria Math" w:eastAsiaTheme="minorEastAsia" w:hAnsi="Cambria Math"/>
                      </w:rPr>
                      <m:t>self</m:t>
                    </m:r>
                    <m:r>
                      <w:rPr>
                        <w:rFonts w:ascii="Cambria Math" w:eastAsiaTheme="minorEastAsia" w:hAnsi="Cambria Math"/>
                        <w:lang w:val="en-US"/>
                      </w:rPr>
                      <m:t>,</m:t>
                    </m:r>
                    <m:r>
                      <w:rPr>
                        <w:rFonts w:ascii="Cambria Math" w:eastAsiaTheme="minorEastAsia" w:hAnsi="Cambria Math"/>
                      </w:rPr>
                      <m:t>t</m:t>
                    </m:r>
                  </m:sub>
                </m:sSub>
              </m:e>
            </m:d>
          </m:e>
        </m:func>
      </m:oMath>
      <w:r w:rsidRPr="002C2EAC">
        <w:rPr>
          <w:rFonts w:eastAsiaTheme="minorEastAsia"/>
          <w:lang w:val="en-US"/>
        </w:rPr>
        <w:t xml:space="preserve">    </w:t>
      </w:r>
      <m:oMath>
        <m:r>
          <w:rPr>
            <w:rFonts w:ascii="Cambria Math" w:eastAsiaTheme="minorEastAsia" w:hAnsi="Cambria Math"/>
          </w:rPr>
          <m:t>P</m:t>
        </m:r>
        <m:sSub>
          <m:sSubPr>
            <m:ctrlPr>
              <w:rPr>
                <w:rFonts w:ascii="Cambria Math" w:eastAsiaTheme="minorEastAsia" w:hAnsi="Cambria Math"/>
              </w:rPr>
            </m:ctrlPr>
          </m:sSubPr>
          <m:e>
            <m:r>
              <w:rPr>
                <w:rFonts w:ascii="Cambria Math" w:eastAsiaTheme="minorEastAsia" w:hAnsi="Cambria Math"/>
              </w:rPr>
              <m:t>V</m:t>
            </m:r>
          </m:e>
          <m:sub>
            <m:r>
              <w:rPr>
                <w:rFonts w:ascii="Cambria Math" w:eastAsiaTheme="minorEastAsia" w:hAnsi="Cambria Math"/>
              </w:rPr>
              <m:t>export</m:t>
            </m:r>
            <m:r>
              <w:rPr>
                <w:rFonts w:ascii="Cambria Math" w:eastAsiaTheme="minorEastAsia" w:hAnsi="Cambria Math"/>
                <w:lang w:val="en-US"/>
              </w:rPr>
              <m:t>,</m:t>
            </m:r>
            <m:r>
              <w:rPr>
                <w:rFonts w:ascii="Cambria Math" w:eastAsiaTheme="minorEastAsia" w:hAnsi="Cambria Math"/>
              </w:rPr>
              <m:t>t</m:t>
            </m:r>
          </m:sub>
        </m:sSub>
        <m:r>
          <w:rPr>
            <w:rFonts w:ascii="Cambria Math" w:eastAsiaTheme="minorEastAsia" w:hAnsi="Cambria Math"/>
            <w:lang w:val="en-US"/>
          </w:rPr>
          <m:t>=</m:t>
        </m:r>
      </m:oMath>
      <w:r w:rsidRPr="002C2EAC">
        <w:rPr>
          <w:rFonts w:eastAsiaTheme="minorEastAsia"/>
          <w:lang w:val="en-US"/>
        </w:rPr>
        <w:t xml:space="preserve"> PV electricity exported to the grid in year </w:t>
      </w:r>
      <m:oMath>
        <m:r>
          <w:rPr>
            <w:rFonts w:ascii="Cambria Math" w:eastAsiaTheme="minorEastAsia" w:hAnsi="Cambria Math"/>
          </w:rPr>
          <m:t>t</m:t>
        </m:r>
      </m:oMath>
      <w:r w:rsidRPr="002C2EAC">
        <w:rPr>
          <w:rFonts w:eastAsiaTheme="minorEastAsia"/>
          <w:lang w:val="en-US"/>
        </w:rPr>
        <w:t xml:space="preserve"> </w:t>
      </w:r>
      <w:r>
        <w:rPr>
          <w:rFonts w:eastAsiaTheme="minorEastAsia"/>
          <w:lang w:val="en-US"/>
        </w:rPr>
        <w:t>in kWh</w:t>
      </w:r>
    </w:p>
    <w:p w14:paraId="3C9610F0" w14:textId="0F0DA8C0" w:rsidR="002C2EAC" w:rsidRDefault="002C2EAC" w:rsidP="002C2EAC">
      <w:pPr>
        <w:rPr>
          <w:rFonts w:eastAsiaTheme="minorEastAsia"/>
          <w:lang w:val="en-US"/>
        </w:rPr>
      </w:pPr>
      <m:oMath>
        <m:sSub>
          <m:sSubPr>
            <m:ctrlPr>
              <w:rPr>
                <w:rFonts w:ascii="Cambria Math" w:eastAsiaTheme="minorEastAsia" w:hAnsi="Cambria Math"/>
              </w:rPr>
            </m:ctrlPr>
          </m:sSubPr>
          <m:e>
            <m:r>
              <w:rPr>
                <w:rFonts w:ascii="Cambria Math" w:eastAsiaTheme="minorEastAsia" w:hAnsi="Cambria Math"/>
              </w:rPr>
              <m:t>S</m:t>
            </m:r>
          </m:e>
          <m:sub>
            <m:r>
              <w:rPr>
                <w:rFonts w:ascii="Cambria Math" w:eastAsiaTheme="minorEastAsia" w:hAnsi="Cambria Math"/>
              </w:rPr>
              <m:t>res</m:t>
            </m:r>
            <m:r>
              <w:rPr>
                <w:rFonts w:ascii="Cambria Math" w:eastAsiaTheme="minorEastAsia" w:hAnsi="Cambria Math"/>
                <w:lang w:val="en-US"/>
              </w:rPr>
              <m:t>,</m:t>
            </m:r>
            <m:r>
              <w:rPr>
                <w:rFonts w:ascii="Cambria Math" w:eastAsiaTheme="minorEastAsia" w:hAnsi="Cambria Math"/>
              </w:rPr>
              <m:t>t</m:t>
            </m:r>
          </m:sub>
        </m:sSub>
        <m:r>
          <w:rPr>
            <w:rFonts w:ascii="Cambria Math" w:eastAsiaTheme="minorEastAsia" w:hAnsi="Cambria Math"/>
            <w:lang w:val="en-US"/>
          </w:rPr>
          <m:t>=</m:t>
        </m:r>
        <m:func>
          <m:funcPr>
            <m:ctrlPr>
              <w:rPr>
                <w:rFonts w:ascii="Cambria Math" w:eastAsiaTheme="minorEastAsia" w:hAnsi="Cambria Math"/>
              </w:rPr>
            </m:ctrlPr>
          </m:funcPr>
          <m:fName>
            <m:r>
              <m:rPr>
                <m:sty m:val="p"/>
              </m:rPr>
              <w:rPr>
                <w:rFonts w:ascii="Cambria Math" w:eastAsiaTheme="minorEastAsia" w:hAnsi="Cambria Math"/>
                <w:lang w:val="en-US"/>
              </w:rPr>
              <m:t>max</m:t>
            </m:r>
          </m:fName>
          <m:e>
            <m:d>
              <m:dPr>
                <m:ctrlPr>
                  <w:rPr>
                    <w:rFonts w:ascii="Cambria Math" w:eastAsiaTheme="minorEastAsia" w:hAnsi="Cambria Math"/>
                  </w:rPr>
                </m:ctrlPr>
              </m:dPr>
              <m:e>
                <m:r>
                  <w:rPr>
                    <w:rFonts w:ascii="Cambria Math" w:eastAsiaTheme="minorEastAsia" w:hAnsi="Cambria Math"/>
                    <w:lang w:val="en-US"/>
                  </w:rPr>
                  <m:t>0,</m:t>
                </m:r>
                <m:sSub>
                  <m:sSubPr>
                    <m:ctrlPr>
                      <w:rPr>
                        <w:rFonts w:ascii="Cambria Math" w:eastAsiaTheme="minorEastAsia" w:hAnsi="Cambria Math"/>
                      </w:rPr>
                    </m:ctrlPr>
                  </m:sSubPr>
                  <m:e>
                    <m:r>
                      <w:rPr>
                        <w:rFonts w:ascii="Cambria Math" w:eastAsiaTheme="minorEastAsia" w:hAnsi="Cambria Math"/>
                      </w:rPr>
                      <m:t>S</m:t>
                    </m:r>
                  </m:e>
                  <m:sub>
                    <m:r>
                      <w:rPr>
                        <w:rFonts w:ascii="Cambria Math" w:eastAsiaTheme="minorEastAsia" w:hAnsi="Cambria Math"/>
                        <w:lang w:val="en-US"/>
                      </w:rPr>
                      <m:t>current</m:t>
                    </m:r>
                  </m:sub>
                </m:sSub>
                <m:r>
                  <w:rPr>
                    <w:rFonts w:ascii="Cambria Math" w:eastAsiaTheme="minorEastAsia" w:hAnsi="Cambria Math"/>
                    <w:lang w:val="en-US"/>
                  </w:rPr>
                  <m:t>-</m:t>
                </m:r>
                <m:r>
                  <w:rPr>
                    <w:rFonts w:ascii="Cambria Math" w:eastAsiaTheme="minorEastAsia" w:hAnsi="Cambria Math"/>
                  </w:rPr>
                  <m:t>P</m:t>
                </m:r>
                <m:sSub>
                  <m:sSubPr>
                    <m:ctrlPr>
                      <w:rPr>
                        <w:rFonts w:ascii="Cambria Math" w:eastAsiaTheme="minorEastAsia" w:hAnsi="Cambria Math"/>
                      </w:rPr>
                    </m:ctrlPr>
                  </m:sSubPr>
                  <m:e>
                    <m:r>
                      <w:rPr>
                        <w:rFonts w:ascii="Cambria Math" w:eastAsiaTheme="minorEastAsia" w:hAnsi="Cambria Math"/>
                      </w:rPr>
                      <m:t>V</m:t>
                    </m:r>
                  </m:e>
                  <m:sub>
                    <m:r>
                      <w:rPr>
                        <w:rFonts w:ascii="Cambria Math" w:eastAsiaTheme="minorEastAsia" w:hAnsi="Cambria Math"/>
                      </w:rPr>
                      <m:t>self</m:t>
                    </m:r>
                    <m:r>
                      <w:rPr>
                        <w:rFonts w:ascii="Cambria Math" w:eastAsiaTheme="minorEastAsia" w:hAnsi="Cambria Math"/>
                        <w:lang w:val="en-US"/>
                      </w:rPr>
                      <m:t>,</m:t>
                    </m:r>
                    <m:r>
                      <w:rPr>
                        <w:rFonts w:ascii="Cambria Math" w:eastAsiaTheme="minorEastAsia" w:hAnsi="Cambria Math"/>
                      </w:rPr>
                      <m:t>t</m:t>
                    </m:r>
                  </m:sub>
                </m:sSub>
              </m:e>
            </m:d>
          </m:e>
        </m:func>
      </m:oMath>
      <w:r w:rsidRPr="002C2EAC">
        <w:rPr>
          <w:rFonts w:eastAsiaTheme="minorEastAsia"/>
          <w:lang w:val="en-US"/>
        </w:rPr>
        <w:t xml:space="preserve">    </w:t>
      </w:r>
      <m:oMath>
        <m:sSub>
          <m:sSubPr>
            <m:ctrlPr>
              <w:rPr>
                <w:rFonts w:ascii="Cambria Math" w:eastAsiaTheme="minorEastAsia" w:hAnsi="Cambria Math"/>
              </w:rPr>
            </m:ctrlPr>
          </m:sSubPr>
          <m:e>
            <m:r>
              <w:rPr>
                <w:rFonts w:ascii="Cambria Math" w:eastAsiaTheme="minorEastAsia" w:hAnsi="Cambria Math"/>
              </w:rPr>
              <m:t>S</m:t>
            </m:r>
          </m:e>
          <m:sub>
            <m:r>
              <w:rPr>
                <w:rFonts w:ascii="Cambria Math" w:eastAsiaTheme="minorEastAsia" w:hAnsi="Cambria Math"/>
              </w:rPr>
              <m:t>res</m:t>
            </m:r>
            <m:r>
              <w:rPr>
                <w:rFonts w:ascii="Cambria Math" w:eastAsiaTheme="minorEastAsia" w:hAnsi="Cambria Math"/>
                <w:lang w:val="en-US"/>
              </w:rPr>
              <m:t>,</m:t>
            </m:r>
            <m:r>
              <w:rPr>
                <w:rFonts w:ascii="Cambria Math" w:eastAsiaTheme="minorEastAsia" w:hAnsi="Cambria Math"/>
              </w:rPr>
              <m:t>t</m:t>
            </m:r>
          </m:sub>
        </m:sSub>
        <m:r>
          <w:rPr>
            <w:rFonts w:ascii="Cambria Math" w:eastAsiaTheme="minorEastAsia" w:hAnsi="Cambria Math"/>
            <w:lang w:val="en-US"/>
          </w:rPr>
          <m:t>=</m:t>
        </m:r>
      </m:oMath>
      <w:r w:rsidRPr="002C2EAC">
        <w:rPr>
          <w:rFonts w:eastAsiaTheme="minorEastAsia"/>
          <w:lang w:val="en-US"/>
        </w:rPr>
        <w:t xml:space="preserve"> Residual grid electricity demand in year </w:t>
      </w:r>
      <m:oMath>
        <m:r>
          <w:rPr>
            <w:rFonts w:ascii="Cambria Math" w:eastAsiaTheme="minorEastAsia" w:hAnsi="Cambria Math"/>
          </w:rPr>
          <m:t>t</m:t>
        </m:r>
      </m:oMath>
      <w:r w:rsidRPr="002C2EAC">
        <w:rPr>
          <w:rFonts w:eastAsiaTheme="minorEastAsia"/>
          <w:lang w:val="en-US"/>
        </w:rPr>
        <w:t xml:space="preserve"> in </w:t>
      </w:r>
      <w:r>
        <w:rPr>
          <w:rFonts w:eastAsiaTheme="minorEastAsia"/>
          <w:lang w:val="en-US"/>
        </w:rPr>
        <w:t>kWh</w:t>
      </w:r>
    </w:p>
    <w:p w14:paraId="3B77AF75" w14:textId="3E5D92EA" w:rsidR="002C2EAC" w:rsidRDefault="002C2EAC" w:rsidP="002C2EAC">
      <w:pPr>
        <w:rPr>
          <w:rFonts w:eastAsiaTheme="minorEastAsia"/>
          <w:lang w:val="en-US"/>
        </w:rPr>
      </w:pPr>
      <m:oMath>
        <m:r>
          <w:rPr>
            <w:rFonts w:ascii="Cambria Math" w:hAnsi="Cambria Math"/>
          </w:rPr>
          <m:t>S</m:t>
        </m:r>
        <m:sSub>
          <m:sSubPr>
            <m:ctrlPr>
              <w:rPr>
                <w:rFonts w:ascii="Cambria Math" w:hAnsi="Cambria Math"/>
              </w:rPr>
            </m:ctrlPr>
          </m:sSubPr>
          <m:e>
            <m:r>
              <w:rPr>
                <w:rFonts w:ascii="Cambria Math" w:hAnsi="Cambria Math"/>
              </w:rPr>
              <m:t>T</m:t>
            </m:r>
          </m:e>
          <m:sub>
            <m:r>
              <w:rPr>
                <w:rFonts w:ascii="Cambria Math" w:hAnsi="Cambria Math"/>
              </w:rPr>
              <m:t>t</m:t>
            </m:r>
          </m:sub>
        </m:sSub>
        <m:r>
          <w:rPr>
            <w:rFonts w:ascii="Cambria Math" w:hAnsi="Cambria Math"/>
            <w:lang w:val="en-US"/>
          </w:rPr>
          <m:t>=</m:t>
        </m:r>
        <m:r>
          <w:rPr>
            <w:rFonts w:ascii="Cambria Math" w:hAnsi="Cambria Math"/>
          </w:rPr>
          <m:t>y</m:t>
        </m:r>
        <m:r>
          <w:rPr>
            <w:rFonts w:ascii="Cambria Math" w:hAnsi="Cambria Math"/>
            <w:lang w:val="en-US"/>
          </w:rPr>
          <m:t>⋅</m:t>
        </m:r>
        <m:sSub>
          <m:sSubPr>
            <m:ctrlPr>
              <w:rPr>
                <w:rFonts w:ascii="Cambria Math" w:hAnsi="Cambria Math"/>
              </w:rPr>
            </m:ctrlPr>
          </m:sSubPr>
          <m:e>
            <m:r>
              <w:rPr>
                <w:rFonts w:ascii="Cambria Math" w:hAnsi="Cambria Math"/>
              </w:rPr>
              <m:t>q</m:t>
            </m:r>
          </m:e>
          <m:sub>
            <m:r>
              <w:rPr>
                <w:rFonts w:ascii="Cambria Math" w:hAnsi="Cambria Math"/>
              </w:rPr>
              <m:t>ST</m:t>
            </m:r>
          </m:sub>
        </m:sSub>
        <m:r>
          <w:rPr>
            <w:rFonts w:ascii="Cambria Math" w:hAnsi="Cambria Math"/>
            <w:lang w:val="en-US"/>
          </w:rPr>
          <m:t>⋅</m:t>
        </m:r>
        <m:sSub>
          <m:sSubPr>
            <m:ctrlPr>
              <w:rPr>
                <w:rFonts w:ascii="Cambria Math" w:hAnsi="Cambria Math"/>
              </w:rPr>
            </m:ctrlPr>
          </m:sSubPr>
          <m:e>
            <m:r>
              <w:rPr>
                <w:rFonts w:ascii="Cambria Math" w:hAnsi="Cambria Math"/>
              </w:rPr>
              <m:t>f</m:t>
            </m:r>
          </m:e>
          <m:sub>
            <m:r>
              <w:rPr>
                <w:rFonts w:ascii="Cambria Math" w:hAnsi="Cambria Math"/>
              </w:rPr>
              <m:t>ST</m:t>
            </m:r>
          </m:sub>
        </m:sSub>
        <m:d>
          <m:dPr>
            <m:ctrlPr>
              <w:rPr>
                <w:rFonts w:ascii="Cambria Math" w:hAnsi="Cambria Math"/>
              </w:rPr>
            </m:ctrlPr>
          </m:dPr>
          <m:e>
            <m:r>
              <w:rPr>
                <w:rFonts w:ascii="Cambria Math" w:hAnsi="Cambria Math"/>
              </w:rPr>
              <m:t>t</m:t>
            </m:r>
          </m:e>
        </m:d>
      </m:oMath>
      <w:r w:rsidRPr="002C2EAC">
        <w:rPr>
          <w:rFonts w:eastAsiaTheme="minorEastAsia"/>
          <w:lang w:val="en-US"/>
        </w:rPr>
        <w:t xml:space="preserve">     </w:t>
      </w:r>
      <m:oMath>
        <m:r>
          <w:rPr>
            <w:rFonts w:ascii="Cambria Math" w:hAnsi="Cambria Math"/>
          </w:rPr>
          <m:t>S</m:t>
        </m:r>
        <m:sSub>
          <m:sSubPr>
            <m:ctrlPr>
              <w:rPr>
                <w:rFonts w:ascii="Cambria Math" w:hAnsi="Cambria Math"/>
              </w:rPr>
            </m:ctrlPr>
          </m:sSubPr>
          <m:e>
            <m:r>
              <w:rPr>
                <w:rFonts w:ascii="Cambria Math" w:hAnsi="Cambria Math"/>
              </w:rPr>
              <m:t>T</m:t>
            </m:r>
          </m:e>
          <m:sub>
            <m:r>
              <w:rPr>
                <w:rFonts w:ascii="Cambria Math" w:hAnsi="Cambria Math"/>
              </w:rPr>
              <m:t>t</m:t>
            </m:r>
          </m:sub>
        </m:sSub>
        <m:r>
          <w:rPr>
            <w:rFonts w:ascii="Cambria Math" w:hAnsi="Cambria Math"/>
            <w:lang w:val="en-US"/>
          </w:rPr>
          <m:t>=</m:t>
        </m:r>
      </m:oMath>
      <w:r w:rsidRPr="002C2EAC">
        <w:rPr>
          <w:rFonts w:eastAsiaTheme="minorEastAsia"/>
          <w:lang w:val="en-US"/>
        </w:rPr>
        <w:t xml:space="preserve"> </w:t>
      </w:r>
      <w:proofErr w:type="spellStart"/>
      <w:r w:rsidRPr="002C2EAC">
        <w:rPr>
          <w:rFonts w:eastAsiaTheme="minorEastAsia"/>
          <w:lang w:val="en-US"/>
        </w:rPr>
        <w:t>olar</w:t>
      </w:r>
      <w:proofErr w:type="spellEnd"/>
      <w:r w:rsidRPr="002C2EAC">
        <w:rPr>
          <w:rFonts w:eastAsiaTheme="minorEastAsia"/>
          <w:lang w:val="en-US"/>
        </w:rPr>
        <w:t xml:space="preserve"> thermal heat produced in year </w:t>
      </w:r>
      <m:oMath>
        <m:r>
          <w:rPr>
            <w:rFonts w:ascii="Cambria Math" w:eastAsiaTheme="minorEastAsia" w:hAnsi="Cambria Math"/>
          </w:rPr>
          <m:t>t</m:t>
        </m:r>
      </m:oMath>
      <w:r w:rsidRPr="002C2EAC">
        <w:rPr>
          <w:rFonts w:eastAsiaTheme="minorEastAsia"/>
          <w:lang w:val="en-US"/>
        </w:rPr>
        <w:t xml:space="preserve"> </w:t>
      </w:r>
      <w:r w:rsidRPr="002C2EAC">
        <w:rPr>
          <w:rFonts w:eastAsiaTheme="minorEastAsia"/>
          <w:lang w:val="en-US"/>
        </w:rPr>
        <w:t xml:space="preserve">in kWh </w:t>
      </w:r>
      <m:oMath>
        <m:sSub>
          <m:sSubPr>
            <m:ctrlPr>
              <w:rPr>
                <w:rFonts w:ascii="Cambria Math" w:hAnsi="Cambria Math"/>
              </w:rPr>
            </m:ctrlPr>
          </m:sSubPr>
          <m:e>
            <m:r>
              <w:rPr>
                <w:rFonts w:ascii="Cambria Math" w:hAnsi="Cambria Math"/>
              </w:rPr>
              <m:t>q</m:t>
            </m:r>
          </m:e>
          <m:sub>
            <m:r>
              <w:rPr>
                <w:rFonts w:ascii="Cambria Math" w:hAnsi="Cambria Math"/>
              </w:rPr>
              <m:t>ST</m:t>
            </m:r>
          </m:sub>
        </m:sSub>
        <m:r>
          <w:rPr>
            <w:rFonts w:ascii="Cambria Math" w:hAnsi="Cambria Math"/>
            <w:lang w:val="en-US"/>
          </w:rPr>
          <m:t>=</m:t>
        </m:r>
      </m:oMath>
      <w:r w:rsidRPr="002C2EAC">
        <w:rPr>
          <w:rFonts w:eastAsiaTheme="minorEastAsia"/>
          <w:lang w:val="en-US"/>
        </w:rPr>
        <w:t xml:space="preserve"> Specific annual solar thermal heat yield per square meter kWh/(m</w:t>
      </w:r>
      <w:r w:rsidRPr="002C2EAC">
        <w:rPr>
          <w:rFonts w:eastAsiaTheme="minorEastAsia"/>
          <w:vertAlign w:val="superscript"/>
          <w:lang w:val="en-US"/>
        </w:rPr>
        <w:t>2</w:t>
      </w:r>
      <w:r w:rsidRPr="002C2EAC">
        <w:rPr>
          <w:rFonts w:eastAsiaTheme="minorEastAsia"/>
          <w:lang w:val="en-US"/>
        </w:rPr>
        <w:t>*y)</w:t>
      </w:r>
    </w:p>
    <w:p w14:paraId="103475CB" w14:textId="28D9921F" w:rsidR="002C2EAC" w:rsidRDefault="002C2EAC" w:rsidP="002C2EAC">
      <w:pPr>
        <w:rPr>
          <w:rFonts w:eastAsiaTheme="minorEastAsia"/>
          <w:lang w:val="en-US"/>
        </w:rPr>
      </w:pPr>
      <m:oMath>
        <m:sSub>
          <m:sSubPr>
            <m:ctrlPr>
              <w:rPr>
                <w:rFonts w:ascii="Cambria Math" w:hAnsi="Cambria Math"/>
              </w:rPr>
            </m:ctrlPr>
          </m:sSubPr>
          <m:e>
            <m:r>
              <w:rPr>
                <w:rFonts w:ascii="Cambria Math" w:hAnsi="Cambria Math"/>
              </w:rPr>
              <m:t>f</m:t>
            </m:r>
          </m:e>
          <m:sub>
            <m:r>
              <w:rPr>
                <w:rFonts w:ascii="Cambria Math" w:hAnsi="Cambria Math"/>
              </w:rPr>
              <m:t>ST</m:t>
            </m:r>
          </m:sub>
        </m:sSub>
        <m:d>
          <m:dPr>
            <m:ctrlPr>
              <w:rPr>
                <w:rFonts w:ascii="Cambria Math" w:hAnsi="Cambria Math"/>
              </w:rPr>
            </m:ctrlPr>
          </m:dPr>
          <m:e>
            <m:r>
              <w:rPr>
                <w:rFonts w:ascii="Cambria Math" w:hAnsi="Cambria Math"/>
              </w:rPr>
              <m:t>t</m:t>
            </m:r>
          </m:e>
        </m:d>
        <m:r>
          <w:rPr>
            <w:rFonts w:ascii="Cambria Math" w:hAnsi="Cambria Math"/>
            <w:lang w:val="en-US"/>
          </w:rPr>
          <m:t>=</m:t>
        </m:r>
        <m:func>
          <m:funcPr>
            <m:ctrlPr>
              <w:rPr>
                <w:rFonts w:ascii="Cambria Math" w:hAnsi="Cambria Math"/>
              </w:rPr>
            </m:ctrlPr>
          </m:funcPr>
          <m:fName>
            <m:r>
              <m:rPr>
                <m:sty m:val="p"/>
              </m:rPr>
              <w:rPr>
                <w:rFonts w:ascii="Cambria Math" w:hAnsi="Cambria Math"/>
                <w:lang w:val="en-US"/>
              </w:rPr>
              <m:t>max</m:t>
            </m:r>
          </m:fName>
          <m:e>
            <m:d>
              <m:dPr>
                <m:ctrlPr>
                  <w:rPr>
                    <w:rFonts w:ascii="Cambria Math" w:hAnsi="Cambria Math"/>
                  </w:rPr>
                </m:ctrlPr>
              </m:dPr>
              <m:e>
                <m:r>
                  <w:rPr>
                    <w:rFonts w:ascii="Cambria Math" w:hAnsi="Cambria Math"/>
                    <w:lang w:val="en-US"/>
                  </w:rPr>
                  <m:t>0,1-</m:t>
                </m:r>
                <m:d>
                  <m:dPr>
                    <m:ctrlPr>
                      <w:rPr>
                        <w:rFonts w:ascii="Cambria Math" w:hAnsi="Cambria Math"/>
                      </w:rPr>
                    </m:ctrlPr>
                  </m:dPr>
                  <m:e>
                    <m:r>
                      <w:rPr>
                        <w:rFonts w:ascii="Cambria Math" w:hAnsi="Cambria Math"/>
                      </w:rPr>
                      <m:t>t</m:t>
                    </m:r>
                    <m:r>
                      <w:rPr>
                        <w:rFonts w:ascii="Cambria Math" w:hAnsi="Cambria Math"/>
                        <w:lang w:val="en-US"/>
                      </w:rPr>
                      <m:t>-1</m:t>
                    </m:r>
                  </m:e>
                </m:d>
                <m:sSub>
                  <m:sSubPr>
                    <m:ctrlPr>
                      <w:rPr>
                        <w:rFonts w:ascii="Cambria Math" w:hAnsi="Cambria Math"/>
                      </w:rPr>
                    </m:ctrlPr>
                  </m:sSubPr>
                  <m:e>
                    <m:r>
                      <w:rPr>
                        <w:rFonts w:ascii="Cambria Math" w:hAnsi="Cambria Math"/>
                      </w:rPr>
                      <m:t>d</m:t>
                    </m:r>
                  </m:e>
                  <m:sub>
                    <m:r>
                      <w:rPr>
                        <w:rFonts w:ascii="Cambria Math" w:hAnsi="Cambria Math"/>
                      </w:rPr>
                      <m:t>ST</m:t>
                    </m:r>
                  </m:sub>
                </m:sSub>
                <m:r>
                  <w:rPr>
                    <w:rFonts w:ascii="Cambria Math" w:hAnsi="Cambria Math"/>
                    <w:lang w:val="en-US"/>
                  </w:rPr>
                  <m:t>)</m:t>
                </m:r>
              </m:e>
            </m:d>
          </m:e>
        </m:func>
      </m:oMath>
      <w:r w:rsidRPr="002C2EAC">
        <w:rPr>
          <w:rFonts w:eastAsiaTheme="minorEastAsia"/>
          <w:lang w:val="en-US"/>
        </w:rPr>
        <w:t xml:space="preserve">   </w:t>
      </w:r>
      <m:oMath>
        <m:sSub>
          <m:sSubPr>
            <m:ctrlPr>
              <w:rPr>
                <w:rFonts w:ascii="Cambria Math" w:hAnsi="Cambria Math"/>
              </w:rPr>
            </m:ctrlPr>
          </m:sSubPr>
          <m:e>
            <m:r>
              <w:rPr>
                <w:rFonts w:ascii="Cambria Math" w:hAnsi="Cambria Math"/>
              </w:rPr>
              <m:t>f</m:t>
            </m:r>
          </m:e>
          <m:sub>
            <m:r>
              <w:rPr>
                <w:rFonts w:ascii="Cambria Math" w:hAnsi="Cambria Math"/>
              </w:rPr>
              <m:t>ST</m:t>
            </m:r>
          </m:sub>
        </m:sSub>
        <m:d>
          <m:dPr>
            <m:ctrlPr>
              <w:rPr>
                <w:rFonts w:ascii="Cambria Math" w:hAnsi="Cambria Math"/>
              </w:rPr>
            </m:ctrlPr>
          </m:dPr>
          <m:e>
            <m:r>
              <w:rPr>
                <w:rFonts w:ascii="Cambria Math" w:hAnsi="Cambria Math"/>
              </w:rPr>
              <m:t>t</m:t>
            </m:r>
          </m:e>
        </m:d>
        <m:r>
          <w:rPr>
            <w:rFonts w:ascii="Cambria Math" w:hAnsi="Cambria Math"/>
            <w:lang w:val="en-US"/>
          </w:rPr>
          <m:t>=</m:t>
        </m:r>
      </m:oMath>
      <w:r w:rsidRPr="002C2EAC">
        <w:rPr>
          <w:rFonts w:eastAsiaTheme="minorEastAsia"/>
          <w:lang w:val="en-US"/>
        </w:rPr>
        <w:t xml:space="preserve"> </w:t>
      </w:r>
      <w:proofErr w:type="spellStart"/>
      <w:r w:rsidRPr="002C2EAC">
        <w:rPr>
          <w:rFonts w:eastAsiaTheme="minorEastAsia"/>
          <w:lang w:val="en-US"/>
        </w:rPr>
        <w:t>s</w:t>
      </w:r>
      <w:proofErr w:type="spellEnd"/>
      <w:r w:rsidRPr="002C2EAC">
        <w:rPr>
          <w:rFonts w:eastAsiaTheme="minorEastAsia"/>
          <w:lang w:val="en-US"/>
        </w:rPr>
        <w:t xml:space="preserve"> the annual yield factor of the solar thermal system, taking degradation </w:t>
      </w:r>
      <m:oMath>
        <m:d>
          <m:dPr>
            <m:ctrlPr>
              <w:rPr>
                <w:rFonts w:ascii="Cambria Math" w:eastAsiaTheme="minorEastAsia" w:hAnsi="Cambria Math"/>
              </w:rPr>
            </m:ctrlPr>
          </m:dPr>
          <m:e>
            <m:sSub>
              <m:sSubPr>
                <m:ctrlPr>
                  <w:rPr>
                    <w:rFonts w:ascii="Cambria Math" w:eastAsiaTheme="minorEastAsia" w:hAnsi="Cambria Math"/>
                  </w:rPr>
                </m:ctrlPr>
              </m:sSubPr>
              <m:e>
                <m:r>
                  <w:rPr>
                    <w:rFonts w:ascii="Cambria Math" w:eastAsiaTheme="minorEastAsia" w:hAnsi="Cambria Math"/>
                  </w:rPr>
                  <m:t>d</m:t>
                </m:r>
              </m:e>
              <m:sub>
                <m:r>
                  <w:rPr>
                    <w:rFonts w:ascii="Cambria Math" w:eastAsiaTheme="minorEastAsia" w:hAnsi="Cambria Math"/>
                  </w:rPr>
                  <m:t>ST</m:t>
                </m:r>
              </m:sub>
            </m:sSub>
          </m:e>
        </m:d>
        <m:r>
          <w:rPr>
            <w:rFonts w:ascii="Cambria Math" w:eastAsiaTheme="minorEastAsia" w:hAnsi="Cambria Math"/>
            <w:lang w:val="en-US"/>
          </w:rPr>
          <m:t xml:space="preserve"> </m:t>
        </m:r>
      </m:oMath>
      <w:r w:rsidRPr="002C2EAC">
        <w:rPr>
          <w:rFonts w:eastAsiaTheme="minorEastAsia"/>
          <w:lang w:val="en-US"/>
        </w:rPr>
        <w:t>into account.</w:t>
      </w:r>
    </w:p>
    <w:p w14:paraId="264BD103" w14:textId="65D375D7" w:rsidR="002C2EAC" w:rsidRDefault="002C2EAC" w:rsidP="00AE1D1A">
      <w:pPr>
        <w:rPr>
          <w:rFonts w:eastAsiaTheme="minorEastAsia"/>
          <w:lang w:val="en-US"/>
        </w:rPr>
      </w:pPr>
      <m:oMath>
        <m:r>
          <w:rPr>
            <w:rFonts w:ascii="Cambria Math" w:hAnsi="Cambria Math"/>
          </w:rPr>
          <m:t>S</m:t>
        </m:r>
        <m:sSub>
          <m:sSubPr>
            <m:ctrlPr>
              <w:rPr>
                <w:rFonts w:ascii="Cambria Math" w:hAnsi="Cambria Math"/>
              </w:rPr>
            </m:ctrlPr>
          </m:sSubPr>
          <m:e>
            <m:r>
              <w:rPr>
                <w:rFonts w:ascii="Cambria Math" w:hAnsi="Cambria Math"/>
              </w:rPr>
              <m:t>T</m:t>
            </m:r>
          </m:e>
          <m:sub>
            <m:r>
              <w:rPr>
                <w:rFonts w:ascii="Cambria Math" w:hAnsi="Cambria Math"/>
              </w:rPr>
              <m:t>use</m:t>
            </m:r>
            <m:r>
              <w:rPr>
                <w:rFonts w:ascii="Cambria Math" w:hAnsi="Cambria Math"/>
                <w:lang w:val="en-US"/>
              </w:rPr>
              <m:t>,</m:t>
            </m:r>
            <m:r>
              <w:rPr>
                <w:rFonts w:ascii="Cambria Math" w:hAnsi="Cambria Math"/>
              </w:rPr>
              <m:t>t</m:t>
            </m:r>
          </m:sub>
        </m:sSub>
        <m:r>
          <w:rPr>
            <w:rFonts w:ascii="Cambria Math" w:hAnsi="Cambria Math"/>
            <w:lang w:val="en-US"/>
          </w:rPr>
          <m:t>=</m:t>
        </m:r>
        <m:r>
          <w:rPr>
            <w:rFonts w:ascii="Cambria Math" w:hAnsi="Cambria Math"/>
          </w:rPr>
          <m:t>S</m:t>
        </m:r>
        <m:sSub>
          <m:sSubPr>
            <m:ctrlPr>
              <w:rPr>
                <w:rFonts w:ascii="Cambria Math" w:hAnsi="Cambria Math"/>
              </w:rPr>
            </m:ctrlPr>
          </m:sSubPr>
          <m:e>
            <m:r>
              <w:rPr>
                <w:rFonts w:ascii="Cambria Math" w:hAnsi="Cambria Math"/>
              </w:rPr>
              <m:t>T</m:t>
            </m:r>
          </m:e>
          <m:sub>
            <m:r>
              <w:rPr>
                <w:rFonts w:ascii="Cambria Math" w:hAnsi="Cambria Math"/>
              </w:rPr>
              <m:t>t</m:t>
            </m:r>
          </m:sub>
        </m:sSub>
        <m:r>
          <w:rPr>
            <w:rFonts w:ascii="Cambria Math" w:hAnsi="Cambria Math"/>
            <w:lang w:val="en-US"/>
          </w:rPr>
          <m:t>⋅</m:t>
        </m:r>
        <m:sSub>
          <m:sSubPr>
            <m:ctrlPr>
              <w:rPr>
                <w:rFonts w:ascii="Cambria Math" w:hAnsi="Cambria Math"/>
              </w:rPr>
            </m:ctrlPr>
          </m:sSubPr>
          <m:e>
            <m:r>
              <w:rPr>
                <w:rFonts w:ascii="Cambria Math" w:hAnsi="Cambria Math"/>
              </w:rPr>
              <m:t>u</m:t>
            </m:r>
          </m:e>
          <m:sub>
            <m:r>
              <w:rPr>
                <w:rFonts w:ascii="Cambria Math" w:hAnsi="Cambria Math"/>
              </w:rPr>
              <m:t>ST</m:t>
            </m:r>
          </m:sub>
        </m:sSub>
        <m:d>
          <m:dPr>
            <m:ctrlPr>
              <w:rPr>
                <w:rFonts w:ascii="Cambria Math" w:hAnsi="Cambria Math"/>
              </w:rPr>
            </m:ctrlPr>
          </m:dPr>
          <m:e>
            <m:r>
              <w:rPr>
                <w:rFonts w:ascii="Cambria Math" w:hAnsi="Cambria Math"/>
              </w:rPr>
              <m:t>y</m:t>
            </m:r>
            <m:r>
              <w:rPr>
                <w:rFonts w:ascii="Cambria Math" w:hAnsi="Cambria Math"/>
                <w:lang w:val="en-US"/>
              </w:rPr>
              <m:t>,</m:t>
            </m:r>
            <m:r>
              <w:rPr>
                <w:rFonts w:ascii="Cambria Math" w:hAnsi="Cambria Math"/>
              </w:rPr>
              <m:t>t</m:t>
            </m:r>
          </m:e>
        </m:d>
      </m:oMath>
      <w:r w:rsidRPr="00AE1D1A">
        <w:rPr>
          <w:rFonts w:eastAsiaTheme="minorEastAsia"/>
          <w:lang w:val="en-US"/>
        </w:rPr>
        <w:t xml:space="preserve">  </w:t>
      </w:r>
      <m:oMath>
        <m:r>
          <w:rPr>
            <w:rFonts w:ascii="Cambria Math" w:eastAsiaTheme="minorEastAsia" w:hAnsi="Cambria Math"/>
            <w:lang w:val="en-US"/>
          </w:rPr>
          <m:t xml:space="preserve">  </m:t>
        </m:r>
        <m:r>
          <w:rPr>
            <w:rFonts w:ascii="Cambria Math" w:hAnsi="Cambria Math"/>
          </w:rPr>
          <m:t>S</m:t>
        </m:r>
        <m:sSub>
          <m:sSubPr>
            <m:ctrlPr>
              <w:rPr>
                <w:rFonts w:ascii="Cambria Math" w:hAnsi="Cambria Math"/>
              </w:rPr>
            </m:ctrlPr>
          </m:sSubPr>
          <m:e>
            <m:r>
              <w:rPr>
                <w:rFonts w:ascii="Cambria Math" w:hAnsi="Cambria Math"/>
              </w:rPr>
              <m:t>T</m:t>
            </m:r>
          </m:e>
          <m:sub>
            <m:r>
              <w:rPr>
                <w:rFonts w:ascii="Cambria Math" w:hAnsi="Cambria Math"/>
              </w:rPr>
              <m:t>use</m:t>
            </m:r>
            <m:r>
              <w:rPr>
                <w:rFonts w:ascii="Cambria Math" w:hAnsi="Cambria Math"/>
                <w:lang w:val="en-US"/>
              </w:rPr>
              <m:t>,</m:t>
            </m:r>
            <m:r>
              <w:rPr>
                <w:rFonts w:ascii="Cambria Math" w:hAnsi="Cambria Math"/>
              </w:rPr>
              <m:t>t</m:t>
            </m:r>
          </m:sub>
        </m:sSub>
        <m:r>
          <w:rPr>
            <w:rFonts w:ascii="Cambria Math" w:hAnsi="Cambria Math"/>
            <w:lang w:val="en-US"/>
          </w:rPr>
          <m:t>=</m:t>
        </m:r>
      </m:oMath>
      <w:r w:rsidR="00AE1D1A" w:rsidRPr="00AE1D1A">
        <w:rPr>
          <w:rFonts w:eastAsiaTheme="minorEastAsia"/>
          <w:lang w:val="en-US"/>
        </w:rPr>
        <w:t xml:space="preserve"> </w:t>
      </w:r>
      <w:r w:rsidR="00AE1D1A" w:rsidRPr="00AE1D1A">
        <w:rPr>
          <w:rFonts w:eastAsiaTheme="minorEastAsia"/>
          <w:lang w:val="en-US"/>
        </w:rPr>
        <w:t xml:space="preserve">Usable solar thermal heat in year </w:t>
      </w:r>
      <m:oMath>
        <m:r>
          <w:rPr>
            <w:rFonts w:ascii="Cambria Math" w:eastAsiaTheme="minorEastAsia" w:hAnsi="Cambria Math"/>
          </w:rPr>
          <m:t>t</m:t>
        </m:r>
      </m:oMath>
      <w:r w:rsidR="00AE1D1A" w:rsidRPr="00AE1D1A">
        <w:rPr>
          <w:rFonts w:eastAsiaTheme="minorEastAsia"/>
          <w:lang w:val="en-US"/>
        </w:rPr>
        <w:t xml:space="preserve">, i.e. the share of produced solar heat that can be used by the </w:t>
      </w:r>
      <w:r w:rsidR="00AE1D1A">
        <w:rPr>
          <w:rFonts w:eastAsiaTheme="minorEastAsia"/>
          <w:lang w:val="en-US"/>
        </w:rPr>
        <w:t>town hall.</w:t>
      </w:r>
    </w:p>
    <w:p w14:paraId="5B144303" w14:textId="0954FBC9" w:rsidR="00AE1D1A" w:rsidRDefault="00AE1D1A" w:rsidP="00AE1D1A">
      <w:pPr>
        <w:rPr>
          <w:rFonts w:eastAsiaTheme="minorEastAsia"/>
          <w:lang w:val="en-US"/>
        </w:rPr>
      </w:pPr>
      <m:oMath>
        <m:sSub>
          <m:sSubPr>
            <m:ctrlPr>
              <w:rPr>
                <w:rFonts w:ascii="Cambria Math" w:eastAsiaTheme="minorEastAsia" w:hAnsi="Cambria Math"/>
              </w:rPr>
            </m:ctrlPr>
          </m:sSubPr>
          <m:e>
            <m:r>
              <w:rPr>
                <w:rFonts w:ascii="Cambria Math" w:eastAsiaTheme="minorEastAsia" w:hAnsi="Cambria Math"/>
              </w:rPr>
              <m:t>H</m:t>
            </m:r>
          </m:e>
          <m:sub>
            <m:r>
              <w:rPr>
                <w:rFonts w:ascii="Cambria Math" w:eastAsiaTheme="minorEastAsia" w:hAnsi="Cambria Math"/>
              </w:rPr>
              <m:t>res</m:t>
            </m:r>
            <m:r>
              <w:rPr>
                <w:rFonts w:ascii="Cambria Math" w:eastAsiaTheme="minorEastAsia" w:hAnsi="Cambria Math"/>
                <w:lang w:val="en-US"/>
              </w:rPr>
              <m:t>,</m:t>
            </m:r>
            <m:r>
              <w:rPr>
                <w:rFonts w:ascii="Cambria Math" w:eastAsiaTheme="minorEastAsia" w:hAnsi="Cambria Math"/>
              </w:rPr>
              <m:t>t</m:t>
            </m:r>
          </m:sub>
        </m:sSub>
        <m:r>
          <w:rPr>
            <w:rFonts w:ascii="Cambria Math" w:eastAsiaTheme="minorEastAsia" w:hAnsi="Cambria Math"/>
            <w:lang w:val="en-US"/>
          </w:rPr>
          <m:t>=</m:t>
        </m:r>
        <m:func>
          <m:funcPr>
            <m:ctrlPr>
              <w:rPr>
                <w:rFonts w:ascii="Cambria Math" w:eastAsiaTheme="minorEastAsia" w:hAnsi="Cambria Math"/>
              </w:rPr>
            </m:ctrlPr>
          </m:funcPr>
          <m:fName>
            <m:r>
              <m:rPr>
                <m:sty m:val="p"/>
              </m:rPr>
              <w:rPr>
                <w:rFonts w:ascii="Cambria Math" w:eastAsiaTheme="minorEastAsia" w:hAnsi="Cambria Math"/>
                <w:lang w:val="en-US"/>
              </w:rPr>
              <m:t>max</m:t>
            </m:r>
          </m:fName>
          <m:e>
            <m:d>
              <m:dPr>
                <m:ctrlPr>
                  <w:rPr>
                    <w:rFonts w:ascii="Cambria Math" w:eastAsiaTheme="minorEastAsia" w:hAnsi="Cambria Math"/>
                  </w:rPr>
                </m:ctrlPr>
              </m:dPr>
              <m:e>
                <m:r>
                  <w:rPr>
                    <w:rFonts w:ascii="Cambria Math" w:eastAsiaTheme="minorEastAsia" w:hAnsi="Cambria Math"/>
                    <w:lang w:val="en-US"/>
                  </w:rPr>
                  <m:t>0, </m:t>
                </m:r>
                <m:sSub>
                  <m:sSubPr>
                    <m:ctrlPr>
                      <w:rPr>
                        <w:rFonts w:ascii="Cambria Math" w:eastAsiaTheme="minorEastAsia" w:hAnsi="Cambria Math"/>
                      </w:rPr>
                    </m:ctrlPr>
                  </m:sSubPr>
                  <m:e>
                    <m:r>
                      <w:rPr>
                        <w:rFonts w:ascii="Cambria Math" w:eastAsiaTheme="minorEastAsia" w:hAnsi="Cambria Math"/>
                      </w:rPr>
                      <m:t>H</m:t>
                    </m:r>
                  </m:e>
                  <m:sub>
                    <m:r>
                      <w:rPr>
                        <w:rFonts w:ascii="Cambria Math" w:eastAsiaTheme="minorEastAsia" w:hAnsi="Cambria Math"/>
                        <w:lang w:val="en-US"/>
                      </w:rPr>
                      <m:t>current</m:t>
                    </m:r>
                  </m:sub>
                </m:sSub>
                <m:r>
                  <w:rPr>
                    <w:rFonts w:ascii="Cambria Math" w:eastAsiaTheme="minorEastAsia" w:hAnsi="Cambria Math"/>
                    <w:lang w:val="en-US"/>
                  </w:rPr>
                  <m:t>-</m:t>
                </m:r>
                <m:r>
                  <w:rPr>
                    <w:rFonts w:ascii="Cambria Math" w:eastAsiaTheme="minorEastAsia" w:hAnsi="Cambria Math"/>
                  </w:rPr>
                  <m:t>S</m:t>
                </m:r>
                <m:sSub>
                  <m:sSubPr>
                    <m:ctrlPr>
                      <w:rPr>
                        <w:rFonts w:ascii="Cambria Math" w:eastAsiaTheme="minorEastAsia" w:hAnsi="Cambria Math"/>
                      </w:rPr>
                    </m:ctrlPr>
                  </m:sSubPr>
                  <m:e>
                    <m:r>
                      <w:rPr>
                        <w:rFonts w:ascii="Cambria Math" w:eastAsiaTheme="minorEastAsia" w:hAnsi="Cambria Math"/>
                      </w:rPr>
                      <m:t>T</m:t>
                    </m:r>
                  </m:e>
                  <m:sub>
                    <m:r>
                      <w:rPr>
                        <w:rFonts w:ascii="Cambria Math" w:eastAsiaTheme="minorEastAsia" w:hAnsi="Cambria Math"/>
                      </w:rPr>
                      <m:t>use</m:t>
                    </m:r>
                    <m:r>
                      <w:rPr>
                        <w:rFonts w:ascii="Cambria Math" w:eastAsiaTheme="minorEastAsia" w:hAnsi="Cambria Math"/>
                        <w:lang w:val="en-US"/>
                      </w:rPr>
                      <m:t>,</m:t>
                    </m:r>
                    <m:r>
                      <w:rPr>
                        <w:rFonts w:ascii="Cambria Math" w:eastAsiaTheme="minorEastAsia" w:hAnsi="Cambria Math"/>
                      </w:rPr>
                      <m:t>t</m:t>
                    </m:r>
                  </m:sub>
                </m:sSub>
              </m:e>
            </m:d>
          </m:e>
        </m:func>
      </m:oMath>
      <w:r w:rsidRPr="00AE1D1A">
        <w:rPr>
          <w:rFonts w:eastAsiaTheme="minorEastAsia"/>
          <w:lang w:val="en-US"/>
        </w:rPr>
        <w:t xml:space="preserve">   </w:t>
      </w:r>
      <m:oMath>
        <m:sSub>
          <m:sSubPr>
            <m:ctrlPr>
              <w:rPr>
                <w:rFonts w:ascii="Cambria Math" w:eastAsiaTheme="minorEastAsia" w:hAnsi="Cambria Math"/>
              </w:rPr>
            </m:ctrlPr>
          </m:sSubPr>
          <m:e>
            <m:r>
              <w:rPr>
                <w:rFonts w:ascii="Cambria Math" w:eastAsiaTheme="minorEastAsia" w:hAnsi="Cambria Math"/>
              </w:rPr>
              <m:t>H</m:t>
            </m:r>
          </m:e>
          <m:sub>
            <m:r>
              <w:rPr>
                <w:rFonts w:ascii="Cambria Math" w:eastAsiaTheme="minorEastAsia" w:hAnsi="Cambria Math"/>
              </w:rPr>
              <m:t>res</m:t>
            </m:r>
            <m:r>
              <w:rPr>
                <w:rFonts w:ascii="Cambria Math" w:eastAsiaTheme="minorEastAsia" w:hAnsi="Cambria Math"/>
                <w:lang w:val="en-US"/>
              </w:rPr>
              <m:t>,</m:t>
            </m:r>
            <m:r>
              <w:rPr>
                <w:rFonts w:ascii="Cambria Math" w:eastAsiaTheme="minorEastAsia" w:hAnsi="Cambria Math"/>
              </w:rPr>
              <m:t>t</m:t>
            </m:r>
          </m:sub>
        </m:sSub>
        <m:r>
          <w:rPr>
            <w:rFonts w:ascii="Cambria Math" w:eastAsiaTheme="minorEastAsia" w:hAnsi="Cambria Math"/>
            <w:lang w:val="en-US"/>
          </w:rPr>
          <m:t>=</m:t>
        </m:r>
      </m:oMath>
      <w:r w:rsidRPr="00AE1D1A">
        <w:rPr>
          <w:rFonts w:eastAsiaTheme="minorEastAsia"/>
          <w:lang w:val="en-US"/>
        </w:rPr>
        <w:t xml:space="preserve"> Residual heating demand in year </w:t>
      </w:r>
      <m:oMath>
        <m:r>
          <w:rPr>
            <w:rFonts w:ascii="Cambria Math" w:eastAsiaTheme="minorEastAsia" w:hAnsi="Cambria Math"/>
          </w:rPr>
          <m:t>t</m:t>
        </m:r>
        <m:r>
          <w:rPr>
            <w:rFonts w:ascii="Cambria Math" w:eastAsiaTheme="minorEastAsia" w:hAnsi="Cambria Math"/>
            <w:lang w:val="en-US"/>
          </w:rPr>
          <m:t xml:space="preserve"> </m:t>
        </m:r>
      </m:oMath>
      <w:r>
        <w:rPr>
          <w:rFonts w:eastAsiaTheme="minorEastAsia"/>
          <w:lang w:val="en-US"/>
        </w:rPr>
        <w:t>in kWh</w:t>
      </w:r>
    </w:p>
    <w:p w14:paraId="2B4C9206" w14:textId="53202F0C" w:rsidR="00AE1D1A" w:rsidRDefault="00AE1D1A" w:rsidP="00AE1D1A">
      <w:pPr>
        <w:rPr>
          <w:rFonts w:eastAsiaTheme="minorEastAsia"/>
          <w:lang w:val="en-US"/>
        </w:rPr>
      </w:pPr>
      <m:oMath>
        <m:r>
          <w:rPr>
            <w:rFonts w:ascii="Cambria Math" w:hAnsi="Cambria Math"/>
          </w:rPr>
          <m:t>P</m:t>
        </m:r>
        <m:sSub>
          <m:sSubPr>
            <m:ctrlPr>
              <w:rPr>
                <w:rFonts w:ascii="Cambria Math" w:hAnsi="Cambria Math"/>
              </w:rPr>
            </m:ctrlPr>
          </m:sSubPr>
          <m:e>
            <m:r>
              <w:rPr>
                <w:rFonts w:ascii="Cambria Math" w:hAnsi="Cambria Math"/>
              </w:rPr>
              <m:t>V</m:t>
            </m:r>
          </m:e>
          <m:sub>
            <m:r>
              <w:rPr>
                <w:rFonts w:ascii="Cambria Math" w:hAnsi="Cambria Math"/>
              </w:rPr>
              <m:t>export</m:t>
            </m:r>
            <m:r>
              <w:rPr>
                <w:rFonts w:ascii="Cambria Math" w:hAnsi="Cambria Math"/>
                <w:lang w:val="en-US"/>
              </w:rPr>
              <m:t>,</m:t>
            </m:r>
            <m:r>
              <w:rPr>
                <w:rFonts w:ascii="Cambria Math" w:hAnsi="Cambria Math"/>
              </w:rPr>
              <m:t>t</m:t>
            </m:r>
          </m:sub>
        </m:sSub>
        <m:r>
          <w:rPr>
            <w:rFonts w:ascii="Cambria Math" w:hAnsi="Cambria Math"/>
            <w:lang w:val="en-US"/>
          </w:rPr>
          <m:t>=</m:t>
        </m:r>
        <m:func>
          <m:funcPr>
            <m:ctrlPr>
              <w:rPr>
                <w:rFonts w:ascii="Cambria Math" w:hAnsi="Cambria Math"/>
              </w:rPr>
            </m:ctrlPr>
          </m:funcPr>
          <m:fName>
            <m:r>
              <m:rPr>
                <m:sty m:val="p"/>
              </m:rPr>
              <w:rPr>
                <w:rFonts w:ascii="Cambria Math" w:hAnsi="Cambria Math"/>
                <w:lang w:val="en-US"/>
              </w:rPr>
              <m:t>max</m:t>
            </m:r>
          </m:fName>
          <m:e>
            <m:d>
              <m:dPr>
                <m:ctrlPr>
                  <w:rPr>
                    <w:rFonts w:ascii="Cambria Math" w:hAnsi="Cambria Math"/>
                  </w:rPr>
                </m:ctrlPr>
              </m:dPr>
              <m:e>
                <m:r>
                  <w:rPr>
                    <w:rFonts w:ascii="Cambria Math" w:hAnsi="Cambria Math"/>
                    <w:lang w:val="en-US"/>
                  </w:rPr>
                  <m:t>0, </m:t>
                </m:r>
                <m:r>
                  <w:rPr>
                    <w:rFonts w:ascii="Cambria Math" w:hAnsi="Cambria Math"/>
                  </w:rPr>
                  <m:t>P</m:t>
                </m:r>
                <m:sSub>
                  <m:sSubPr>
                    <m:ctrlPr>
                      <w:rPr>
                        <w:rFonts w:ascii="Cambria Math" w:hAnsi="Cambria Math"/>
                      </w:rPr>
                    </m:ctrlPr>
                  </m:sSubPr>
                  <m:e>
                    <m:r>
                      <w:rPr>
                        <w:rFonts w:ascii="Cambria Math" w:hAnsi="Cambria Math"/>
                      </w:rPr>
                      <m:t>V</m:t>
                    </m:r>
                  </m:e>
                  <m:sub>
                    <m:r>
                      <w:rPr>
                        <w:rFonts w:ascii="Cambria Math" w:hAnsi="Cambria Math"/>
                      </w:rPr>
                      <m:t>t</m:t>
                    </m:r>
                  </m:sub>
                </m:sSub>
                <m:r>
                  <w:rPr>
                    <w:rFonts w:ascii="Cambria Math" w:hAnsi="Cambria Math"/>
                    <w:lang w:val="en-US"/>
                  </w:rPr>
                  <m:t>-</m:t>
                </m:r>
                <m:r>
                  <w:rPr>
                    <w:rFonts w:ascii="Cambria Math" w:hAnsi="Cambria Math"/>
                  </w:rPr>
                  <m:t>P</m:t>
                </m:r>
                <m:sSub>
                  <m:sSubPr>
                    <m:ctrlPr>
                      <w:rPr>
                        <w:rFonts w:ascii="Cambria Math" w:hAnsi="Cambria Math"/>
                      </w:rPr>
                    </m:ctrlPr>
                  </m:sSubPr>
                  <m:e>
                    <m:r>
                      <w:rPr>
                        <w:rFonts w:ascii="Cambria Math" w:hAnsi="Cambria Math"/>
                      </w:rPr>
                      <m:t>V</m:t>
                    </m:r>
                  </m:e>
                  <m:sub>
                    <m:r>
                      <w:rPr>
                        <w:rFonts w:ascii="Cambria Math" w:hAnsi="Cambria Math"/>
                      </w:rPr>
                      <m:t>self</m:t>
                    </m:r>
                    <m:r>
                      <w:rPr>
                        <w:rFonts w:ascii="Cambria Math" w:hAnsi="Cambria Math"/>
                        <w:lang w:val="en-US"/>
                      </w:rPr>
                      <m:t>,</m:t>
                    </m:r>
                    <m:r>
                      <w:rPr>
                        <w:rFonts w:ascii="Cambria Math" w:hAnsi="Cambria Math"/>
                      </w:rPr>
                      <m:t>t</m:t>
                    </m:r>
                  </m:sub>
                </m:sSub>
              </m:e>
            </m:d>
          </m:e>
        </m:func>
      </m:oMath>
      <w:r w:rsidRPr="00572205">
        <w:rPr>
          <w:rFonts w:eastAsiaTheme="minorEastAsia"/>
          <w:lang w:val="en-US"/>
        </w:rPr>
        <w:t xml:space="preserve">    </w:t>
      </w:r>
      <m:oMath>
        <m:r>
          <w:rPr>
            <w:rFonts w:ascii="Cambria Math" w:hAnsi="Cambria Math"/>
          </w:rPr>
          <m:t>P</m:t>
        </m:r>
        <m:sSub>
          <m:sSubPr>
            <m:ctrlPr>
              <w:rPr>
                <w:rFonts w:ascii="Cambria Math" w:hAnsi="Cambria Math"/>
              </w:rPr>
            </m:ctrlPr>
          </m:sSubPr>
          <m:e>
            <m:r>
              <w:rPr>
                <w:rFonts w:ascii="Cambria Math" w:hAnsi="Cambria Math"/>
              </w:rPr>
              <m:t>V</m:t>
            </m:r>
          </m:e>
          <m:sub>
            <m:r>
              <w:rPr>
                <w:rFonts w:ascii="Cambria Math" w:hAnsi="Cambria Math"/>
              </w:rPr>
              <m:t>export</m:t>
            </m:r>
            <m:r>
              <w:rPr>
                <w:rFonts w:ascii="Cambria Math" w:hAnsi="Cambria Math"/>
                <w:lang w:val="en-US"/>
              </w:rPr>
              <m:t>,</m:t>
            </m:r>
            <m:r>
              <w:rPr>
                <w:rFonts w:ascii="Cambria Math" w:hAnsi="Cambria Math"/>
              </w:rPr>
              <m:t>t</m:t>
            </m:r>
          </m:sub>
        </m:sSub>
        <m:r>
          <w:rPr>
            <w:rFonts w:ascii="Cambria Math" w:hAnsi="Cambria Math"/>
            <w:lang w:val="en-US"/>
          </w:rPr>
          <m:t>=</m:t>
        </m:r>
      </m:oMath>
      <w:r w:rsidRPr="00572205">
        <w:rPr>
          <w:rFonts w:eastAsiaTheme="minorEastAsia"/>
          <w:lang w:val="en-US"/>
        </w:rPr>
        <w:t xml:space="preserve"> </w:t>
      </w:r>
      <w:r w:rsidRPr="00AE1D1A">
        <w:rPr>
          <w:rFonts w:eastAsiaTheme="minorEastAsia"/>
          <w:lang w:val="en-US"/>
        </w:rPr>
        <w:t xml:space="preserve">Self-generated PV electricity exported to the grid in year </w:t>
      </w:r>
      <m:oMath>
        <m:r>
          <w:rPr>
            <w:rFonts w:ascii="Cambria Math" w:eastAsiaTheme="minorEastAsia" w:hAnsi="Cambria Math"/>
          </w:rPr>
          <m:t>t</m:t>
        </m:r>
      </m:oMath>
      <w:r w:rsidRPr="00AE1D1A">
        <w:rPr>
          <w:rFonts w:eastAsiaTheme="minorEastAsia"/>
          <w:lang w:val="en-US"/>
        </w:rPr>
        <w:t xml:space="preserve"> </w:t>
      </w:r>
      <w:r>
        <w:rPr>
          <w:rFonts w:eastAsiaTheme="minorEastAsia"/>
          <w:lang w:val="en-US"/>
        </w:rPr>
        <w:t>in kWh</w:t>
      </w:r>
    </w:p>
    <w:p w14:paraId="4D6AD71C" w14:textId="167606DD" w:rsidR="00AE1D1A" w:rsidRDefault="00AE1D1A" w:rsidP="00AE1D1A">
      <w:pPr>
        <w:rPr>
          <w:rFonts w:eastAsiaTheme="minorEastAsia"/>
          <w:lang w:val="en-US"/>
        </w:rPr>
      </w:pPr>
      <m:oMath>
        <m:sSub>
          <m:sSubPr>
            <m:ctrlPr>
              <w:rPr>
                <w:rFonts w:ascii="Cambria Math" w:eastAsiaTheme="minorEastAsia" w:hAnsi="Cambria Math"/>
              </w:rPr>
            </m:ctrlPr>
          </m:sSubPr>
          <m:e>
            <m:r>
              <w:rPr>
                <w:rFonts w:ascii="Cambria Math" w:eastAsiaTheme="minorEastAsia" w:hAnsi="Cambria Math"/>
              </w:rPr>
              <m:t>P</m:t>
            </m:r>
          </m:e>
          <m:sub>
            <m:r>
              <w:rPr>
                <w:rFonts w:ascii="Cambria Math" w:eastAsiaTheme="minorEastAsia" w:hAnsi="Cambria Math"/>
              </w:rPr>
              <m:t>feed</m:t>
            </m:r>
            <m:r>
              <w:rPr>
                <w:rFonts w:ascii="Cambria Math" w:eastAsiaTheme="minorEastAsia" w:hAnsi="Cambria Math"/>
                <w:lang w:val="en-US"/>
              </w:rPr>
              <m:t>-</m:t>
            </m:r>
            <m:r>
              <w:rPr>
                <w:rFonts w:ascii="Cambria Math" w:eastAsiaTheme="minorEastAsia" w:hAnsi="Cambria Math"/>
              </w:rPr>
              <m:t>in</m:t>
            </m:r>
            <m:r>
              <w:rPr>
                <w:rFonts w:ascii="Cambria Math" w:eastAsiaTheme="minorEastAsia" w:hAnsi="Cambria Math"/>
                <w:lang w:val="en-US"/>
              </w:rPr>
              <m:t>,</m:t>
            </m:r>
            <m:r>
              <w:rPr>
                <w:rFonts w:ascii="Cambria Math" w:eastAsiaTheme="minorEastAsia" w:hAnsi="Cambria Math"/>
              </w:rPr>
              <m:t>t</m:t>
            </m:r>
          </m:sub>
        </m:sSub>
        <m:r>
          <w:rPr>
            <w:rFonts w:ascii="Cambria Math" w:eastAsiaTheme="minorEastAsia" w:hAnsi="Cambria Math"/>
            <w:lang w:val="en-US"/>
          </w:rPr>
          <m:t xml:space="preserve">= </m:t>
        </m:r>
      </m:oMath>
      <w:r w:rsidRPr="00AE1D1A">
        <w:rPr>
          <w:rFonts w:eastAsiaTheme="minorEastAsia"/>
          <w:lang w:val="en-US"/>
        </w:rPr>
        <w:t xml:space="preserve">Feed-in tariff received for PV electricity exported to the grid in year </w:t>
      </w:r>
      <m:oMath>
        <m:r>
          <w:rPr>
            <w:rFonts w:ascii="Cambria Math" w:eastAsiaTheme="minorEastAsia" w:hAnsi="Cambria Math"/>
          </w:rPr>
          <m:t>t</m:t>
        </m:r>
      </m:oMath>
      <w:r w:rsidRPr="00AE1D1A">
        <w:rPr>
          <w:rFonts w:eastAsiaTheme="minorEastAsia"/>
          <w:lang w:val="en-US"/>
        </w:rPr>
        <w:t xml:space="preserve"> </w:t>
      </w:r>
      <w:r>
        <w:rPr>
          <w:rFonts w:eastAsiaTheme="minorEastAsia"/>
          <w:lang w:val="en-US"/>
        </w:rPr>
        <w:t>in CHF per kWh</w:t>
      </w:r>
    </w:p>
    <w:p w14:paraId="6E0E7AEB" w14:textId="77777777" w:rsidR="00AE1D1A" w:rsidRDefault="00AE1D1A" w:rsidP="00AE1D1A">
      <w:pPr>
        <w:rPr>
          <w:lang w:val="en-US"/>
        </w:rPr>
      </w:pPr>
      <m:oMath>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PV</m:t>
            </m:r>
            <m:r>
              <w:rPr>
                <w:rFonts w:ascii="Cambria Math" w:eastAsiaTheme="minorEastAsia" w:hAnsi="Cambria Math"/>
                <w:lang w:val="en-US"/>
              </w:rPr>
              <m:t>,</m:t>
            </m:r>
            <m:r>
              <w:rPr>
                <w:rFonts w:ascii="Cambria Math" w:eastAsiaTheme="minorEastAsia" w:hAnsi="Cambria Math"/>
              </w:rPr>
              <m:t>t</m:t>
            </m:r>
          </m:sub>
        </m:sSub>
        <m:r>
          <w:rPr>
            <w:rFonts w:ascii="Cambria Math" w:eastAsiaTheme="minorEastAsia" w:hAnsi="Cambria Math"/>
            <w:lang w:val="en-US"/>
          </w:rPr>
          <m:t>=</m:t>
        </m:r>
      </m:oMath>
      <w:r w:rsidRPr="00572205">
        <w:rPr>
          <w:rFonts w:eastAsiaTheme="minorEastAsia"/>
          <w:lang w:val="en-US"/>
        </w:rPr>
        <w:t xml:space="preserve"> Maintenance cost </w:t>
      </w:r>
      <w:r>
        <w:rPr>
          <w:rFonts w:eastAsiaTheme="minorEastAsia"/>
          <w:lang w:val="en-US"/>
        </w:rPr>
        <w:t xml:space="preserve">in CHF </w:t>
      </w:r>
      <w:r w:rsidRPr="00572205">
        <w:rPr>
          <w:rFonts w:eastAsiaTheme="minorEastAsia"/>
          <w:lang w:val="en-US"/>
        </w:rPr>
        <w:t>per m</w:t>
      </w:r>
      <w:r w:rsidRPr="00572205">
        <w:rPr>
          <w:rFonts w:eastAsiaTheme="minorEastAsia"/>
          <w:vertAlign w:val="superscript"/>
          <w:lang w:val="en-US"/>
        </w:rPr>
        <w:t xml:space="preserve">2 </w:t>
      </w:r>
      <w:r>
        <w:rPr>
          <w:lang w:val="en-US"/>
        </w:rPr>
        <w:t>Photovoltaic per year</w:t>
      </w:r>
    </w:p>
    <w:p w14:paraId="3C8E88C0" w14:textId="77777777" w:rsidR="00AE1D1A" w:rsidRDefault="00AE1D1A" w:rsidP="00AE1D1A">
      <w:pPr>
        <w:rPr>
          <w:lang w:val="en-US"/>
        </w:rPr>
      </w:pPr>
      <m:oMath>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ST</m:t>
            </m:r>
            <m:r>
              <w:rPr>
                <w:rFonts w:ascii="Cambria Math" w:eastAsiaTheme="minorEastAsia" w:hAnsi="Cambria Math"/>
                <w:lang w:val="en-US"/>
              </w:rPr>
              <m:t>,</m:t>
            </m:r>
            <m:r>
              <w:rPr>
                <w:rFonts w:ascii="Cambria Math" w:eastAsiaTheme="minorEastAsia" w:hAnsi="Cambria Math"/>
              </w:rPr>
              <m:t>t</m:t>
            </m:r>
          </m:sub>
        </m:sSub>
        <m:r>
          <w:rPr>
            <w:rFonts w:ascii="Cambria Math" w:eastAsiaTheme="minorEastAsia" w:hAnsi="Cambria Math"/>
            <w:lang w:val="en-US"/>
          </w:rPr>
          <m:t>=</m:t>
        </m:r>
      </m:oMath>
      <w:r w:rsidRPr="00572205">
        <w:rPr>
          <w:rFonts w:eastAsiaTheme="minorEastAsia"/>
          <w:lang w:val="en-US"/>
        </w:rPr>
        <w:t xml:space="preserve"> Maintenance cost</w:t>
      </w:r>
      <w:r>
        <w:rPr>
          <w:rFonts w:eastAsiaTheme="minorEastAsia"/>
          <w:lang w:val="en-US"/>
        </w:rPr>
        <w:t xml:space="preserve"> in CHF</w:t>
      </w:r>
      <w:r w:rsidRPr="00572205">
        <w:rPr>
          <w:rFonts w:eastAsiaTheme="minorEastAsia"/>
          <w:lang w:val="en-US"/>
        </w:rPr>
        <w:t xml:space="preserve"> per m</w:t>
      </w:r>
      <w:r w:rsidRPr="00572205">
        <w:rPr>
          <w:rFonts w:eastAsiaTheme="minorEastAsia"/>
          <w:vertAlign w:val="superscript"/>
          <w:lang w:val="en-US"/>
        </w:rPr>
        <w:t xml:space="preserve">2 </w:t>
      </w:r>
      <w:proofErr w:type="spellStart"/>
      <w:r>
        <w:rPr>
          <w:lang w:val="en-US"/>
        </w:rPr>
        <w:t>Solarthermie</w:t>
      </w:r>
      <w:proofErr w:type="spellEnd"/>
      <w:r>
        <w:rPr>
          <w:lang w:val="en-US"/>
        </w:rPr>
        <w:t xml:space="preserve"> per year</w:t>
      </w:r>
    </w:p>
    <w:p w14:paraId="08A85999" w14:textId="77777777" w:rsidR="00AE1D1A" w:rsidRDefault="00AE1D1A" w:rsidP="00AE1D1A">
      <w:pPr>
        <w:rPr>
          <w:rFonts w:eastAsiaTheme="minorEastAsia"/>
          <w:lang w:val="en-US"/>
        </w:rPr>
      </w:pPr>
    </w:p>
    <w:p w14:paraId="41241881" w14:textId="77777777" w:rsidR="00AE1D1A" w:rsidRPr="00370520" w:rsidRDefault="00AE1D1A" w:rsidP="00AE1D1A">
      <w:pPr>
        <w:rPr>
          <w:rFonts w:eastAsiaTheme="minorEastAsia"/>
        </w:rPr>
      </w:pPr>
      <m:oMathPara>
        <m:oMath>
          <m:sSub>
            <m:sSubPr>
              <m:ctrlPr>
                <w:rPr>
                  <w:rFonts w:ascii="Cambria Math" w:eastAsiaTheme="minorEastAsia" w:hAnsi="Cambria Math"/>
                </w:rPr>
              </m:ctrlPr>
            </m:sSubPr>
            <m:e>
              <m:r>
                <w:rPr>
                  <w:rFonts w:ascii="Cambria Math" w:eastAsiaTheme="minorEastAsia" w:hAnsi="Cambria Math"/>
                </w:rPr>
                <m:t>K</m:t>
              </m:r>
            </m:e>
            <m:sub>
              <m:r>
                <w:rPr>
                  <w:rFonts w:ascii="Cambria Math" w:eastAsiaTheme="minorEastAsia" w:hAnsi="Cambria Math"/>
                </w:rPr>
                <m:t>Scenario,Total</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I</m:t>
              </m:r>
            </m:e>
            <m:sub>
              <m:r>
                <w:rPr>
                  <w:rFonts w:ascii="Cambria Math" w:eastAsiaTheme="minorEastAsia" w:hAnsi="Cambria Math"/>
                </w:rPr>
                <m:t>0</m:t>
              </m:r>
            </m:sub>
          </m:sSub>
          <m:r>
            <w:rPr>
              <w:rFonts w:ascii="Cambria Math" w:eastAsiaTheme="minorEastAsia" w:hAnsi="Cambria Math"/>
            </w:rPr>
            <m:t>+</m:t>
          </m:r>
          <m:nary>
            <m:naryPr>
              <m:chr m:val="∑"/>
              <m:limLoc m:val="undOvr"/>
              <m:ctrlPr>
                <w:rPr>
                  <w:rFonts w:ascii="Cambria Math" w:eastAsiaTheme="minorEastAsia" w:hAnsi="Cambria Math"/>
                </w:rPr>
              </m:ctrlPr>
            </m:naryPr>
            <m:sub>
              <m:d>
                <m:dPr>
                  <m:ctrlPr>
                    <w:rPr>
                      <w:rFonts w:ascii="Cambria Math" w:eastAsiaTheme="minorEastAsia" w:hAnsi="Cambria Math"/>
                    </w:rPr>
                  </m:ctrlPr>
                </m:dPr>
                <m:e>
                  <m:r>
                    <w:rPr>
                      <w:rFonts w:ascii="Cambria Math" w:eastAsiaTheme="minorEastAsia" w:hAnsi="Cambria Math"/>
                    </w:rPr>
                    <m:t>t=1</m:t>
                  </m:r>
                </m:e>
              </m:d>
            </m:sub>
            <m:sup>
              <m:r>
                <w:rPr>
                  <w:rFonts w:ascii="Cambria Math" w:eastAsiaTheme="minorEastAsia" w:hAnsi="Cambria Math"/>
                </w:rPr>
                <m:t>N</m:t>
              </m:r>
            </m:sup>
            <m:e>
              <m:f>
                <m:fPr>
                  <m:ctrlPr>
                    <w:rPr>
                      <w:rFonts w:ascii="Cambria Math" w:eastAsiaTheme="minorEastAsia" w:hAnsi="Cambria Math"/>
                    </w:rPr>
                  </m:ctrlPr>
                </m:fPr>
                <m:num>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electricity,t</m:t>
                      </m:r>
                    </m:sub>
                  </m:sSub>
                  <m:r>
                    <w:rPr>
                      <w:rFonts w:ascii="Cambria Math" w:eastAsiaTheme="minorEastAsia" w:hAnsi="Cambria Math"/>
                    </w:rPr>
                    <m:t>+</m:t>
                  </m:r>
                  <m:sSub>
                    <m:sSubPr>
                      <m:ctrlPr>
                        <w:rPr>
                          <w:rFonts w:ascii="Cambria Math" w:eastAsiaTheme="minorEastAsia" w:hAnsi="Cambria Math"/>
                        </w:rPr>
                      </m:ctrlPr>
                    </m:sSubPr>
                    <m:e>
                      <m:r>
                        <w:rPr>
                          <w:rFonts w:ascii="Cambria Math" w:hAnsi="Cambria Math"/>
                        </w:rPr>
                        <m:t>S</m:t>
                      </m:r>
                    </m:e>
                    <m:sub>
                      <m:r>
                        <w:rPr>
                          <w:rFonts w:ascii="Cambria Math" w:eastAsiaTheme="minorEastAsia" w:hAnsi="Cambria Math"/>
                        </w:rPr>
                        <m:t>res,t</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P</m:t>
                      </m:r>
                    </m:e>
                    <m:sub>
                      <m:r>
                        <w:rPr>
                          <w:rFonts w:ascii="Cambria Math" w:eastAsiaTheme="minorEastAsia" w:hAnsi="Cambria Math"/>
                        </w:rPr>
                        <m:t>electricity,t</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H</m:t>
                      </m:r>
                    </m:e>
                    <m:sub>
                      <m:r>
                        <w:rPr>
                          <w:rFonts w:ascii="Cambria Math" w:eastAsiaTheme="minorEastAsia" w:hAnsi="Cambria Math"/>
                        </w:rPr>
                        <m:t>res,t</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P</m:t>
                      </m:r>
                    </m:e>
                    <m:sub>
                      <m:r>
                        <w:rPr>
                          <w:rFonts w:ascii="Cambria Math" w:eastAsiaTheme="minorEastAsia" w:hAnsi="Cambria Math"/>
                        </w:rPr>
                        <m:t>heat,t</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PV,t</m:t>
                      </m:r>
                    </m:sub>
                  </m:sSub>
                  <m:r>
                    <w:rPr>
                      <w:rFonts w:ascii="Cambria Math" w:eastAsiaTheme="minorEastAsia" w:hAnsi="Cambria Math"/>
                    </w:rPr>
                    <m:t>⋅x+</m:t>
                  </m:r>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ST,t</m:t>
                      </m:r>
                    </m:sub>
                  </m:sSub>
                  <m:r>
                    <w:rPr>
                      <w:rFonts w:ascii="Cambria Math" w:eastAsiaTheme="minorEastAsia" w:hAnsi="Cambria Math"/>
                    </w:rPr>
                    <m:t>⋅y-P</m:t>
                  </m:r>
                  <m:sSub>
                    <m:sSubPr>
                      <m:ctrlPr>
                        <w:rPr>
                          <w:rFonts w:ascii="Cambria Math" w:eastAsiaTheme="minorEastAsia" w:hAnsi="Cambria Math"/>
                        </w:rPr>
                      </m:ctrlPr>
                    </m:sSubPr>
                    <m:e>
                      <m:r>
                        <w:rPr>
                          <w:rFonts w:ascii="Cambria Math" w:eastAsiaTheme="minorEastAsia" w:hAnsi="Cambria Math"/>
                        </w:rPr>
                        <m:t>V</m:t>
                      </m:r>
                    </m:e>
                    <m:sub>
                      <m:r>
                        <w:rPr>
                          <w:rFonts w:ascii="Cambria Math" w:eastAsiaTheme="minorEastAsia" w:hAnsi="Cambria Math"/>
                        </w:rPr>
                        <m:t>export,t</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P</m:t>
                      </m:r>
                    </m:e>
                    <m:sub>
                      <m:r>
                        <w:rPr>
                          <w:rFonts w:ascii="Cambria Math" w:eastAsiaTheme="minorEastAsia" w:hAnsi="Cambria Math"/>
                        </w:rPr>
                        <m:t>feed-in,t</m:t>
                      </m:r>
                    </m:sub>
                  </m:sSub>
                </m:num>
                <m:den>
                  <m:sSup>
                    <m:sSupPr>
                      <m:ctrlPr>
                        <w:rPr>
                          <w:rFonts w:ascii="Cambria Math" w:eastAsiaTheme="minorEastAsia" w:hAnsi="Cambria Math"/>
                        </w:rPr>
                      </m:ctrlPr>
                    </m:sSupPr>
                    <m:e>
                      <m:d>
                        <m:dPr>
                          <m:ctrlPr>
                            <w:rPr>
                              <w:rFonts w:ascii="Cambria Math" w:eastAsiaTheme="minorEastAsia" w:hAnsi="Cambria Math"/>
                            </w:rPr>
                          </m:ctrlPr>
                        </m:dPr>
                        <m:e>
                          <m:r>
                            <w:rPr>
                              <w:rFonts w:ascii="Cambria Math" w:eastAsiaTheme="minorEastAsia" w:hAnsi="Cambria Math"/>
                            </w:rPr>
                            <m:t>1+i</m:t>
                          </m:r>
                        </m:e>
                      </m:d>
                    </m:e>
                    <m:sup>
                      <m:r>
                        <w:rPr>
                          <w:rFonts w:ascii="Cambria Math" w:eastAsiaTheme="minorEastAsia" w:hAnsi="Cambria Math"/>
                        </w:rPr>
                        <m:t>t</m:t>
                      </m:r>
                    </m:sup>
                  </m:sSup>
                </m:den>
              </m:f>
            </m:e>
          </m:nary>
          <m:r>
            <w:rPr>
              <w:rFonts w:eastAsiaTheme="minorEastAsia"/>
            </w:rPr>
            <w:br/>
          </m:r>
        </m:oMath>
        <m:oMath>
          <m:sSub>
            <m:sSubPr>
              <m:ctrlPr>
                <w:rPr>
                  <w:rFonts w:ascii="Cambria Math" w:eastAsiaTheme="minorEastAsia" w:hAnsi="Cambria Math"/>
                </w:rPr>
              </m:ctrlPr>
            </m:sSubPr>
            <m:e>
              <m:r>
                <w:rPr>
                  <w:rFonts w:ascii="Cambria Math" w:eastAsiaTheme="minorEastAsia" w:hAnsi="Cambria Math"/>
                </w:rPr>
                <m:t>I</m:t>
              </m:r>
            </m:e>
            <m:sub>
              <m:r>
                <w:rPr>
                  <w:rFonts w:ascii="Cambria Math" w:eastAsiaTheme="minorEastAsia" w:hAnsi="Cambria Math"/>
                </w:rPr>
                <m:t>0</m:t>
              </m:r>
            </m:sub>
          </m:sSub>
          <m:r>
            <w:rPr>
              <w:rFonts w:ascii="Cambria Math" w:eastAsiaTheme="minorEastAsia" w:hAnsi="Cambria Math"/>
            </w:rPr>
            <m:t>=</m:t>
          </m:r>
          <m:r>
            <w:rPr>
              <w:rFonts w:ascii="Cambria Math" w:eastAsiaTheme="minorEastAsia" w:hAnsi="Cambria Math"/>
            </w:rPr>
            <m:t>In</m:t>
          </m:r>
          <m:sSub>
            <m:sSubPr>
              <m:ctrlPr>
                <w:rPr>
                  <w:rFonts w:ascii="Cambria Math" w:eastAsiaTheme="minorEastAsia" w:hAnsi="Cambria Math"/>
                </w:rPr>
              </m:ctrlPr>
            </m:sSubPr>
            <m:e>
              <m:r>
                <w:rPr>
                  <w:rFonts w:ascii="Cambria Math" w:eastAsiaTheme="minorEastAsia" w:hAnsi="Cambria Math"/>
                </w:rPr>
                <m:t>v</m:t>
              </m:r>
            </m:e>
            <m:sub>
              <m:r>
                <w:rPr>
                  <w:rFonts w:ascii="Cambria Math" w:eastAsiaTheme="minorEastAsia" w:hAnsi="Cambria Math"/>
                </w:rPr>
                <m:t>PV</m:t>
              </m:r>
            </m:sub>
          </m:sSub>
          <m:r>
            <w:rPr>
              <w:rFonts w:ascii="Cambria Math" w:eastAsiaTheme="minorEastAsia" w:hAnsi="Cambria Math"/>
            </w:rPr>
            <m:t>⋅x+In</m:t>
          </m:r>
          <m:sSub>
            <m:sSubPr>
              <m:ctrlPr>
                <w:rPr>
                  <w:rFonts w:ascii="Cambria Math" w:eastAsiaTheme="minorEastAsia" w:hAnsi="Cambria Math"/>
                </w:rPr>
              </m:ctrlPr>
            </m:sSubPr>
            <m:e>
              <m:r>
                <w:rPr>
                  <w:rFonts w:ascii="Cambria Math" w:eastAsiaTheme="minorEastAsia" w:hAnsi="Cambria Math"/>
                </w:rPr>
                <m:t>v</m:t>
              </m:r>
            </m:e>
            <m:sub>
              <m:r>
                <w:rPr>
                  <w:rFonts w:ascii="Cambria Math" w:eastAsiaTheme="minorEastAsia" w:hAnsi="Cambria Math"/>
                </w:rPr>
                <m:t>ST</m:t>
              </m:r>
            </m:sub>
          </m:sSub>
          <m:r>
            <w:rPr>
              <w:rFonts w:ascii="Cambria Math" w:eastAsiaTheme="minorEastAsia" w:hAnsi="Cambria Math"/>
            </w:rPr>
            <m:t>⋅y+</m:t>
          </m:r>
          <m:sSub>
            <m:sSubPr>
              <m:ctrlPr>
                <w:rPr>
                  <w:rFonts w:ascii="Cambria Math" w:eastAsiaTheme="minorEastAsia" w:hAnsi="Cambria Math"/>
                </w:rPr>
              </m:ctrlPr>
            </m:sSubPr>
            <m:e>
              <m:r>
                <w:rPr>
                  <w:rFonts w:ascii="Cambria Math" w:eastAsiaTheme="minorEastAsia" w:hAnsi="Cambria Math"/>
                </w:rPr>
                <m:t>K</m:t>
              </m:r>
            </m:e>
            <m:sub>
              <m:r>
                <w:rPr>
                  <w:rFonts w:ascii="Cambria Math" w:eastAsiaTheme="minorEastAsia" w:hAnsi="Cambria Math"/>
                </w:rPr>
                <m:t>Batt</m:t>
              </m:r>
            </m:sub>
          </m:sSub>
        </m:oMath>
      </m:oMathPara>
    </w:p>
    <w:p w14:paraId="3900A5E7" w14:textId="77777777" w:rsidR="00AE1D1A" w:rsidRDefault="00AE1D1A" w:rsidP="00AE1D1A">
      <w:pPr>
        <w:rPr>
          <w:rFonts w:eastAsiaTheme="minorEastAsia"/>
          <w:lang w:val="en-US"/>
        </w:rPr>
      </w:pPr>
    </w:p>
    <w:p w14:paraId="2B1C3E77" w14:textId="5023E5EF" w:rsidR="00AE1D1A" w:rsidRDefault="00AE1D1A" w:rsidP="00AE1D1A">
      <w:pPr>
        <w:rPr>
          <w:rFonts w:eastAsiaTheme="minorEastAsia"/>
          <w:lang w:val="en-US"/>
        </w:rPr>
      </w:pPr>
      <w:r w:rsidRPr="00AE1D1A">
        <w:rPr>
          <w:rFonts w:eastAsiaTheme="minorEastAsia"/>
          <w:lang w:val="en-US"/>
        </w:rPr>
        <w:t>The annual emissions of the scenario</w:t>
      </w:r>
      <w:r>
        <w:rPr>
          <w:rFonts w:eastAsiaTheme="minorEastAsia"/>
          <w:lang w:val="en-US"/>
        </w:rPr>
        <w:t>:</w:t>
      </w:r>
    </w:p>
    <w:p w14:paraId="546B5127" w14:textId="77777777" w:rsidR="00AE1D1A" w:rsidRPr="00AE1D1A" w:rsidRDefault="00AE1D1A" w:rsidP="00AE1D1A">
      <w:pPr>
        <w:rPr>
          <w:lang w:val="en-US"/>
        </w:rPr>
      </w:pPr>
      <m:oMath>
        <m:sSub>
          <m:sSubPr>
            <m:ctrlPr>
              <w:rPr>
                <w:rFonts w:ascii="Cambria Math" w:hAnsi="Cambria Math"/>
              </w:rPr>
            </m:ctrlPr>
          </m:sSubPr>
          <m:e>
            <m:r>
              <w:rPr>
                <w:rFonts w:ascii="Cambria Math" w:hAnsi="Cambria Math"/>
              </w:rPr>
              <m:t>E</m:t>
            </m:r>
          </m:e>
          <m:sub>
            <m:r>
              <w:rPr>
                <w:rFonts w:ascii="Cambria Math" w:hAnsi="Cambria Math"/>
              </w:rPr>
              <m:t>Scenario</m:t>
            </m:r>
            <m:r>
              <w:rPr>
                <w:rFonts w:ascii="Cambria Math" w:hAnsi="Cambria Math"/>
                <w:lang w:val="en-US"/>
              </w:rPr>
              <m:t>,</m:t>
            </m:r>
            <m:r>
              <w:rPr>
                <w:rFonts w:ascii="Cambria Math" w:hAnsi="Cambria Math"/>
              </w:rPr>
              <m:t>t</m:t>
            </m:r>
          </m:sub>
        </m:sSub>
        <m:r>
          <w:rPr>
            <w:rFonts w:ascii="Cambria Math" w:hAnsi="Cambria Math"/>
            <w:lang w:val="en-US"/>
          </w:rPr>
          <m:t>=</m:t>
        </m:r>
        <m:sSub>
          <m:sSubPr>
            <m:ctrlPr>
              <w:rPr>
                <w:rFonts w:ascii="Cambria Math" w:hAnsi="Cambria Math"/>
              </w:rPr>
            </m:ctrlPr>
          </m:sSubPr>
          <m:e>
            <m:r>
              <w:rPr>
                <w:rFonts w:ascii="Cambria Math" w:hAnsi="Cambria Math"/>
              </w:rPr>
              <m:t>S</m:t>
            </m:r>
          </m:e>
          <m:sub>
            <m:r>
              <w:rPr>
                <w:rFonts w:ascii="Cambria Math" w:hAnsi="Cambria Math"/>
              </w:rPr>
              <m:t>res</m:t>
            </m:r>
            <m:r>
              <w:rPr>
                <w:rFonts w:ascii="Cambria Math" w:hAnsi="Cambria Math"/>
                <w:lang w:val="en-US"/>
              </w:rPr>
              <m:t>,</m:t>
            </m:r>
            <m:r>
              <w:rPr>
                <w:rFonts w:ascii="Cambria Math" w:hAnsi="Cambria Math"/>
              </w:rPr>
              <m:t>t</m:t>
            </m:r>
          </m:sub>
        </m:sSub>
        <m:r>
          <w:rPr>
            <w:rFonts w:ascii="Cambria Math" w:hAnsi="Cambria Math"/>
            <w:lang w:val="en-US"/>
          </w:rPr>
          <m:t>⋅</m:t>
        </m:r>
        <m:r>
          <w:rPr>
            <w:rFonts w:ascii="Cambria Math" w:hAnsi="Cambria Math"/>
          </w:rPr>
          <m:t>E</m:t>
        </m:r>
        <m:sSub>
          <m:sSubPr>
            <m:ctrlPr>
              <w:rPr>
                <w:rFonts w:ascii="Cambria Math" w:hAnsi="Cambria Math"/>
              </w:rPr>
            </m:ctrlPr>
          </m:sSubPr>
          <m:e>
            <m:r>
              <w:rPr>
                <w:rFonts w:ascii="Cambria Math" w:hAnsi="Cambria Math"/>
              </w:rPr>
              <m:t>F</m:t>
            </m:r>
          </m:e>
          <m:sub>
            <m:r>
              <w:rPr>
                <w:rFonts w:ascii="Cambria Math" w:hAnsi="Cambria Math"/>
              </w:rPr>
              <m:t>electricity</m:t>
            </m:r>
          </m:sub>
        </m:sSub>
        <m:r>
          <w:rPr>
            <w:rFonts w:ascii="Cambria Math" w:hAnsi="Cambria Math"/>
            <w:lang w:val="en-US"/>
          </w:rPr>
          <m:t>+</m:t>
        </m:r>
        <m:sSub>
          <m:sSubPr>
            <m:ctrlPr>
              <w:rPr>
                <w:rFonts w:ascii="Cambria Math" w:hAnsi="Cambria Math"/>
              </w:rPr>
            </m:ctrlPr>
          </m:sSubPr>
          <m:e>
            <m:r>
              <w:rPr>
                <w:rFonts w:ascii="Cambria Math" w:hAnsi="Cambria Math"/>
              </w:rPr>
              <m:t>H</m:t>
            </m:r>
          </m:e>
          <m:sub>
            <m:r>
              <w:rPr>
                <w:rFonts w:ascii="Cambria Math" w:hAnsi="Cambria Math"/>
              </w:rPr>
              <m:t>res</m:t>
            </m:r>
            <m:r>
              <w:rPr>
                <w:rFonts w:ascii="Cambria Math" w:hAnsi="Cambria Math"/>
                <w:lang w:val="en-US"/>
              </w:rPr>
              <m:t>,</m:t>
            </m:r>
            <m:r>
              <w:rPr>
                <w:rFonts w:ascii="Cambria Math" w:hAnsi="Cambria Math"/>
              </w:rPr>
              <m:t>t</m:t>
            </m:r>
          </m:sub>
        </m:sSub>
        <m:r>
          <w:rPr>
            <w:rFonts w:ascii="Cambria Math" w:hAnsi="Cambria Math"/>
            <w:lang w:val="en-US"/>
          </w:rPr>
          <m:t>⋅</m:t>
        </m:r>
        <m:r>
          <w:rPr>
            <w:rFonts w:ascii="Cambria Math" w:hAnsi="Cambria Math"/>
          </w:rPr>
          <m:t>E</m:t>
        </m:r>
        <m:sSub>
          <m:sSubPr>
            <m:ctrlPr>
              <w:rPr>
                <w:rFonts w:ascii="Cambria Math" w:hAnsi="Cambria Math"/>
              </w:rPr>
            </m:ctrlPr>
          </m:sSubPr>
          <m:e>
            <m:r>
              <w:rPr>
                <w:rFonts w:ascii="Cambria Math" w:hAnsi="Cambria Math"/>
              </w:rPr>
              <m:t>F</m:t>
            </m:r>
          </m:e>
          <m:sub>
            <m:r>
              <w:rPr>
                <w:rFonts w:ascii="Cambria Math" w:hAnsi="Cambria Math"/>
                <w:lang w:val="en-US"/>
              </w:rPr>
              <m:t>h</m:t>
            </m:r>
            <m:r>
              <w:rPr>
                <w:rFonts w:ascii="Cambria Math" w:hAnsi="Cambria Math"/>
              </w:rPr>
              <m:t>eat</m:t>
            </m:r>
          </m:sub>
        </m:sSub>
        <m:r>
          <w:rPr>
            <w:rFonts w:ascii="Cambria Math" w:hAnsi="Cambria Math"/>
            <w:lang w:val="en-US"/>
          </w:rPr>
          <m:t>+</m:t>
        </m:r>
        <m:r>
          <w:rPr>
            <w:rFonts w:ascii="Cambria Math" w:hAnsi="Cambria Math"/>
          </w:rPr>
          <m:t>P</m:t>
        </m:r>
        <m:sSub>
          <m:sSubPr>
            <m:ctrlPr>
              <w:rPr>
                <w:rFonts w:ascii="Cambria Math" w:hAnsi="Cambria Math"/>
              </w:rPr>
            </m:ctrlPr>
          </m:sSubPr>
          <m:e>
            <m:r>
              <w:rPr>
                <w:rFonts w:ascii="Cambria Math" w:hAnsi="Cambria Math"/>
              </w:rPr>
              <m:t>V</m:t>
            </m:r>
          </m:e>
          <m:sub>
            <m:r>
              <w:rPr>
                <w:rFonts w:ascii="Cambria Math" w:hAnsi="Cambria Math"/>
              </w:rPr>
              <m:t>t</m:t>
            </m:r>
          </m:sub>
        </m:sSub>
        <m:r>
          <w:rPr>
            <w:rFonts w:ascii="Cambria Math" w:hAnsi="Cambria Math"/>
            <w:lang w:val="en-US"/>
          </w:rPr>
          <m:t>⋅</m:t>
        </m:r>
        <m:r>
          <w:rPr>
            <w:rFonts w:ascii="Cambria Math" w:hAnsi="Cambria Math"/>
          </w:rPr>
          <m:t>E</m:t>
        </m:r>
        <m:sSub>
          <m:sSubPr>
            <m:ctrlPr>
              <w:rPr>
                <w:rFonts w:ascii="Cambria Math" w:hAnsi="Cambria Math"/>
              </w:rPr>
            </m:ctrlPr>
          </m:sSubPr>
          <m:e>
            <m:r>
              <w:rPr>
                <w:rFonts w:ascii="Cambria Math" w:hAnsi="Cambria Math"/>
              </w:rPr>
              <m:t>F</m:t>
            </m:r>
          </m:e>
          <m:sub>
            <m:r>
              <w:rPr>
                <w:rFonts w:ascii="Cambria Math" w:hAnsi="Cambria Math"/>
              </w:rPr>
              <m:t>PV</m:t>
            </m:r>
          </m:sub>
        </m:sSub>
        <m:r>
          <w:rPr>
            <w:rFonts w:ascii="Cambria Math" w:hAnsi="Cambria Math"/>
            <w:lang w:val="en-US"/>
          </w:rPr>
          <m:t>+</m:t>
        </m:r>
        <m:r>
          <w:rPr>
            <w:rFonts w:ascii="Cambria Math" w:hAnsi="Cambria Math"/>
          </w:rPr>
          <m:t>S</m:t>
        </m:r>
        <m:sSub>
          <m:sSubPr>
            <m:ctrlPr>
              <w:rPr>
                <w:rFonts w:ascii="Cambria Math" w:hAnsi="Cambria Math"/>
              </w:rPr>
            </m:ctrlPr>
          </m:sSubPr>
          <m:e>
            <m:r>
              <w:rPr>
                <w:rFonts w:ascii="Cambria Math" w:hAnsi="Cambria Math"/>
              </w:rPr>
              <m:t>T</m:t>
            </m:r>
          </m:e>
          <m:sub>
            <m:r>
              <w:rPr>
                <w:rFonts w:ascii="Cambria Math" w:hAnsi="Cambria Math"/>
              </w:rPr>
              <m:t>t</m:t>
            </m:r>
          </m:sub>
        </m:sSub>
        <m:r>
          <w:rPr>
            <w:rFonts w:ascii="Cambria Math" w:hAnsi="Cambria Math"/>
            <w:lang w:val="en-US"/>
          </w:rPr>
          <m:t>⋅</m:t>
        </m:r>
        <m:r>
          <w:rPr>
            <w:rFonts w:ascii="Cambria Math" w:hAnsi="Cambria Math"/>
          </w:rPr>
          <m:t>E</m:t>
        </m:r>
        <m:sSub>
          <m:sSubPr>
            <m:ctrlPr>
              <w:rPr>
                <w:rFonts w:ascii="Cambria Math" w:hAnsi="Cambria Math"/>
              </w:rPr>
            </m:ctrlPr>
          </m:sSubPr>
          <m:e>
            <m:r>
              <w:rPr>
                <w:rFonts w:ascii="Cambria Math" w:hAnsi="Cambria Math"/>
              </w:rPr>
              <m:t>F</m:t>
            </m:r>
          </m:e>
          <m:sub>
            <m:r>
              <w:rPr>
                <w:rFonts w:ascii="Cambria Math" w:hAnsi="Cambria Math"/>
              </w:rPr>
              <m:t>ST</m:t>
            </m:r>
          </m:sub>
        </m:sSub>
      </m:oMath>
      <w:r w:rsidRPr="00AE1D1A">
        <w:rPr>
          <w:rFonts w:eastAsiaTheme="minorEastAsia"/>
          <w:lang w:val="en-US"/>
        </w:rPr>
        <w:t xml:space="preserve"> </w:t>
      </w:r>
    </w:p>
    <w:p w14:paraId="4C35A9FF" w14:textId="77777777" w:rsidR="00AE1D1A" w:rsidRPr="00AE1D1A" w:rsidRDefault="00AE1D1A" w:rsidP="00AE1D1A">
      <w:pPr>
        <w:rPr>
          <w:rFonts w:eastAsiaTheme="minorEastAsia"/>
          <w:lang w:val="en-US"/>
        </w:rPr>
      </w:pPr>
      <m:oMath>
        <m:r>
          <w:rPr>
            <w:rFonts w:ascii="Cambria Math" w:hAnsi="Cambria Math"/>
          </w:rPr>
          <m:t>E</m:t>
        </m:r>
        <m:sSub>
          <m:sSubPr>
            <m:ctrlPr>
              <w:rPr>
                <w:rFonts w:ascii="Cambria Math" w:hAnsi="Cambria Math"/>
              </w:rPr>
            </m:ctrlPr>
          </m:sSubPr>
          <m:e>
            <m:r>
              <w:rPr>
                <w:rFonts w:ascii="Cambria Math" w:hAnsi="Cambria Math"/>
              </w:rPr>
              <m:t>F</m:t>
            </m:r>
          </m:e>
          <m:sub>
            <m:r>
              <w:rPr>
                <w:rFonts w:ascii="Cambria Math" w:hAnsi="Cambria Math"/>
              </w:rPr>
              <m:t>PV</m:t>
            </m:r>
          </m:sub>
        </m:sSub>
        <m:r>
          <w:rPr>
            <w:rFonts w:ascii="Cambria Math" w:hAnsi="Cambria Math"/>
            <w:lang w:val="en-US"/>
          </w:rPr>
          <m:t xml:space="preserve">= </m:t>
        </m:r>
      </m:oMath>
      <w:r w:rsidRPr="00AE1D1A">
        <w:rPr>
          <w:rFonts w:eastAsiaTheme="minorEastAsia"/>
          <w:lang w:val="en-US"/>
        </w:rPr>
        <w:t>Photovoltaic Emission factor (kg CO₂/kWh)</w:t>
      </w:r>
    </w:p>
    <w:p w14:paraId="41C789DB" w14:textId="63E956D4" w:rsidR="00AE1D1A" w:rsidRDefault="00AE1D1A" w:rsidP="00AE1D1A">
      <w:pPr>
        <w:rPr>
          <w:rFonts w:eastAsiaTheme="minorEastAsia"/>
          <w:lang w:val="en-US"/>
        </w:rPr>
      </w:pPr>
      <m:oMath>
        <m:r>
          <w:rPr>
            <w:rFonts w:ascii="Cambria Math" w:hAnsi="Cambria Math"/>
          </w:rPr>
          <m:t>E</m:t>
        </m:r>
        <m:sSub>
          <m:sSubPr>
            <m:ctrlPr>
              <w:rPr>
                <w:rFonts w:ascii="Cambria Math" w:hAnsi="Cambria Math"/>
              </w:rPr>
            </m:ctrlPr>
          </m:sSubPr>
          <m:e>
            <m:r>
              <w:rPr>
                <w:rFonts w:ascii="Cambria Math" w:hAnsi="Cambria Math"/>
              </w:rPr>
              <m:t>F</m:t>
            </m:r>
          </m:e>
          <m:sub>
            <m:r>
              <w:rPr>
                <w:rFonts w:ascii="Cambria Math" w:hAnsi="Cambria Math"/>
              </w:rPr>
              <m:t>ST</m:t>
            </m:r>
          </m:sub>
        </m:sSub>
        <m:r>
          <w:rPr>
            <w:rFonts w:ascii="Cambria Math" w:hAnsi="Cambria Math"/>
            <w:lang w:val="en-US"/>
          </w:rPr>
          <m:t>=</m:t>
        </m:r>
      </m:oMath>
      <w:r w:rsidRPr="008B030D">
        <w:rPr>
          <w:rFonts w:eastAsiaTheme="minorEastAsia"/>
          <w:lang w:val="en-US"/>
        </w:rPr>
        <w:t xml:space="preserve"> </w:t>
      </w:r>
      <w:r>
        <w:rPr>
          <w:rFonts w:eastAsiaTheme="minorEastAsia"/>
          <w:lang w:val="en-US"/>
        </w:rPr>
        <w:t>Solar thermal</w:t>
      </w:r>
      <w:r w:rsidRPr="008B030D">
        <w:rPr>
          <w:rFonts w:eastAsiaTheme="minorEastAsia"/>
          <w:lang w:val="en-US"/>
        </w:rPr>
        <w:t xml:space="preserve"> Emission fact</w:t>
      </w:r>
      <w:r>
        <w:rPr>
          <w:rFonts w:eastAsiaTheme="minorEastAsia"/>
          <w:lang w:val="en-US"/>
        </w:rPr>
        <w:t xml:space="preserve">or </w:t>
      </w:r>
      <w:r w:rsidRPr="008B030D">
        <w:rPr>
          <w:rFonts w:eastAsiaTheme="minorEastAsia"/>
          <w:lang w:val="en-US"/>
        </w:rPr>
        <w:t>(kg CO₂/kWh)</w:t>
      </w:r>
    </w:p>
    <w:p w14:paraId="4D24B206" w14:textId="77777777" w:rsidR="00AE1D1A" w:rsidRDefault="00AE1D1A" w:rsidP="00AE1D1A">
      <w:pPr>
        <w:rPr>
          <w:rFonts w:eastAsiaTheme="minorEastAsia"/>
          <w:lang w:val="en-US"/>
        </w:rPr>
      </w:pPr>
    </w:p>
    <w:p w14:paraId="7BE29F57" w14:textId="1A7B47A5" w:rsidR="00AE1D1A" w:rsidRDefault="00AE1D1A" w:rsidP="00AE1D1A">
      <w:pPr>
        <w:rPr>
          <w:rFonts w:eastAsiaTheme="minorEastAsia"/>
          <w:lang w:val="en-US"/>
        </w:rPr>
      </w:pPr>
      <w:r w:rsidRPr="00AE1D1A">
        <w:rPr>
          <w:rFonts w:eastAsiaTheme="minorEastAsia"/>
          <w:lang w:val="en-US"/>
        </w:rPr>
        <w:t>The following applies to cumulative emissions over the entire period under consideration:</w:t>
      </w:r>
    </w:p>
    <w:p w14:paraId="6C0E5F85" w14:textId="61896F52" w:rsidR="00AE1D1A" w:rsidRPr="008B030D" w:rsidRDefault="00AE1D1A" w:rsidP="00AE1D1A">
      <w:pPr>
        <w:rPr>
          <w:b/>
          <w:bCs/>
          <w:lang w:val="en-US"/>
        </w:rPr>
      </w:pPr>
      <m:oMathPara>
        <m:oMath>
          <m:sSub>
            <m:sSubPr>
              <m:ctrlPr>
                <w:rPr>
                  <w:rFonts w:ascii="Cambria Math" w:hAnsi="Cambria Math"/>
                </w:rPr>
              </m:ctrlPr>
            </m:sSubPr>
            <m:e>
              <m:r>
                <w:rPr>
                  <w:rFonts w:ascii="Cambria Math" w:hAnsi="Cambria Math"/>
                </w:rPr>
                <m:t>E</m:t>
              </m:r>
            </m:e>
            <m:sub>
              <m:r>
                <w:rPr>
                  <w:rFonts w:ascii="Cambria Math" w:hAnsi="Cambria Math"/>
                </w:rPr>
                <m:t>Scenario,</m:t>
              </m:r>
              <m:r>
                <w:rPr>
                  <w:rFonts w:ascii="Cambria Math" w:hAnsi="Cambria Math"/>
                </w:rPr>
                <m:t>Total</m:t>
              </m:r>
            </m:sub>
          </m:sSub>
          <m:r>
            <w:rPr>
              <w:rFonts w:ascii="Cambria Math" w:hAnsi="Cambria Math"/>
            </w:rPr>
            <m:t>=</m:t>
          </m:r>
          <m:nary>
            <m:naryPr>
              <m:chr m:val="∑"/>
              <m:limLoc m:val="undOvr"/>
              <m:ctrlPr>
                <w:rPr>
                  <w:rFonts w:ascii="Cambria Math" w:hAnsi="Cambria Math"/>
                </w:rPr>
              </m:ctrlPr>
            </m:naryPr>
            <m:sub>
              <m:r>
                <w:rPr>
                  <w:rFonts w:ascii="Cambria Math" w:hAnsi="Cambria Math"/>
                </w:rPr>
                <m:t>t=1</m:t>
              </m:r>
            </m:sub>
            <m:sup>
              <m:r>
                <w:rPr>
                  <w:rFonts w:ascii="Cambria Math" w:hAnsi="Cambria Math"/>
                </w:rPr>
                <m:t>N</m:t>
              </m:r>
            </m:sup>
            <m:e>
              <m:sSub>
                <m:sSubPr>
                  <m:ctrlPr>
                    <w:rPr>
                      <w:rFonts w:ascii="Cambria Math" w:hAnsi="Cambria Math"/>
                    </w:rPr>
                  </m:ctrlPr>
                </m:sSubPr>
                <m:e>
                  <m:r>
                    <w:rPr>
                      <w:rFonts w:ascii="Cambria Math" w:hAnsi="Cambria Math"/>
                    </w:rPr>
                    <m:t>E</m:t>
                  </m:r>
                </m:e>
                <m:sub>
                  <m:r>
                    <w:rPr>
                      <w:rFonts w:ascii="Cambria Math" w:hAnsi="Cambria Math"/>
                    </w:rPr>
                    <m:t>Scenario,t</m:t>
                  </m:r>
                </m:sub>
              </m:sSub>
            </m:e>
          </m:nary>
        </m:oMath>
      </m:oMathPara>
    </w:p>
    <w:p w14:paraId="78690362" w14:textId="77777777" w:rsidR="00AE1D1A" w:rsidRPr="00AE1D1A" w:rsidRDefault="00AE1D1A" w:rsidP="00AE1D1A">
      <w:pPr>
        <w:rPr>
          <w:rFonts w:eastAsiaTheme="minorEastAsia"/>
          <w:b/>
          <w:bCs/>
          <w:lang w:val="en-US"/>
        </w:rPr>
      </w:pPr>
      <w:r w:rsidRPr="00AE1D1A">
        <w:rPr>
          <w:rFonts w:eastAsiaTheme="minorEastAsia"/>
          <w:b/>
          <w:bCs/>
          <w:lang w:val="en-US"/>
        </w:rPr>
        <w:t>Inflation Assumption</w:t>
      </w:r>
    </w:p>
    <w:p w14:paraId="630904EA" w14:textId="6FB3C980" w:rsidR="00AE1D1A" w:rsidRDefault="00AE1D1A" w:rsidP="00AE1D1A">
      <w:pPr>
        <w:rPr>
          <w:rFonts w:eastAsiaTheme="minorEastAsia"/>
          <w:lang w:val="en-US"/>
        </w:rPr>
      </w:pPr>
      <w:r w:rsidRPr="00AE1D1A">
        <w:rPr>
          <w:rFonts w:eastAsiaTheme="minorEastAsia"/>
          <w:lang w:val="en-US"/>
        </w:rPr>
        <w:t>An annual inflation factor can be enabled in the model. If this option is enabled, annual costs such as electricity prices, heating prices, fixed electricity costs, and maintenance costs increase each year by the specified percentage. The feed-in tariff, however, remains constant, as it is assumed to be contractually fixed with the grid operator. The initial investments are also not adjusted for inflation, as they are incurred at the start of the project.</w:t>
      </w:r>
    </w:p>
    <w:p w14:paraId="0D176DB1" w14:textId="77777777" w:rsidR="00AE1D1A" w:rsidRDefault="00AE1D1A" w:rsidP="00AE1D1A">
      <w:pPr>
        <w:rPr>
          <w:rFonts w:eastAsiaTheme="minorEastAsia"/>
          <w:lang w:val="en-US"/>
        </w:rPr>
      </w:pPr>
    </w:p>
    <w:p w14:paraId="7004B700" w14:textId="77777777" w:rsidR="00AE1D1A" w:rsidRPr="00AE1D1A" w:rsidRDefault="00AE1D1A" w:rsidP="00AE1D1A">
      <w:pPr>
        <w:rPr>
          <w:rFonts w:eastAsiaTheme="minorEastAsia"/>
          <w:b/>
          <w:bCs/>
          <w:lang w:val="en-US"/>
        </w:rPr>
      </w:pPr>
      <w:r w:rsidRPr="00AE1D1A">
        <w:rPr>
          <w:rFonts w:eastAsiaTheme="minorEastAsia"/>
          <w:b/>
          <w:bCs/>
          <w:lang w:val="en-US"/>
        </w:rPr>
        <w:t>Utilization Rates and Self-Consumption</w:t>
      </w:r>
    </w:p>
    <w:p w14:paraId="366F8F44" w14:textId="1AA1FDA1" w:rsidR="00AE1D1A" w:rsidRPr="00AE1D1A" w:rsidRDefault="00AE1D1A" w:rsidP="00AE1D1A">
      <w:pPr>
        <w:rPr>
          <w:rFonts w:eastAsiaTheme="minorEastAsia"/>
          <w:lang w:val="en-US"/>
        </w:rPr>
      </w:pPr>
      <w:r w:rsidRPr="00AE1D1A">
        <w:rPr>
          <w:rFonts w:eastAsiaTheme="minorEastAsia"/>
          <w:lang w:val="en-US"/>
        </w:rPr>
        <w:t xml:space="preserve">For photovoltaic systems, it is taken into account that not all of the electricity generated can be used directly in the town hall. The self-consumption rate </w:t>
      </w:r>
      <m:oMath>
        <m:r>
          <w:rPr>
            <w:rFonts w:ascii="Cambria Math" w:eastAsiaTheme="minorEastAsia" w:hAnsi="Cambria Math"/>
          </w:rPr>
          <m:t>sc</m:t>
        </m:r>
        <m:d>
          <m:dPr>
            <m:ctrlPr>
              <w:rPr>
                <w:rFonts w:ascii="Cambria Math" w:eastAsiaTheme="minorEastAsia" w:hAnsi="Cambria Math"/>
              </w:rPr>
            </m:ctrlPr>
          </m:dPr>
          <m:e>
            <m:r>
              <w:rPr>
                <w:rFonts w:ascii="Cambria Math" w:eastAsiaTheme="minorEastAsia" w:hAnsi="Cambria Math"/>
              </w:rPr>
              <m:t>x</m:t>
            </m:r>
            <m:r>
              <w:rPr>
                <w:rFonts w:ascii="Cambria Math" w:eastAsiaTheme="minorEastAsia" w:hAnsi="Cambria Math"/>
                <w:lang w:val="en-US"/>
              </w:rPr>
              <m:t>,</m:t>
            </m:r>
            <m:r>
              <w:rPr>
                <w:rFonts w:ascii="Cambria Math" w:eastAsiaTheme="minorEastAsia" w:hAnsi="Cambria Math"/>
              </w:rPr>
              <m:t>t</m:t>
            </m:r>
          </m:e>
        </m:d>
      </m:oMath>
      <w:r w:rsidRPr="00AE1D1A">
        <w:rPr>
          <w:rFonts w:eastAsiaTheme="minorEastAsia"/>
          <w:lang w:val="en-US"/>
        </w:rPr>
        <w:t>describes what proportion of the PV output in year t is used directly on-site. As the PV area increases, this proportion tends to decrease, as production more often exceeds the current electricity demand. If a battery is activated, the self-consumption share can increase, as part of the excess PV electricity can be temporarily stored and used later. In the model, the value is limited to the range between 0 and 1.</w:t>
      </w:r>
    </w:p>
    <w:p w14:paraId="6C1BD1DB" w14:textId="4EB779DA" w:rsidR="00921745" w:rsidRPr="00AE1D1A" w:rsidRDefault="00AE1D1A" w:rsidP="00EB6EC0">
      <w:pPr>
        <w:rPr>
          <w:rFonts w:eastAsiaTheme="minorEastAsia"/>
          <w:lang w:val="en-US"/>
        </w:rPr>
      </w:pPr>
      <w:r w:rsidRPr="00AE1D1A">
        <w:rPr>
          <w:rFonts w:eastAsiaTheme="minorEastAsia"/>
          <w:lang w:val="en-US"/>
        </w:rPr>
        <w:t xml:space="preserve">For solar thermal energy, it is similarly taken into account that not all of the heat generated can be fully utilized. The utilization factor </w:t>
      </w:r>
      <m:oMath>
        <m:sSub>
          <m:sSubPr>
            <m:ctrlPr>
              <w:rPr>
                <w:rFonts w:ascii="Cambria Math" w:eastAsiaTheme="minorEastAsia" w:hAnsi="Cambria Math"/>
              </w:rPr>
            </m:ctrlPr>
          </m:sSubPr>
          <m:e>
            <m:r>
              <w:rPr>
                <w:rFonts w:ascii="Cambria Math" w:eastAsiaTheme="minorEastAsia" w:hAnsi="Cambria Math"/>
              </w:rPr>
              <m:t>u</m:t>
            </m:r>
          </m:e>
          <m:sub>
            <m:r>
              <w:rPr>
                <w:rFonts w:ascii="Cambria Math" w:eastAsiaTheme="minorEastAsia" w:hAnsi="Cambria Math"/>
              </w:rPr>
              <m:t>ST</m:t>
            </m:r>
          </m:sub>
        </m:sSub>
        <m:d>
          <m:dPr>
            <m:ctrlPr>
              <w:rPr>
                <w:rFonts w:ascii="Cambria Math" w:eastAsiaTheme="minorEastAsia" w:hAnsi="Cambria Math"/>
              </w:rPr>
            </m:ctrlPr>
          </m:dPr>
          <m:e>
            <m:r>
              <w:rPr>
                <w:rFonts w:ascii="Cambria Math" w:eastAsiaTheme="minorEastAsia" w:hAnsi="Cambria Math"/>
              </w:rPr>
              <m:t>y</m:t>
            </m:r>
            <m:r>
              <w:rPr>
                <w:rFonts w:ascii="Cambria Math" w:eastAsiaTheme="minorEastAsia" w:hAnsi="Cambria Math"/>
                <w:lang w:val="en-US"/>
              </w:rPr>
              <m:t>,</m:t>
            </m:r>
            <m:r>
              <w:rPr>
                <w:rFonts w:ascii="Cambria Math" w:eastAsiaTheme="minorEastAsia" w:hAnsi="Cambria Math"/>
              </w:rPr>
              <m:t>t</m:t>
            </m:r>
          </m:e>
        </m:d>
        <m:r>
          <w:rPr>
            <w:rFonts w:ascii="Cambria Math" w:eastAsiaTheme="minorEastAsia" w:hAnsi="Cambria Math"/>
            <w:lang w:val="en-US"/>
          </w:rPr>
          <m:t> </m:t>
        </m:r>
      </m:oMath>
      <w:r w:rsidRPr="00AE1D1A">
        <w:rPr>
          <w:rFonts w:eastAsiaTheme="minorEastAsia"/>
          <w:lang w:val="en-US"/>
        </w:rPr>
        <w:t>describes the proportion of solar thermal production that can actually be used to meet heat demand. For small solar thermal areas, a high utilization rate is assumed, whereas for larger areas, the usable portion may decrease because at times more heat is produced than can be directly used or stored. This factor is also limited to a range between 0 and 1.</w:t>
      </w:r>
    </w:p>
    <w:p w14:paraId="46FE9CEF" w14:textId="77777777" w:rsidR="00EB6EC0" w:rsidRPr="00EB6EC0" w:rsidRDefault="00EB6EC0" w:rsidP="00EB6EC0">
      <w:pPr>
        <w:rPr>
          <w:rFonts w:eastAsiaTheme="minorEastAsia"/>
          <w:lang w:val="en-US"/>
        </w:rPr>
      </w:pPr>
      <w:r w:rsidRPr="00EB6EC0">
        <w:rPr>
          <w:rFonts w:eastAsiaTheme="minorEastAsia"/>
          <w:lang w:val="en-US"/>
        </w:rPr>
        <w:t xml:space="preserve">Taking these dynamic utilization rates and self-consumption shares into account is essential for the validity of the optimization model. Without these constraints, the solver would assume an unrealistic, linear scalability of yields. As a result, the model would theoretically completely </w:t>
      </w:r>
      <w:r w:rsidRPr="00EB6EC0">
        <w:rPr>
          <w:rFonts w:eastAsiaTheme="minorEastAsia"/>
          <w:lang w:val="en-US"/>
        </w:rPr>
        <w:lastRenderedPageBreak/>
        <w:t>over-engineer the town hall roof with solar components, since mathematically every additional square meter of area would also generate a proportional benefit in the objective function.</w:t>
      </w:r>
    </w:p>
    <w:p w14:paraId="634C8ED4" w14:textId="30D74D26" w:rsidR="00921745" w:rsidRPr="00AE1D1A" w:rsidRDefault="00EB6EC0" w:rsidP="00EB6EC0">
      <w:pPr>
        <w:rPr>
          <w:rFonts w:eastAsiaTheme="minorEastAsia"/>
          <w:lang w:val="en-US"/>
        </w:rPr>
      </w:pPr>
      <w:r w:rsidRPr="00EB6EC0">
        <w:rPr>
          <w:rFonts w:eastAsiaTheme="minorEastAsia"/>
          <w:lang w:val="en-US"/>
        </w:rPr>
        <w:t>The degressively decreasing factors specifically model the real-world phenomenon of temporary surplus production. As a result, the model must balance the economic and ecological marginal costs of an additional unit of area against the decreasing marginal benefit. This supports a practical, demand-oriented sizing of the systems and reduces the risk of over-sizing in the simulated energy system.</w:t>
      </w:r>
    </w:p>
    <w:p w14:paraId="073CA147" w14:textId="77777777" w:rsidR="00EB6EC0" w:rsidRPr="00EB6EC0" w:rsidRDefault="00EB6EC0" w:rsidP="00EB6EC0">
      <w:pPr>
        <w:rPr>
          <w:b/>
          <w:bCs/>
          <w:lang w:val="en-US"/>
        </w:rPr>
      </w:pPr>
      <w:r w:rsidRPr="00EB6EC0">
        <w:rPr>
          <w:b/>
          <w:bCs/>
          <w:lang w:val="en-US"/>
        </w:rPr>
        <w:t>Formal Representation of Utilization Rates</w:t>
      </w:r>
    </w:p>
    <w:p w14:paraId="7A4D3491" w14:textId="0361B77D" w:rsidR="00921745" w:rsidRDefault="00EB6EC0" w:rsidP="00EB6EC0">
      <w:pPr>
        <w:rPr>
          <w:lang w:val="en-US"/>
        </w:rPr>
      </w:pPr>
      <w:r w:rsidRPr="00EB6EC0">
        <w:rPr>
          <w:lang w:val="en-US"/>
        </w:rPr>
        <w:t xml:space="preserve">For photovoltaics, the self-consumption rate </w:t>
      </w:r>
      <m:oMath>
        <m:r>
          <w:rPr>
            <w:rFonts w:ascii="Cambria Math" w:hAnsi="Cambria Math"/>
          </w:rPr>
          <m:t>sc</m:t>
        </m:r>
        <m:d>
          <m:dPr>
            <m:ctrlPr>
              <w:rPr>
                <w:rFonts w:ascii="Cambria Math" w:hAnsi="Cambria Math"/>
              </w:rPr>
            </m:ctrlPr>
          </m:dPr>
          <m:e>
            <m:r>
              <w:rPr>
                <w:rFonts w:ascii="Cambria Math" w:hAnsi="Cambria Math"/>
              </w:rPr>
              <m:t>x</m:t>
            </m:r>
            <m:r>
              <w:rPr>
                <w:rFonts w:ascii="Cambria Math" w:hAnsi="Cambria Math"/>
                <w:lang w:val="en-US"/>
              </w:rPr>
              <m:t>,</m:t>
            </m:r>
            <m:r>
              <w:rPr>
                <w:rFonts w:ascii="Cambria Math" w:hAnsi="Cambria Math"/>
              </w:rPr>
              <m:t>t</m:t>
            </m:r>
          </m:e>
        </m:d>
        <m:r>
          <w:rPr>
            <w:rFonts w:ascii="Cambria Math" w:hAnsi="Cambria Math"/>
            <w:lang w:val="en-US"/>
          </w:rPr>
          <m:t> </m:t>
        </m:r>
      </m:oMath>
      <w:r w:rsidRPr="00EB6EC0">
        <w:rPr>
          <w:lang w:val="en-US"/>
        </w:rPr>
        <w:t xml:space="preserve">is modeled as an area-dependent function. Here, </w:t>
      </w:r>
      <m:oMath>
        <m:r>
          <w:rPr>
            <w:rFonts w:ascii="Cambria Math" w:hAnsi="Cambria Math"/>
          </w:rPr>
          <m:t>s</m:t>
        </m:r>
        <m:sSub>
          <m:sSubPr>
            <m:ctrlPr>
              <w:rPr>
                <w:rFonts w:ascii="Cambria Math" w:hAnsi="Cambria Math"/>
              </w:rPr>
            </m:ctrlPr>
          </m:sSubPr>
          <m:e>
            <m:r>
              <w:rPr>
                <w:rFonts w:ascii="Cambria Math" w:hAnsi="Cambria Math"/>
              </w:rPr>
              <m:t>c</m:t>
            </m:r>
          </m:e>
          <m:sub>
            <m:r>
              <w:rPr>
                <w:rFonts w:ascii="Cambria Math" w:hAnsi="Cambria Math"/>
              </w:rPr>
              <m:t>Slider</m:t>
            </m:r>
          </m:sub>
        </m:sSub>
        <m:r>
          <w:rPr>
            <w:rFonts w:ascii="Cambria Math" w:hAnsi="Cambria Math"/>
            <w:lang w:val="en-US"/>
          </w:rPr>
          <m:t> </m:t>
        </m:r>
      </m:oMath>
      <w:r w:rsidRPr="00EB6EC0">
        <w:rPr>
          <w:lang w:val="en-US"/>
        </w:rPr>
        <w:t>describes the self-consumption rate, which is assumed as the reference value for a PV system installed on the entire available roof area</w:t>
      </w:r>
      <w:r>
        <w:rPr>
          <w:lang w:val="en-US"/>
        </w:rPr>
        <w:t xml:space="preserve"> </w:t>
      </w:r>
      <m:oMath>
        <m:sSub>
          <m:sSubPr>
            <m:ctrlPr>
              <w:rPr>
                <w:rFonts w:ascii="Cambria Math" w:hAnsi="Cambria Math"/>
              </w:rPr>
            </m:ctrlPr>
          </m:sSubPr>
          <m:e>
            <m:r>
              <w:rPr>
                <w:rFonts w:ascii="Cambria Math" w:hAnsi="Cambria Math"/>
              </w:rPr>
              <m:t>A</m:t>
            </m:r>
          </m:e>
          <m:sub>
            <m:r>
              <w:rPr>
                <w:rFonts w:ascii="Cambria Math" w:hAnsi="Cambria Math"/>
              </w:rPr>
              <m:t>Roof</m:t>
            </m:r>
          </m:sub>
        </m:sSub>
      </m:oMath>
      <w:r w:rsidRPr="00EB6EC0">
        <w:rPr>
          <w:lang w:val="en-US"/>
        </w:rPr>
        <w:t xml:space="preserve">. When the battery option is activated, the dummy variable </w:t>
      </w:r>
      <m:oMath>
        <m:d>
          <m:dPr>
            <m:ctrlPr>
              <w:rPr>
                <w:rFonts w:ascii="Cambria Math" w:hAnsi="Cambria Math"/>
              </w:rPr>
            </m:ctrlPr>
          </m:dPr>
          <m:e>
            <m:r>
              <w:rPr>
                <w:rFonts w:ascii="Cambria Math" w:hAnsi="Cambria Math"/>
              </w:rPr>
              <m:t>Activ</m:t>
            </m:r>
            <m:sSub>
              <m:sSubPr>
                <m:ctrlPr>
                  <w:rPr>
                    <w:rFonts w:ascii="Cambria Math" w:hAnsi="Cambria Math"/>
                  </w:rPr>
                </m:ctrlPr>
              </m:sSubPr>
              <m:e>
                <m:r>
                  <w:rPr>
                    <w:rFonts w:ascii="Cambria Math" w:hAnsi="Cambria Math"/>
                  </w:rPr>
                  <m:t>e</m:t>
                </m:r>
              </m:e>
              <m:sub>
                <m:r>
                  <w:rPr>
                    <w:rFonts w:ascii="Cambria Math" w:hAnsi="Cambria Math"/>
                  </w:rPr>
                  <m:t>Batt</m:t>
                </m:r>
              </m:sub>
            </m:sSub>
          </m:e>
        </m:d>
        <m:r>
          <w:rPr>
            <w:rFonts w:ascii="Cambria Math" w:hAnsi="Cambria Math"/>
            <w:lang w:val="en-US"/>
          </w:rPr>
          <m:t xml:space="preserve"> </m:t>
        </m:r>
      </m:oMath>
      <w:r w:rsidRPr="00EB6EC0">
        <w:rPr>
          <w:lang w:val="en-US"/>
        </w:rPr>
        <w:t>jumps from 0 to 1.</w:t>
      </w:r>
    </w:p>
    <w:p w14:paraId="5D550D6F" w14:textId="77777777" w:rsidR="00EB6EC0" w:rsidRPr="00A71050" w:rsidRDefault="00EB6EC0" w:rsidP="00EB6EC0">
      <w:pPr>
        <w:rPr>
          <w:rFonts w:eastAsiaTheme="minorEastAsia"/>
        </w:rPr>
      </w:pPr>
      <m:oMathPara>
        <m:oMath>
          <m:r>
            <w:rPr>
              <w:rFonts w:ascii="Cambria Math" w:hAnsi="Cambria Math"/>
            </w:rPr>
            <m:t>sc</m:t>
          </m:r>
          <m:d>
            <m:dPr>
              <m:ctrlPr>
                <w:rPr>
                  <w:rFonts w:ascii="Cambria Math" w:hAnsi="Cambria Math"/>
                </w:rPr>
              </m:ctrlPr>
            </m:dPr>
            <m:e>
              <m:r>
                <w:rPr>
                  <w:rFonts w:ascii="Cambria Math" w:hAnsi="Cambria Math"/>
                </w:rPr>
                <m:t>x,t</m:t>
              </m:r>
            </m:e>
          </m:d>
          <m:r>
            <w:rPr>
              <w:rFonts w:ascii="Cambria Math" w:hAnsi="Cambria Math"/>
            </w:rPr>
            <m:t>=</m:t>
          </m:r>
          <m:func>
            <m:funcPr>
              <m:ctrlPr>
                <w:rPr>
                  <w:rFonts w:ascii="Cambria Math" w:hAnsi="Cambria Math"/>
                </w:rPr>
              </m:ctrlPr>
            </m:funcPr>
            <m:fName>
              <m:r>
                <m:rPr>
                  <m:sty m:val="p"/>
                </m:rPr>
                <w:rPr>
                  <w:rFonts w:ascii="Cambria Math" w:hAnsi="Cambria Math"/>
                </w:rPr>
                <m:t>max</m:t>
              </m:r>
            </m:fName>
            <m:e>
              <m:d>
                <m:dPr>
                  <m:ctrlPr>
                    <w:rPr>
                      <w:rFonts w:ascii="Cambria Math" w:hAnsi="Cambria Math"/>
                    </w:rPr>
                  </m:ctrlPr>
                </m:dPr>
                <m:e>
                  <m:r>
                    <w:rPr>
                      <w:rFonts w:ascii="Cambria Math" w:hAnsi="Cambria Math"/>
                    </w:rPr>
                    <m:t>0,</m:t>
                  </m:r>
                  <m:func>
                    <m:funcPr>
                      <m:ctrlPr>
                        <w:rPr>
                          <w:rFonts w:ascii="Cambria Math" w:hAnsi="Cambria Math"/>
                        </w:rPr>
                      </m:ctrlPr>
                    </m:funcPr>
                    <m:fName>
                      <m:r>
                        <m:rPr>
                          <m:sty m:val="p"/>
                        </m:rPr>
                        <w:rPr>
                          <w:rFonts w:ascii="Cambria Math" w:hAnsi="Cambria Math"/>
                        </w:rPr>
                        <m:t>min</m:t>
                      </m:r>
                    </m:fName>
                    <m:e>
                      <m:d>
                        <m:dPr>
                          <m:ctrlPr>
                            <w:rPr>
                              <w:rFonts w:ascii="Cambria Math" w:hAnsi="Cambria Math"/>
                            </w:rPr>
                          </m:ctrlPr>
                        </m:dPr>
                        <m:e>
                          <m:r>
                            <w:rPr>
                              <w:rFonts w:ascii="Cambria Math" w:hAnsi="Cambria Math"/>
                            </w:rPr>
                            <m:t>1,1-</m:t>
                          </m:r>
                          <m:d>
                            <m:dPr>
                              <m:ctrlPr>
                                <w:rPr>
                                  <w:rFonts w:ascii="Cambria Math" w:hAnsi="Cambria Math"/>
                                </w:rPr>
                              </m:ctrlPr>
                            </m:dPr>
                            <m:e>
                              <m:r>
                                <w:rPr>
                                  <w:rFonts w:ascii="Cambria Math" w:hAnsi="Cambria Math"/>
                                </w:rPr>
                                <m:t>1-s</m:t>
                              </m:r>
                              <m:sSub>
                                <m:sSubPr>
                                  <m:ctrlPr>
                                    <w:rPr>
                                      <w:rFonts w:ascii="Cambria Math" w:hAnsi="Cambria Math"/>
                                    </w:rPr>
                                  </m:ctrlPr>
                                </m:sSubPr>
                                <m:e>
                                  <m:r>
                                    <w:rPr>
                                      <w:rFonts w:ascii="Cambria Math" w:hAnsi="Cambria Math"/>
                                    </w:rPr>
                                    <m:t>c</m:t>
                                  </m:r>
                                </m:e>
                                <m:sub>
                                  <m:r>
                                    <w:rPr>
                                      <w:rFonts w:ascii="Cambria Math" w:hAnsi="Cambria Math"/>
                                    </w:rPr>
                                    <m:t>Slider</m:t>
                                  </m:r>
                                </m:sub>
                              </m:sSub>
                            </m:e>
                          </m:d>
                          <m:r>
                            <w:rPr>
                              <w:rFonts w:ascii="Cambria Math" w:hAnsi="Cambria Math"/>
                            </w:rPr>
                            <m:t>⋅</m:t>
                          </m:r>
                          <m:f>
                            <m:fPr>
                              <m:ctrlPr>
                                <w:rPr>
                                  <w:rFonts w:ascii="Cambria Math" w:hAnsi="Cambria Math"/>
                                </w:rPr>
                              </m:ctrlPr>
                            </m:fPr>
                            <m:num>
                              <m:r>
                                <w:rPr>
                                  <w:rFonts w:ascii="Cambria Math" w:hAnsi="Cambria Math"/>
                                </w:rPr>
                                <m:t>x</m:t>
                              </m:r>
                            </m:num>
                            <m:den>
                              <m:sSub>
                                <m:sSubPr>
                                  <m:ctrlPr>
                                    <w:rPr>
                                      <w:rFonts w:ascii="Cambria Math" w:hAnsi="Cambria Math"/>
                                    </w:rPr>
                                  </m:ctrlPr>
                                </m:sSubPr>
                                <m:e>
                                  <m:r>
                                    <w:rPr>
                                      <w:rFonts w:ascii="Cambria Math" w:hAnsi="Cambria Math"/>
                                    </w:rPr>
                                    <m:t>A</m:t>
                                  </m:r>
                                </m:e>
                                <m:sub>
                                  <m:r>
                                    <w:rPr>
                                      <w:rFonts w:ascii="Cambria Math" w:hAnsi="Cambria Math"/>
                                    </w:rPr>
                                    <m:t>Roof</m:t>
                                  </m:r>
                                </m:sub>
                              </m:sSub>
                            </m:den>
                          </m:f>
                          <m:r>
                            <w:rPr>
                              <w:rFonts w:ascii="Cambria Math" w:hAnsi="Cambria Math"/>
                            </w:rPr>
                            <m:t>+Activ</m:t>
                          </m:r>
                          <m:sSub>
                            <m:sSubPr>
                              <m:ctrlPr>
                                <w:rPr>
                                  <w:rFonts w:ascii="Cambria Math" w:hAnsi="Cambria Math"/>
                                </w:rPr>
                              </m:ctrlPr>
                            </m:sSubPr>
                            <m:e>
                              <m:r>
                                <w:rPr>
                                  <w:rFonts w:ascii="Cambria Math" w:hAnsi="Cambria Math"/>
                                </w:rPr>
                                <m:t>e</m:t>
                              </m:r>
                            </m:e>
                            <m:sub>
                              <m:r>
                                <w:rPr>
                                  <w:rFonts w:ascii="Cambria Math" w:hAnsi="Cambria Math"/>
                                </w:rPr>
                                <m:t>Batt</m:t>
                              </m:r>
                            </m:sub>
                          </m:sSub>
                          <m:r>
                            <w:rPr>
                              <w:rFonts w:ascii="Cambria Math" w:hAnsi="Cambria Math"/>
                            </w:rPr>
                            <m:t>⋅</m:t>
                          </m:r>
                          <m:func>
                            <m:funcPr>
                              <m:ctrlPr>
                                <w:rPr>
                                  <w:rFonts w:ascii="Cambria Math" w:hAnsi="Cambria Math"/>
                                </w:rPr>
                              </m:ctrlPr>
                            </m:funcPr>
                            <m:fName>
                              <m:r>
                                <m:rPr>
                                  <m:sty m:val="p"/>
                                </m:rPr>
                                <w:rPr>
                                  <w:rFonts w:ascii="Cambria Math" w:hAnsi="Cambria Math"/>
                                </w:rPr>
                                <m:t>min</m:t>
                              </m:r>
                            </m:fName>
                            <m:e>
                              <m:d>
                                <m:dPr>
                                  <m:ctrlPr>
                                    <w:rPr>
                                      <w:rFonts w:ascii="Cambria Math" w:hAnsi="Cambria Math"/>
                                    </w:rPr>
                                  </m:ctrlPr>
                                </m:dPr>
                                <m:e>
                                  <m:r>
                                    <w:rPr>
                                      <w:rFonts w:ascii="Cambria Math" w:hAnsi="Cambria Math"/>
                                    </w:rPr>
                                    <m:t>0.5,</m:t>
                                  </m:r>
                                  <m:r>
                                    <w:rPr>
                                      <w:rFonts w:ascii="Cambria Math" w:hAnsi="Cambria Math"/>
                                    </w:rPr>
                                    <m:t>γ</m:t>
                                  </m:r>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PV</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B</m:t>
                                          </m:r>
                                        </m:e>
                                        <m:sub>
                                          <m:r>
                                            <w:rPr>
                                              <w:rFonts w:ascii="Cambria Math" w:hAnsi="Cambria Math"/>
                                            </w:rPr>
                                            <m:t>estimate</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Batt</m:t>
                                          </m:r>
                                        </m:sub>
                                      </m:sSub>
                                      <m:d>
                                        <m:dPr>
                                          <m:ctrlPr>
                                            <w:rPr>
                                              <w:rFonts w:ascii="Cambria Math" w:hAnsi="Cambria Math"/>
                                            </w:rPr>
                                          </m:ctrlPr>
                                        </m:dPr>
                                        <m:e>
                                          <m:r>
                                            <w:rPr>
                                              <w:rFonts w:ascii="Cambria Math" w:hAnsi="Cambria Math"/>
                                            </w:rPr>
                                            <m:t>t</m:t>
                                          </m:r>
                                        </m:e>
                                      </m:d>
                                    </m:num>
                                    <m:den>
                                      <m:r>
                                        <w:rPr>
                                          <w:rFonts w:ascii="Cambria Math" w:hAnsi="Cambria Math"/>
                                        </w:rPr>
                                        <m:t>x</m:t>
                                      </m:r>
                                    </m:den>
                                  </m:f>
                                </m:e>
                              </m:d>
                            </m:e>
                          </m:func>
                        </m:e>
                      </m:d>
                    </m:e>
                  </m:func>
                </m:e>
              </m:d>
            </m:e>
          </m:func>
        </m:oMath>
      </m:oMathPara>
    </w:p>
    <w:p w14:paraId="4111A789" w14:textId="62A8F332" w:rsidR="00EB6EC0" w:rsidRDefault="00EB6EC0" w:rsidP="00EB6EC0">
      <w:pPr>
        <w:rPr>
          <w:lang w:val="en-US"/>
        </w:rPr>
      </w:pPr>
      <w:r w:rsidRPr="00EB6EC0">
        <w:rPr>
          <w:lang w:val="en-US"/>
        </w:rPr>
        <w:t>The remaining usable battery capacity in year t is described by the degradation factor:</w:t>
      </w:r>
    </w:p>
    <w:p w14:paraId="69183EB7" w14:textId="77777777" w:rsidR="00EB6EC0" w:rsidRPr="00EB6EC0" w:rsidRDefault="00EB6EC0" w:rsidP="00EB6EC0">
      <w:pPr>
        <w:rPr>
          <w:rFonts w:eastAsiaTheme="minorEastAsia"/>
          <w:lang w:val="en-US"/>
        </w:rPr>
      </w:pPr>
      <m:oMath>
        <m:sSub>
          <m:sSubPr>
            <m:ctrlPr>
              <w:rPr>
                <w:rFonts w:ascii="Cambria Math" w:hAnsi="Cambria Math"/>
              </w:rPr>
            </m:ctrlPr>
          </m:sSubPr>
          <m:e>
            <m:r>
              <w:rPr>
                <w:rFonts w:ascii="Cambria Math" w:hAnsi="Cambria Math"/>
              </w:rPr>
              <m:t>f</m:t>
            </m:r>
          </m:e>
          <m:sub>
            <m:r>
              <w:rPr>
                <w:rFonts w:ascii="Cambria Math" w:hAnsi="Cambria Math"/>
              </w:rPr>
              <m:t>Batt</m:t>
            </m:r>
          </m:sub>
        </m:sSub>
        <m:d>
          <m:dPr>
            <m:ctrlPr>
              <w:rPr>
                <w:rFonts w:ascii="Cambria Math" w:hAnsi="Cambria Math"/>
              </w:rPr>
            </m:ctrlPr>
          </m:dPr>
          <m:e>
            <m:r>
              <w:rPr>
                <w:rFonts w:ascii="Cambria Math" w:hAnsi="Cambria Math"/>
              </w:rPr>
              <m:t>t</m:t>
            </m:r>
          </m:e>
        </m:d>
        <m:r>
          <w:rPr>
            <w:rFonts w:ascii="Cambria Math" w:hAnsi="Cambria Math"/>
            <w:lang w:val="en-US"/>
          </w:rPr>
          <m:t>=</m:t>
        </m:r>
        <m:func>
          <m:funcPr>
            <m:ctrlPr>
              <w:rPr>
                <w:rFonts w:ascii="Cambria Math" w:hAnsi="Cambria Math"/>
              </w:rPr>
            </m:ctrlPr>
          </m:funcPr>
          <m:fName>
            <m:r>
              <m:rPr>
                <m:sty m:val="p"/>
              </m:rPr>
              <w:rPr>
                <w:rFonts w:ascii="Cambria Math" w:hAnsi="Cambria Math"/>
                <w:lang w:val="en-US"/>
              </w:rPr>
              <m:t>max</m:t>
            </m:r>
          </m:fName>
          <m:e>
            <m:d>
              <m:dPr>
                <m:ctrlPr>
                  <w:rPr>
                    <w:rFonts w:ascii="Cambria Math" w:hAnsi="Cambria Math"/>
                  </w:rPr>
                </m:ctrlPr>
              </m:dPr>
              <m:e>
                <m:r>
                  <w:rPr>
                    <w:rFonts w:ascii="Cambria Math" w:hAnsi="Cambria Math"/>
                    <w:lang w:val="en-US"/>
                  </w:rPr>
                  <m:t>0,1-</m:t>
                </m:r>
                <m:d>
                  <m:dPr>
                    <m:ctrlPr>
                      <w:rPr>
                        <w:rFonts w:ascii="Cambria Math" w:hAnsi="Cambria Math"/>
                      </w:rPr>
                    </m:ctrlPr>
                  </m:dPr>
                  <m:e>
                    <m:r>
                      <w:rPr>
                        <w:rFonts w:ascii="Cambria Math" w:hAnsi="Cambria Math"/>
                      </w:rPr>
                      <m:t>t</m:t>
                    </m:r>
                    <m:r>
                      <w:rPr>
                        <w:rFonts w:ascii="Cambria Math" w:hAnsi="Cambria Math"/>
                        <w:lang w:val="en-US"/>
                      </w:rPr>
                      <m:t>-1</m:t>
                    </m:r>
                  </m:e>
                </m:d>
                <m:sSub>
                  <m:sSubPr>
                    <m:ctrlPr>
                      <w:rPr>
                        <w:rFonts w:ascii="Cambria Math" w:hAnsi="Cambria Math"/>
                      </w:rPr>
                    </m:ctrlPr>
                  </m:sSubPr>
                  <m:e>
                    <m:r>
                      <w:rPr>
                        <w:rFonts w:ascii="Cambria Math" w:hAnsi="Cambria Math"/>
                      </w:rPr>
                      <m:t>d</m:t>
                    </m:r>
                  </m:e>
                  <m:sub>
                    <m:r>
                      <w:rPr>
                        <w:rFonts w:ascii="Cambria Math" w:hAnsi="Cambria Math"/>
                      </w:rPr>
                      <m:t>Batt</m:t>
                    </m:r>
                  </m:sub>
                </m:sSub>
                <m:r>
                  <w:rPr>
                    <w:rFonts w:ascii="Cambria Math" w:hAnsi="Cambria Math"/>
                    <w:lang w:val="en-US"/>
                  </w:rPr>
                  <m:t>)</m:t>
                </m:r>
              </m:e>
            </m:d>
          </m:e>
        </m:func>
      </m:oMath>
      <w:r w:rsidRPr="00EB6EC0">
        <w:rPr>
          <w:rFonts w:eastAsiaTheme="minorEastAsia"/>
          <w:lang w:val="en-US"/>
        </w:rPr>
        <w:t xml:space="preserve">  </w:t>
      </w:r>
    </w:p>
    <w:p w14:paraId="078A8B8C" w14:textId="067631FB" w:rsidR="00EB6EC0" w:rsidRDefault="00EB6EC0" w:rsidP="00EB6EC0">
      <w:pPr>
        <w:rPr>
          <w:lang w:val="en-US"/>
        </w:rPr>
      </w:pPr>
      <w:r w:rsidRPr="00EB6EC0">
        <w:rPr>
          <w:lang w:val="en-US"/>
        </w:rPr>
        <w:t xml:space="preserve">Here, </w:t>
      </w:r>
      <m:oMath>
        <m:sSub>
          <m:sSubPr>
            <m:ctrlPr>
              <w:rPr>
                <w:rFonts w:ascii="Cambria Math" w:hAnsi="Cambria Math"/>
              </w:rPr>
            </m:ctrlPr>
          </m:sSubPr>
          <m:e>
            <m:r>
              <w:rPr>
                <w:rFonts w:ascii="Cambria Math" w:hAnsi="Cambria Math"/>
              </w:rPr>
              <m:t>d</m:t>
            </m:r>
          </m:e>
          <m:sub>
            <m:r>
              <w:rPr>
                <w:rFonts w:ascii="Cambria Math" w:hAnsi="Cambria Math"/>
              </w:rPr>
              <m:t>Batt</m:t>
            </m:r>
          </m:sub>
        </m:sSub>
        <m:r>
          <w:rPr>
            <w:rFonts w:ascii="Cambria Math" w:hAnsi="Cambria Math"/>
            <w:lang w:val="en-US"/>
          </w:rPr>
          <m:t xml:space="preserve"> </m:t>
        </m:r>
      </m:oMath>
      <w:r w:rsidRPr="00EB6EC0">
        <w:rPr>
          <w:lang w:val="en-US"/>
        </w:rPr>
        <w:t>is the battery's annual degradation factor. It describes the percentage by which the usable battery capacity decreases each year.</w:t>
      </w:r>
    </w:p>
    <w:p w14:paraId="018D25EB" w14:textId="77777777" w:rsidR="00EB6EC0" w:rsidRDefault="00EB6EC0" w:rsidP="00EB6EC0">
      <w:pPr>
        <w:rPr>
          <w:lang w:val="en-US"/>
        </w:rPr>
      </w:pPr>
    </w:p>
    <w:p w14:paraId="4775F16A" w14:textId="584BA327" w:rsidR="00EB6EC0" w:rsidRDefault="00EB6EC0" w:rsidP="00EB6EC0">
      <w:pPr>
        <w:rPr>
          <w:lang w:val="en-US"/>
        </w:rPr>
      </w:pPr>
      <w:r w:rsidRPr="00EB6EC0">
        <w:rPr>
          <w:lang w:val="en-US"/>
        </w:rPr>
        <w:t>The estimated battery capacity is calculated based on the battery costs you entered:</w:t>
      </w:r>
    </w:p>
    <w:p w14:paraId="5F9EE455" w14:textId="77777777" w:rsidR="00EB6EC0" w:rsidRPr="00A71050" w:rsidRDefault="00EB6EC0" w:rsidP="00EB6EC0">
      <w:pPr>
        <w:rPr>
          <w:rFonts w:eastAsiaTheme="minorEastAsia"/>
        </w:rPr>
      </w:pPr>
      <m:oMathPara>
        <m:oMath>
          <m:sSub>
            <m:sSubPr>
              <m:ctrlPr>
                <w:rPr>
                  <w:rFonts w:ascii="Cambria Math" w:eastAsiaTheme="minorEastAsia" w:hAnsi="Cambria Math"/>
                </w:rPr>
              </m:ctrlPr>
            </m:sSubPr>
            <m:e>
              <m:r>
                <w:rPr>
                  <w:rFonts w:ascii="Cambria Math" w:eastAsiaTheme="minorEastAsia" w:hAnsi="Cambria Math"/>
                </w:rPr>
                <m:t>B</m:t>
              </m:r>
            </m:e>
            <m:sub>
              <m:r>
                <w:rPr>
                  <w:rFonts w:ascii="Cambria Math" w:eastAsiaTheme="minorEastAsia" w:hAnsi="Cambria Math"/>
                </w:rPr>
                <m:t>estimate</m:t>
              </m:r>
            </m:sub>
          </m:sSub>
          <m:d>
            <m:dPr>
              <m:ctrlPr>
                <w:rPr>
                  <w:rFonts w:ascii="Cambria Math" w:eastAsiaTheme="minorEastAsia" w:hAnsi="Cambria Math"/>
                </w:rPr>
              </m:ctrlPr>
            </m:dPr>
            <m:e>
              <m:sSub>
                <m:sSubPr>
                  <m:ctrlPr>
                    <w:rPr>
                      <w:rFonts w:ascii="Cambria Math" w:eastAsiaTheme="minorEastAsia" w:hAnsi="Cambria Math"/>
                    </w:rPr>
                  </m:ctrlPr>
                </m:sSubPr>
                <m:e>
                  <m:r>
                    <w:rPr>
                      <w:rFonts w:ascii="Cambria Math" w:eastAsiaTheme="minorEastAsia" w:hAnsi="Cambria Math"/>
                    </w:rPr>
                    <m:t>K</m:t>
                  </m:r>
                </m:e>
                <m:sub>
                  <m:r>
                    <w:rPr>
                      <w:rFonts w:ascii="Cambria Math" w:eastAsiaTheme="minorEastAsia" w:hAnsi="Cambria Math"/>
                    </w:rPr>
                    <m:t>Batt</m:t>
                  </m:r>
                </m:sub>
              </m:sSub>
            </m:e>
          </m:d>
          <m:r>
            <w:rPr>
              <w:rFonts w:ascii="Cambria Math" w:eastAsiaTheme="minorEastAsia" w:hAnsi="Cambria Math"/>
            </w:rPr>
            <m:t>=</m:t>
          </m:r>
          <m:d>
            <m:dPr>
              <m:begChr m:val="{"/>
              <m:endChr m:val=""/>
              <m:ctrlPr>
                <w:rPr>
                  <w:rFonts w:ascii="Cambria Math" w:eastAsiaTheme="minorEastAsia" w:hAnsi="Cambria Math"/>
                </w:rPr>
              </m:ctrlPr>
            </m:dPr>
            <m:e>
              <m:m>
                <m:mPr>
                  <m:mcs>
                    <m:mc>
                      <m:mcPr>
                        <m:count m:val="2"/>
                        <m:mcJc m:val="center"/>
                      </m:mcPr>
                    </m:mc>
                  </m:mcs>
                  <m:ctrlPr>
                    <w:rPr>
                      <w:rFonts w:ascii="Cambria Math" w:eastAsiaTheme="minorEastAsia" w:hAnsi="Cambria Math"/>
                    </w:rPr>
                  </m:ctrlPr>
                </m:mPr>
                <m:mr>
                  <m:e>
                    <m:f>
                      <m:fPr>
                        <m:ctrlPr>
                          <w:rPr>
                            <w:rFonts w:ascii="Cambria Math" w:eastAsiaTheme="minorEastAsia" w:hAnsi="Cambria Math"/>
                          </w:rPr>
                        </m:ctrlPr>
                      </m:fPr>
                      <m:num>
                        <m:sSub>
                          <m:sSubPr>
                            <m:ctrlPr>
                              <w:rPr>
                                <w:rFonts w:ascii="Cambria Math" w:eastAsiaTheme="minorEastAsia" w:hAnsi="Cambria Math"/>
                              </w:rPr>
                            </m:ctrlPr>
                          </m:sSubPr>
                          <m:e>
                            <m:r>
                              <w:rPr>
                                <w:rFonts w:ascii="Cambria Math" w:eastAsiaTheme="minorEastAsia" w:hAnsi="Cambria Math"/>
                              </w:rPr>
                              <m:t>K</m:t>
                            </m:r>
                          </m:e>
                          <m:sub>
                            <m:r>
                              <w:rPr>
                                <w:rFonts w:ascii="Cambria Math" w:eastAsiaTheme="minorEastAsia" w:hAnsi="Cambria Math"/>
                              </w:rPr>
                              <m:t>Batt</m:t>
                            </m:r>
                          </m:sub>
                        </m:sSub>
                      </m:num>
                      <m:den>
                        <m:r>
                          <w:rPr>
                            <w:rFonts w:ascii="Cambria Math" w:eastAsiaTheme="minorEastAsia" w:hAnsi="Cambria Math"/>
                          </w:rPr>
                          <m:t>847</m:t>
                        </m:r>
                      </m:den>
                    </m:f>
                    <m:r>
                      <w:rPr>
                        <w:rFonts w:ascii="Cambria Math" w:eastAsiaTheme="minorEastAsia" w:hAnsi="Cambria Math"/>
                      </w:rPr>
                      <m:t>,</m:t>
                    </m:r>
                  </m:e>
                  <m:e>
                    <m:sSub>
                      <m:sSubPr>
                        <m:ctrlPr>
                          <w:rPr>
                            <w:rFonts w:ascii="Cambria Math" w:eastAsiaTheme="minorEastAsia" w:hAnsi="Cambria Math"/>
                          </w:rPr>
                        </m:ctrlPr>
                      </m:sSubPr>
                      <m:e>
                        <m:r>
                          <w:rPr>
                            <w:rFonts w:ascii="Cambria Math" w:eastAsiaTheme="minorEastAsia" w:hAnsi="Cambria Math"/>
                          </w:rPr>
                          <m:t>K</m:t>
                        </m:r>
                      </m:e>
                      <m:sub>
                        <m:r>
                          <w:rPr>
                            <w:rFonts w:ascii="Cambria Math" w:eastAsiaTheme="minorEastAsia" w:hAnsi="Cambria Math"/>
                          </w:rPr>
                          <m:t>Batt</m:t>
                        </m:r>
                      </m:sub>
                    </m:sSub>
                    <m:r>
                      <w:rPr>
                        <w:rFonts w:ascii="Cambria Math" w:eastAsiaTheme="minorEastAsia" w:hAnsi="Cambria Math"/>
                      </w:rPr>
                      <m:t>&lt;16940</m:t>
                    </m:r>
                  </m:e>
                </m:mr>
                <m:mr>
                  <m:e>
                    <m:r>
                      <w:rPr>
                        <w:rFonts w:ascii="Cambria Math" w:eastAsiaTheme="minorEastAsia" w:hAnsi="Cambria Math"/>
                      </w:rPr>
                      <m:t>20+</m:t>
                    </m:r>
                    <m:f>
                      <m:fPr>
                        <m:ctrlPr>
                          <w:rPr>
                            <w:rFonts w:ascii="Cambria Math" w:eastAsiaTheme="minorEastAsia" w:hAnsi="Cambria Math"/>
                          </w:rPr>
                        </m:ctrlPr>
                      </m:fPr>
                      <m:num>
                        <m:sSub>
                          <m:sSubPr>
                            <m:ctrlPr>
                              <w:rPr>
                                <w:rFonts w:ascii="Cambria Math" w:eastAsiaTheme="minorEastAsia" w:hAnsi="Cambria Math"/>
                              </w:rPr>
                            </m:ctrlPr>
                          </m:sSubPr>
                          <m:e>
                            <m:r>
                              <w:rPr>
                                <w:rFonts w:ascii="Cambria Math" w:eastAsiaTheme="minorEastAsia" w:hAnsi="Cambria Math"/>
                              </w:rPr>
                              <m:t>K</m:t>
                            </m:r>
                          </m:e>
                          <m:sub>
                            <m:r>
                              <w:rPr>
                                <w:rFonts w:ascii="Cambria Math" w:eastAsiaTheme="minorEastAsia" w:hAnsi="Cambria Math"/>
                              </w:rPr>
                              <m:t>Batt</m:t>
                            </m:r>
                          </m:sub>
                        </m:sSub>
                        <m:r>
                          <w:rPr>
                            <w:rFonts w:ascii="Cambria Math" w:eastAsiaTheme="minorEastAsia" w:hAnsi="Cambria Math"/>
                          </w:rPr>
                          <m:t>-16940</m:t>
                        </m:r>
                      </m:num>
                      <m:den>
                        <m:r>
                          <w:rPr>
                            <w:rFonts w:ascii="Cambria Math" w:eastAsiaTheme="minorEastAsia" w:hAnsi="Cambria Math"/>
                          </w:rPr>
                          <m:t>163.25</m:t>
                        </m:r>
                      </m:den>
                    </m:f>
                    <m:r>
                      <w:rPr>
                        <w:rFonts w:ascii="Cambria Math" w:eastAsiaTheme="minorEastAsia" w:hAnsi="Cambria Math"/>
                      </w:rPr>
                      <m:t>,</m:t>
                    </m:r>
                  </m:e>
                  <m:e>
                    <m:r>
                      <w:rPr>
                        <w:rFonts w:ascii="Cambria Math" w:eastAsiaTheme="minorEastAsia" w:hAnsi="Cambria Math"/>
                      </w:rPr>
                      <m:t>16940≤</m:t>
                    </m:r>
                    <m:sSub>
                      <m:sSubPr>
                        <m:ctrlPr>
                          <w:rPr>
                            <w:rFonts w:ascii="Cambria Math" w:eastAsiaTheme="minorEastAsia" w:hAnsi="Cambria Math"/>
                          </w:rPr>
                        </m:ctrlPr>
                      </m:sSubPr>
                      <m:e>
                        <m:r>
                          <w:rPr>
                            <w:rFonts w:ascii="Cambria Math" w:eastAsiaTheme="minorEastAsia" w:hAnsi="Cambria Math"/>
                          </w:rPr>
                          <m:t>K</m:t>
                        </m:r>
                      </m:e>
                      <m:sub>
                        <m:r>
                          <w:rPr>
                            <w:rFonts w:ascii="Cambria Math" w:eastAsiaTheme="minorEastAsia" w:hAnsi="Cambria Math"/>
                          </w:rPr>
                          <m:t>Batt</m:t>
                        </m:r>
                      </m:sub>
                    </m:sSub>
                    <m:r>
                      <w:rPr>
                        <w:rFonts w:ascii="Cambria Math" w:eastAsiaTheme="minorEastAsia" w:hAnsi="Cambria Math"/>
                      </w:rPr>
                      <m:t>&lt;30000</m:t>
                    </m:r>
                  </m:e>
                </m:mr>
                <m:mr>
                  <m:e>
                    <m:r>
                      <w:rPr>
                        <w:rFonts w:ascii="Cambria Math" w:eastAsiaTheme="minorEastAsia" w:hAnsi="Cambria Math"/>
                      </w:rPr>
                      <m:t>100+</m:t>
                    </m:r>
                    <m:f>
                      <m:fPr>
                        <m:ctrlPr>
                          <w:rPr>
                            <w:rFonts w:ascii="Cambria Math" w:eastAsiaTheme="minorEastAsia" w:hAnsi="Cambria Math"/>
                          </w:rPr>
                        </m:ctrlPr>
                      </m:fPr>
                      <m:num>
                        <m:sSub>
                          <m:sSubPr>
                            <m:ctrlPr>
                              <w:rPr>
                                <w:rFonts w:ascii="Cambria Math" w:eastAsiaTheme="minorEastAsia" w:hAnsi="Cambria Math"/>
                              </w:rPr>
                            </m:ctrlPr>
                          </m:sSubPr>
                          <m:e>
                            <m:r>
                              <w:rPr>
                                <w:rFonts w:ascii="Cambria Math" w:eastAsiaTheme="minorEastAsia" w:hAnsi="Cambria Math"/>
                              </w:rPr>
                              <m:t>K</m:t>
                            </m:r>
                          </m:e>
                          <m:sub>
                            <m:r>
                              <w:rPr>
                                <w:rFonts w:ascii="Cambria Math" w:eastAsiaTheme="minorEastAsia" w:hAnsi="Cambria Math"/>
                              </w:rPr>
                              <m:t>Batt</m:t>
                            </m:r>
                          </m:sub>
                        </m:sSub>
                        <m:r>
                          <w:rPr>
                            <w:rFonts w:ascii="Cambria Math" w:eastAsiaTheme="minorEastAsia" w:hAnsi="Cambria Math"/>
                          </w:rPr>
                          <m:t>-30000</m:t>
                        </m:r>
                      </m:num>
                      <m:den>
                        <m:r>
                          <w:rPr>
                            <w:rFonts w:ascii="Cambria Math" w:eastAsiaTheme="minorEastAsia" w:hAnsi="Cambria Math"/>
                          </w:rPr>
                          <m:t>266.67</m:t>
                        </m:r>
                      </m:den>
                    </m:f>
                    <m:r>
                      <w:rPr>
                        <w:rFonts w:ascii="Cambria Math" w:eastAsiaTheme="minorEastAsia" w:hAnsi="Cambria Math"/>
                      </w:rPr>
                      <m:t>,</m:t>
                    </m:r>
                  </m:e>
                  <m:e>
                    <m:sSub>
                      <m:sSubPr>
                        <m:ctrlPr>
                          <w:rPr>
                            <w:rFonts w:ascii="Cambria Math" w:eastAsiaTheme="minorEastAsia" w:hAnsi="Cambria Math"/>
                          </w:rPr>
                        </m:ctrlPr>
                      </m:sSubPr>
                      <m:e>
                        <m:r>
                          <w:rPr>
                            <w:rFonts w:ascii="Cambria Math" w:eastAsiaTheme="minorEastAsia" w:hAnsi="Cambria Math"/>
                          </w:rPr>
                          <m:t>K</m:t>
                        </m:r>
                      </m:e>
                      <m:sub>
                        <m:r>
                          <w:rPr>
                            <w:rFonts w:ascii="Cambria Math" w:eastAsiaTheme="minorEastAsia" w:hAnsi="Cambria Math"/>
                          </w:rPr>
                          <m:t>Batt</m:t>
                        </m:r>
                      </m:sub>
                    </m:sSub>
                    <m:r>
                      <w:rPr>
                        <w:rFonts w:ascii="Cambria Math" w:eastAsiaTheme="minorEastAsia" w:hAnsi="Cambria Math"/>
                      </w:rPr>
                      <m:t>≥30000</m:t>
                    </m:r>
                  </m:e>
                </m:mr>
              </m:m>
            </m:e>
          </m:d>
        </m:oMath>
      </m:oMathPara>
    </w:p>
    <w:p w14:paraId="08E8A216" w14:textId="26896FC9" w:rsidR="00EB6EC0" w:rsidRDefault="00EB6EC0" w:rsidP="00EB6EC0">
      <w:pPr>
        <w:rPr>
          <w:lang w:val="en-US"/>
        </w:rPr>
      </w:pPr>
      <w:r w:rsidRPr="00EB6EC0">
        <w:rPr>
          <w:lang w:val="en-US"/>
        </w:rPr>
        <w:t xml:space="preserve">The variable </w:t>
      </w:r>
      <m:oMath>
        <m:sSub>
          <m:sSubPr>
            <m:ctrlPr>
              <w:rPr>
                <w:rFonts w:ascii="Cambria Math" w:hAnsi="Cambria Math"/>
              </w:rPr>
            </m:ctrlPr>
          </m:sSubPr>
          <m:e>
            <m:r>
              <w:rPr>
                <w:rFonts w:ascii="Cambria Math" w:hAnsi="Cambria Math"/>
              </w:rPr>
              <m:t>B</m:t>
            </m:r>
          </m:e>
          <m:sub>
            <m:r>
              <w:rPr>
                <w:rFonts w:ascii="Cambria Math" w:hAnsi="Cambria Math"/>
              </w:rPr>
              <m:t>estimate</m:t>
            </m:r>
            <m:r>
              <w:rPr>
                <w:rFonts w:ascii="Cambria Math" w:hAnsi="Cambria Math"/>
                <w:lang w:val="en-US"/>
              </w:rPr>
              <m:t xml:space="preserve"> </m:t>
            </m:r>
          </m:sub>
        </m:sSub>
      </m:oMath>
      <w:r w:rsidRPr="00EB6EC0">
        <w:rPr>
          <w:lang w:val="en-US"/>
        </w:rPr>
        <w:t>describes the storage capacity derived from battery costs. A larger storage capacity allows for the storage of additional PV surplus, thereby increasing the proportion of self-consumption from the photovoltaic system.</w:t>
      </w:r>
    </w:p>
    <w:p w14:paraId="64808813" w14:textId="74129EF4" w:rsidR="00EB6EC0" w:rsidRDefault="00EB6EC0" w:rsidP="00EB6EC0">
      <w:pPr>
        <w:rPr>
          <w:lang w:val="en-US"/>
        </w:rPr>
      </w:pPr>
      <m:oMath>
        <m:r>
          <w:rPr>
            <w:rFonts w:ascii="Cambria Math" w:hAnsi="Cambria Math"/>
          </w:rPr>
          <m:t>γ</m:t>
        </m:r>
      </m:oMath>
      <w:r w:rsidRPr="00EB6EC0">
        <w:rPr>
          <w:lang w:val="en-US"/>
        </w:rPr>
        <w:t xml:space="preserve"> is a calibration factor for the battery effect. It determines the extent to which an existing battery increases PV self-consumption in the model. A low value means that the battery has only a small additional effect on self-consumption. A high value means that the battery contributes more significantly to storing excess PV electricity for later use. γ can take values between 0 and 1.</w:t>
      </w:r>
    </w:p>
    <w:p w14:paraId="33F6359E" w14:textId="63DF766F" w:rsidR="00EB6EC0" w:rsidRDefault="00EB6EC0" w:rsidP="00EB6EC0">
      <w:pPr>
        <w:rPr>
          <w:lang w:val="en-US"/>
        </w:rPr>
      </w:pPr>
      <w:r w:rsidRPr="00EB6EC0">
        <w:rPr>
          <w:lang w:val="en-US"/>
        </w:rPr>
        <w:t xml:space="preserve">For solar thermal systems, the utilization factor </w:t>
      </w:r>
      <m:oMath>
        <m:sSub>
          <m:sSubPr>
            <m:ctrlPr>
              <w:rPr>
                <w:rFonts w:ascii="Cambria Math" w:hAnsi="Cambria Math"/>
              </w:rPr>
            </m:ctrlPr>
          </m:sSubPr>
          <m:e>
            <m:r>
              <w:rPr>
                <w:rFonts w:ascii="Cambria Math" w:hAnsi="Cambria Math"/>
              </w:rPr>
              <m:t>u</m:t>
            </m:r>
          </m:e>
          <m:sub>
            <m:r>
              <w:rPr>
                <w:rFonts w:ascii="Cambria Math" w:hAnsi="Cambria Math"/>
              </w:rPr>
              <m:t>ST</m:t>
            </m:r>
          </m:sub>
        </m:sSub>
        <m:d>
          <m:dPr>
            <m:ctrlPr>
              <w:rPr>
                <w:rFonts w:ascii="Cambria Math" w:hAnsi="Cambria Math"/>
              </w:rPr>
            </m:ctrlPr>
          </m:dPr>
          <m:e>
            <m:r>
              <w:rPr>
                <w:rFonts w:ascii="Cambria Math" w:hAnsi="Cambria Math"/>
              </w:rPr>
              <m:t>y</m:t>
            </m:r>
            <m:r>
              <w:rPr>
                <w:rFonts w:ascii="Cambria Math" w:hAnsi="Cambria Math"/>
                <w:lang w:val="en-US"/>
              </w:rPr>
              <m:t>,</m:t>
            </m:r>
            <m:r>
              <w:rPr>
                <w:rFonts w:ascii="Cambria Math" w:hAnsi="Cambria Math"/>
              </w:rPr>
              <m:t>t</m:t>
            </m:r>
          </m:e>
        </m:d>
        <m:r>
          <w:rPr>
            <w:rFonts w:ascii="Cambria Math" w:hAnsi="Cambria Math"/>
            <w:lang w:val="en-US"/>
          </w:rPr>
          <m:t xml:space="preserve"> </m:t>
        </m:r>
      </m:oMath>
      <w:r w:rsidRPr="00EB6EC0">
        <w:rPr>
          <w:lang w:val="en-US"/>
        </w:rPr>
        <w:t xml:space="preserve">is modeled as an area-dependent function. Here, </w:t>
      </w:r>
      <m:oMath>
        <m:sSub>
          <m:sSubPr>
            <m:ctrlPr>
              <w:rPr>
                <w:rFonts w:ascii="Cambria Math" w:hAnsi="Cambria Math"/>
              </w:rPr>
            </m:ctrlPr>
          </m:sSubPr>
          <m:e>
            <m:r>
              <w:rPr>
                <w:rFonts w:ascii="Cambria Math" w:hAnsi="Cambria Math"/>
              </w:rPr>
              <m:t>u</m:t>
            </m:r>
          </m:e>
          <m:sub>
            <m:r>
              <w:rPr>
                <w:rFonts w:ascii="Cambria Math" w:hAnsi="Cambria Math"/>
              </w:rPr>
              <m:t>min</m:t>
            </m:r>
            <m:r>
              <w:rPr>
                <w:rFonts w:ascii="Cambria Math" w:hAnsi="Cambria Math"/>
                <w:lang w:val="en-US"/>
              </w:rPr>
              <m:t xml:space="preserve"> </m:t>
            </m:r>
          </m:sub>
        </m:sSub>
      </m:oMath>
      <w:r w:rsidRPr="00EB6EC0">
        <w:rPr>
          <w:lang w:val="en-US"/>
        </w:rPr>
        <w:t xml:space="preserve">represents the minimum utilization rate assumed when the available roof area </w:t>
      </w:r>
      <m:oMath>
        <m:sSub>
          <m:sSubPr>
            <m:ctrlPr>
              <w:rPr>
                <w:rFonts w:ascii="Cambria Math" w:hAnsi="Cambria Math"/>
              </w:rPr>
            </m:ctrlPr>
          </m:sSubPr>
          <m:e>
            <m:r>
              <w:rPr>
                <w:rFonts w:ascii="Cambria Math" w:hAnsi="Cambria Math"/>
              </w:rPr>
              <m:t>A</m:t>
            </m:r>
          </m:e>
          <m:sub>
            <m:r>
              <w:rPr>
                <w:rFonts w:ascii="Cambria Math" w:hAnsi="Cambria Math"/>
              </w:rPr>
              <m:t>Roof</m:t>
            </m:r>
          </m:sub>
        </m:sSub>
        <m:r>
          <w:rPr>
            <w:rFonts w:ascii="Cambria Math" w:hAnsi="Cambria Math"/>
            <w:lang w:val="en-US"/>
          </w:rPr>
          <m:t xml:space="preserve"> </m:t>
        </m:r>
      </m:oMath>
      <w:r w:rsidRPr="00EB6EC0">
        <w:rPr>
          <w:lang w:val="en-US"/>
        </w:rPr>
        <w:t xml:space="preserve">is fully utilized by the solar thermal system. The variable y denotes the installed solar thermal area, while </w:t>
      </w:r>
      <m:oMath>
        <m:sSub>
          <m:sSubPr>
            <m:ctrlPr>
              <w:rPr>
                <w:rFonts w:ascii="Cambria Math" w:hAnsi="Cambria Math"/>
              </w:rPr>
            </m:ctrlPr>
          </m:sSubPr>
          <m:e>
            <m:r>
              <w:rPr>
                <w:rFonts w:ascii="Cambria Math" w:hAnsi="Cambria Math"/>
              </w:rPr>
              <m:t>f</m:t>
            </m:r>
          </m:e>
          <m:sub>
            <m:r>
              <w:rPr>
                <w:rFonts w:ascii="Cambria Math" w:hAnsi="Cambria Math"/>
              </w:rPr>
              <m:t>ST</m:t>
            </m:r>
          </m:sub>
        </m:sSub>
        <m:d>
          <m:dPr>
            <m:ctrlPr>
              <w:rPr>
                <w:rFonts w:ascii="Cambria Math" w:hAnsi="Cambria Math"/>
              </w:rPr>
            </m:ctrlPr>
          </m:dPr>
          <m:e>
            <m:r>
              <w:rPr>
                <w:rFonts w:ascii="Cambria Math" w:hAnsi="Cambria Math"/>
              </w:rPr>
              <m:t>t</m:t>
            </m:r>
          </m:e>
        </m:d>
        <m:r>
          <w:rPr>
            <w:rFonts w:ascii="Cambria Math" w:hAnsi="Cambria Math"/>
            <w:lang w:val="en-US"/>
          </w:rPr>
          <m:t xml:space="preserve"> </m:t>
        </m:r>
      </m:oMath>
      <w:r w:rsidRPr="00EB6EC0">
        <w:rPr>
          <w:lang w:val="en-US"/>
        </w:rPr>
        <w:t>accounts for the annual degradation of the solar thermal system.</w:t>
      </w:r>
    </w:p>
    <w:p w14:paraId="5815536A" w14:textId="77777777" w:rsidR="00EB6EC0" w:rsidRDefault="00EB6EC0" w:rsidP="00EB6EC0">
      <w:pPr>
        <w:rPr>
          <w:lang w:val="en-US"/>
        </w:rPr>
      </w:pPr>
    </w:p>
    <w:p w14:paraId="1A8CCE38" w14:textId="3B54515C" w:rsidR="00EB6EC0" w:rsidRDefault="00EB6EC0" w:rsidP="00EB6EC0">
      <w:pPr>
        <w:rPr>
          <w:lang w:val="en-US"/>
        </w:rPr>
      </w:pPr>
      <w:r w:rsidRPr="00EB6EC0">
        <w:rPr>
          <w:lang w:val="en-US"/>
        </w:rPr>
        <w:lastRenderedPageBreak/>
        <w:t xml:space="preserve">First, the effective solar thermal area for year </w:t>
      </w:r>
      <m:oMath>
        <m:r>
          <w:rPr>
            <w:rFonts w:ascii="Cambria Math" w:hAnsi="Cambria Math"/>
          </w:rPr>
          <m:t>t</m:t>
        </m:r>
      </m:oMath>
      <w:r w:rsidRPr="00EB6EC0">
        <w:rPr>
          <w:lang w:val="en-US"/>
        </w:rPr>
        <w:t xml:space="preserve"> is calculated:  </w:t>
      </w:r>
    </w:p>
    <w:p w14:paraId="506BCB1C" w14:textId="77777777" w:rsidR="00EB6EC0" w:rsidRPr="00B959ED" w:rsidRDefault="00EB6EC0" w:rsidP="00EB6EC0">
      <w:pPr>
        <w:rPr>
          <w:rFonts w:eastAsiaTheme="minorEastAsia"/>
        </w:rPr>
      </w:pPr>
      <m:oMathPara>
        <m:oMath>
          <m:sSub>
            <m:sSubPr>
              <m:ctrlPr>
                <w:rPr>
                  <w:rFonts w:ascii="Cambria Math" w:hAnsi="Cambria Math"/>
                </w:rPr>
              </m:ctrlPr>
            </m:sSubPr>
            <m:e>
              <m:r>
                <w:rPr>
                  <w:rFonts w:ascii="Cambria Math" w:hAnsi="Cambria Math"/>
                </w:rPr>
                <m:t>y</m:t>
              </m:r>
            </m:e>
            <m:sub>
              <m:r>
                <w:rPr>
                  <w:rFonts w:ascii="Cambria Math" w:hAnsi="Cambria Math"/>
                </w:rPr>
                <m:t>eff</m:t>
              </m:r>
            </m:sub>
          </m:sSub>
          <m:d>
            <m:dPr>
              <m:ctrlPr>
                <w:rPr>
                  <w:rFonts w:ascii="Cambria Math" w:hAnsi="Cambria Math"/>
                </w:rPr>
              </m:ctrlPr>
            </m:dPr>
            <m:e>
              <m:r>
                <w:rPr>
                  <w:rFonts w:ascii="Cambria Math" w:hAnsi="Cambria Math"/>
                </w:rPr>
                <m:t>t</m:t>
              </m:r>
            </m:e>
          </m:d>
          <m:r>
            <w:rPr>
              <w:rFonts w:ascii="Cambria Math" w:hAnsi="Cambria Math"/>
            </w:rPr>
            <m:t>=y⋅</m:t>
          </m:r>
          <m:sSub>
            <m:sSubPr>
              <m:ctrlPr>
                <w:rPr>
                  <w:rFonts w:ascii="Cambria Math" w:hAnsi="Cambria Math"/>
                </w:rPr>
              </m:ctrlPr>
            </m:sSubPr>
            <m:e>
              <m:r>
                <w:rPr>
                  <w:rFonts w:ascii="Cambria Math" w:hAnsi="Cambria Math"/>
                </w:rPr>
                <m:t>f</m:t>
              </m:r>
            </m:e>
            <m:sub>
              <m:r>
                <w:rPr>
                  <w:rFonts w:ascii="Cambria Math" w:hAnsi="Cambria Math"/>
                </w:rPr>
                <m:t>ST</m:t>
              </m:r>
            </m:sub>
          </m:sSub>
          <m:d>
            <m:dPr>
              <m:ctrlPr>
                <w:rPr>
                  <w:rFonts w:ascii="Cambria Math" w:hAnsi="Cambria Math"/>
                </w:rPr>
              </m:ctrlPr>
            </m:dPr>
            <m:e>
              <m:r>
                <w:rPr>
                  <w:rFonts w:ascii="Cambria Math" w:hAnsi="Cambria Math"/>
                </w:rPr>
                <m:t>t</m:t>
              </m:r>
            </m:e>
          </m:d>
        </m:oMath>
      </m:oMathPara>
    </w:p>
    <w:p w14:paraId="715AF25D" w14:textId="24AFAA23" w:rsidR="00EB6EC0" w:rsidRDefault="00EB6EC0" w:rsidP="00EB6EC0">
      <w:pPr>
        <w:rPr>
          <w:lang w:val="en-US"/>
        </w:rPr>
      </w:pPr>
      <w:r w:rsidRPr="00EB6EC0">
        <w:rPr>
          <w:lang w:val="en-US"/>
        </w:rPr>
        <w:t>Based on this, the solar thermal utilization factor is calculated as follows:</w:t>
      </w:r>
    </w:p>
    <w:p w14:paraId="2E93FE9E" w14:textId="77777777" w:rsidR="00EB6EC0" w:rsidRPr="00B959ED" w:rsidRDefault="00EB6EC0" w:rsidP="00EB6EC0">
      <w:pPr>
        <w:rPr>
          <w:rFonts w:eastAsiaTheme="minorEastAsia"/>
        </w:rPr>
      </w:pPr>
      <m:oMathPara>
        <m:oMath>
          <m:sSub>
            <m:sSubPr>
              <m:ctrlPr>
                <w:rPr>
                  <w:rFonts w:ascii="Cambria Math" w:hAnsi="Cambria Math"/>
                </w:rPr>
              </m:ctrlPr>
            </m:sSubPr>
            <m:e>
              <m:r>
                <w:rPr>
                  <w:rFonts w:ascii="Cambria Math" w:hAnsi="Cambria Math"/>
                </w:rPr>
                <m:t>u</m:t>
              </m:r>
            </m:e>
            <m:sub>
              <m:r>
                <w:rPr>
                  <w:rFonts w:ascii="Cambria Math" w:hAnsi="Cambria Math"/>
                </w:rPr>
                <m:t>ST</m:t>
              </m:r>
            </m:sub>
          </m:sSub>
          <m:d>
            <m:dPr>
              <m:ctrlPr>
                <w:rPr>
                  <w:rFonts w:ascii="Cambria Math" w:hAnsi="Cambria Math"/>
                </w:rPr>
              </m:ctrlPr>
            </m:dPr>
            <m:e>
              <m:r>
                <w:rPr>
                  <w:rFonts w:ascii="Cambria Math" w:hAnsi="Cambria Math"/>
                </w:rPr>
                <m:t>y,t</m:t>
              </m:r>
            </m:e>
          </m:d>
          <m:r>
            <w:rPr>
              <w:rFonts w:ascii="Cambria Math" w:hAnsi="Cambria Math"/>
            </w:rPr>
            <m:t>=</m:t>
          </m:r>
          <m:func>
            <m:funcPr>
              <m:ctrlPr>
                <w:rPr>
                  <w:rFonts w:ascii="Cambria Math" w:hAnsi="Cambria Math"/>
                </w:rPr>
              </m:ctrlPr>
            </m:funcPr>
            <m:fName>
              <m:r>
                <m:rPr>
                  <m:sty m:val="p"/>
                </m:rPr>
                <w:rPr>
                  <w:rFonts w:ascii="Cambria Math" w:hAnsi="Cambria Math"/>
                </w:rPr>
                <m:t>max</m:t>
              </m:r>
            </m:fName>
            <m:e>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min</m:t>
                      </m:r>
                    </m:sub>
                  </m:sSub>
                  <m:r>
                    <w:rPr>
                      <w:rFonts w:ascii="Cambria Math" w:hAnsi="Cambria Math"/>
                    </w:rPr>
                    <m:t>,</m:t>
                  </m:r>
                  <m:func>
                    <m:funcPr>
                      <m:ctrlPr>
                        <w:rPr>
                          <w:rFonts w:ascii="Cambria Math" w:hAnsi="Cambria Math"/>
                        </w:rPr>
                      </m:ctrlPr>
                    </m:funcPr>
                    <m:fName>
                      <m:r>
                        <m:rPr>
                          <m:sty m:val="p"/>
                        </m:rPr>
                        <w:rPr>
                          <w:rFonts w:ascii="Cambria Math" w:hAnsi="Cambria Math"/>
                        </w:rPr>
                        <m:t>min</m:t>
                      </m:r>
                    </m:fName>
                    <m:e>
                      <m:d>
                        <m:dPr>
                          <m:ctrlPr>
                            <w:rPr>
                              <w:rFonts w:ascii="Cambria Math" w:hAnsi="Cambria Math"/>
                            </w:rPr>
                          </m:ctrlPr>
                        </m:dPr>
                        <m:e>
                          <m:r>
                            <w:rPr>
                              <w:rFonts w:ascii="Cambria Math" w:hAnsi="Cambria Math"/>
                            </w:rPr>
                            <m:t>1,1-</m:t>
                          </m:r>
                          <m:d>
                            <m:dPr>
                              <m:ctrlPr>
                                <w:rPr>
                                  <w:rFonts w:ascii="Cambria Math" w:hAnsi="Cambria Math"/>
                                </w:rPr>
                              </m:ctrlPr>
                            </m:dPr>
                            <m:e>
                              <m:r>
                                <w:rPr>
                                  <w:rFonts w:ascii="Cambria Math" w:hAnsi="Cambria Math"/>
                                </w:rPr>
                                <m:t>1-</m:t>
                              </m:r>
                              <m:sSub>
                                <m:sSubPr>
                                  <m:ctrlPr>
                                    <w:rPr>
                                      <w:rFonts w:ascii="Cambria Math" w:hAnsi="Cambria Math"/>
                                    </w:rPr>
                                  </m:ctrlPr>
                                </m:sSubPr>
                                <m:e>
                                  <m:r>
                                    <w:rPr>
                                      <w:rFonts w:ascii="Cambria Math" w:hAnsi="Cambria Math"/>
                                    </w:rPr>
                                    <m:t>u</m:t>
                                  </m:r>
                                </m:e>
                                <m:sub>
                                  <m:r>
                                    <w:rPr>
                                      <w:rFonts w:ascii="Cambria Math" w:hAnsi="Cambria Math"/>
                                    </w:rPr>
                                    <m:t>min</m:t>
                                  </m:r>
                                </m:sub>
                              </m:sSub>
                            </m:e>
                          </m:d>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y</m:t>
                                  </m:r>
                                </m:e>
                                <m:sub>
                                  <m:r>
                                    <w:rPr>
                                      <w:rFonts w:ascii="Cambria Math" w:hAnsi="Cambria Math"/>
                                    </w:rPr>
                                    <m:t>eff</m:t>
                                  </m:r>
                                </m:sub>
                              </m:sSub>
                              <m:d>
                                <m:dPr>
                                  <m:ctrlPr>
                                    <w:rPr>
                                      <w:rFonts w:ascii="Cambria Math" w:hAnsi="Cambria Math"/>
                                    </w:rPr>
                                  </m:ctrlPr>
                                </m:dPr>
                                <m:e>
                                  <m:r>
                                    <w:rPr>
                                      <w:rFonts w:ascii="Cambria Math" w:hAnsi="Cambria Math"/>
                                    </w:rPr>
                                    <m:t>t</m:t>
                                  </m:r>
                                </m:e>
                              </m:d>
                              <m:r>
                                <w:rPr>
                                  <w:rFonts w:ascii="Cambria Math" w:hAnsi="Cambria Math"/>
                                </w:rPr>
                                <m:t>-1</m:t>
                              </m:r>
                            </m:num>
                            <m:den>
                              <m:sSub>
                                <m:sSubPr>
                                  <m:ctrlPr>
                                    <w:rPr>
                                      <w:rFonts w:ascii="Cambria Math" w:hAnsi="Cambria Math"/>
                                    </w:rPr>
                                  </m:ctrlPr>
                                </m:sSubPr>
                                <m:e>
                                  <m:r>
                                    <w:rPr>
                                      <w:rFonts w:ascii="Cambria Math" w:hAnsi="Cambria Math"/>
                                    </w:rPr>
                                    <m:t>A</m:t>
                                  </m:r>
                                </m:e>
                                <m:sub>
                                  <m:r>
                                    <w:rPr>
                                      <w:rFonts w:ascii="Cambria Math" w:hAnsi="Cambria Math"/>
                                    </w:rPr>
                                    <m:t>Roof</m:t>
                                  </m:r>
                                </m:sub>
                              </m:sSub>
                              <m:r>
                                <w:rPr>
                                  <w:rFonts w:ascii="Cambria Math" w:hAnsi="Cambria Math"/>
                                </w:rPr>
                                <m:t>-1</m:t>
                              </m:r>
                            </m:den>
                          </m:f>
                        </m:e>
                      </m:d>
                    </m:e>
                  </m:func>
                </m:e>
              </m:d>
            </m:e>
          </m:func>
        </m:oMath>
      </m:oMathPara>
    </w:p>
    <w:p w14:paraId="72EFFF8F" w14:textId="5696F9C9" w:rsidR="00EB6EC0" w:rsidRPr="00AE1D1A" w:rsidRDefault="00EB6EC0" w:rsidP="00EB6EC0">
      <w:pPr>
        <w:rPr>
          <w:lang w:val="en-US"/>
        </w:rPr>
      </w:pPr>
      <w:r w:rsidRPr="00EB6EC0">
        <w:rPr>
          <w:lang w:val="en-US"/>
        </w:rPr>
        <w:t xml:space="preserve">For a very small solar thermal area of </w:t>
      </w:r>
      <m:oMath>
        <m:r>
          <w:rPr>
            <w:rFonts w:ascii="Cambria Math" w:hAnsi="Cambria Math"/>
          </w:rPr>
          <m:t>y</m:t>
        </m:r>
        <m:r>
          <w:rPr>
            <w:rFonts w:ascii="Cambria Math" w:hAnsi="Cambria Math"/>
            <w:lang w:val="en-US"/>
          </w:rPr>
          <m:t>=1 </m:t>
        </m:r>
        <m:sSup>
          <m:sSupPr>
            <m:ctrlPr>
              <w:rPr>
                <w:rFonts w:ascii="Cambria Math" w:hAnsi="Cambria Math"/>
              </w:rPr>
            </m:ctrlPr>
          </m:sSupPr>
          <m:e>
            <m:r>
              <w:rPr>
                <w:rFonts w:ascii="Cambria Math" w:hAnsi="Cambria Math"/>
              </w:rPr>
              <m:t>m</m:t>
            </m:r>
          </m:e>
          <m:sup>
            <m:r>
              <w:rPr>
                <w:rFonts w:ascii="Cambria Math" w:hAnsi="Cambria Math"/>
                <w:lang w:val="en-US"/>
              </w:rPr>
              <m:t>2</m:t>
            </m:r>
          </m:sup>
        </m:sSup>
      </m:oMath>
      <w:r w:rsidRPr="00EB6EC0">
        <w:rPr>
          <w:lang w:val="en-US"/>
        </w:rPr>
        <w:t>, a full utilization rate of 100% is assumed. As the effective solar thermal area increases, the utilization factor decreases gradually until it reaches the specified minimum value u_{min}. This accounts for the fact that larger solar thermal systems more frequently generate excess heat that cannot be fully utilized in the town hall.</w:t>
      </w:r>
    </w:p>
    <w:sectPr w:rsidR="00EB6EC0" w:rsidRPr="00AE1D1A">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742E"/>
    <w:rsid w:val="002C2EAC"/>
    <w:rsid w:val="00921745"/>
    <w:rsid w:val="00AE1D1A"/>
    <w:rsid w:val="00BD378F"/>
    <w:rsid w:val="00EB6EC0"/>
    <w:rsid w:val="00EC3780"/>
    <w:rsid w:val="00F0742E"/>
    <w:rsid w:val="00F07AAC"/>
    <w:rsid w:val="00FD4947"/>
  </w:rsids>
  <m:mathPr>
    <m:mathFont m:val="Cambria Math"/>
    <m:brkBin m:val="before"/>
    <m:brkBinSub m:val="--"/>
    <m:smallFrac m:val="0"/>
    <m:dispDef/>
    <m:lMargin m:val="0"/>
    <m:rMargin m:val="0"/>
    <m:defJc m:val="centerGroup"/>
    <m:wrapIndent m:val="1440"/>
    <m:intLim m:val="subSup"/>
    <m:naryLim m:val="undOvr"/>
  </m:mathPr>
  <w:themeFontLang w:val="de-CH"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E465E4"/>
  <w15:chartTrackingRefBased/>
  <w15:docId w15:val="{130EAAA9-0752-4F13-96AE-6ADFE8B420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C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0742E"/>
  </w:style>
  <w:style w:type="paragraph" w:styleId="berschrift1">
    <w:name w:val="heading 1"/>
    <w:basedOn w:val="Standard"/>
    <w:next w:val="Standard"/>
    <w:link w:val="berschrift1Zchn"/>
    <w:uiPriority w:val="9"/>
    <w:qFormat/>
    <w:rsid w:val="00F074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F074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F0742E"/>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F0742E"/>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F0742E"/>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F0742E"/>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F0742E"/>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F0742E"/>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F0742E"/>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F0742E"/>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F0742E"/>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F0742E"/>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F0742E"/>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F0742E"/>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F0742E"/>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F0742E"/>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F0742E"/>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F0742E"/>
    <w:rPr>
      <w:rFonts w:eastAsiaTheme="majorEastAsia" w:cstheme="majorBidi"/>
      <w:color w:val="272727" w:themeColor="text1" w:themeTint="D8"/>
    </w:rPr>
  </w:style>
  <w:style w:type="paragraph" w:styleId="Titel">
    <w:name w:val="Title"/>
    <w:basedOn w:val="Standard"/>
    <w:next w:val="Standard"/>
    <w:link w:val="TitelZchn"/>
    <w:uiPriority w:val="10"/>
    <w:qFormat/>
    <w:rsid w:val="00F074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F0742E"/>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F0742E"/>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F0742E"/>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F0742E"/>
    <w:pPr>
      <w:spacing w:before="160"/>
      <w:jc w:val="center"/>
    </w:pPr>
    <w:rPr>
      <w:i/>
      <w:iCs/>
      <w:color w:val="404040" w:themeColor="text1" w:themeTint="BF"/>
    </w:rPr>
  </w:style>
  <w:style w:type="character" w:customStyle="1" w:styleId="ZitatZchn">
    <w:name w:val="Zitat Zchn"/>
    <w:basedOn w:val="Absatz-Standardschriftart"/>
    <w:link w:val="Zitat"/>
    <w:uiPriority w:val="29"/>
    <w:rsid w:val="00F0742E"/>
    <w:rPr>
      <w:i/>
      <w:iCs/>
      <w:color w:val="404040" w:themeColor="text1" w:themeTint="BF"/>
    </w:rPr>
  </w:style>
  <w:style w:type="paragraph" w:styleId="Listenabsatz">
    <w:name w:val="List Paragraph"/>
    <w:basedOn w:val="Standard"/>
    <w:uiPriority w:val="34"/>
    <w:qFormat/>
    <w:rsid w:val="00F0742E"/>
    <w:pPr>
      <w:ind w:left="720"/>
      <w:contextualSpacing/>
    </w:pPr>
  </w:style>
  <w:style w:type="character" w:styleId="IntensiveHervorhebung">
    <w:name w:val="Intense Emphasis"/>
    <w:basedOn w:val="Absatz-Standardschriftart"/>
    <w:uiPriority w:val="21"/>
    <w:qFormat/>
    <w:rsid w:val="00F0742E"/>
    <w:rPr>
      <w:i/>
      <w:iCs/>
      <w:color w:val="0F4761" w:themeColor="accent1" w:themeShade="BF"/>
    </w:rPr>
  </w:style>
  <w:style w:type="paragraph" w:styleId="IntensivesZitat">
    <w:name w:val="Intense Quote"/>
    <w:basedOn w:val="Standard"/>
    <w:next w:val="Standard"/>
    <w:link w:val="IntensivesZitatZchn"/>
    <w:uiPriority w:val="30"/>
    <w:qFormat/>
    <w:rsid w:val="00F074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F0742E"/>
    <w:rPr>
      <w:i/>
      <w:iCs/>
      <w:color w:val="0F4761" w:themeColor="accent1" w:themeShade="BF"/>
    </w:rPr>
  </w:style>
  <w:style w:type="character" w:styleId="IntensiverVerweis">
    <w:name w:val="Intense Reference"/>
    <w:basedOn w:val="Absatz-Standardschriftart"/>
    <w:uiPriority w:val="32"/>
    <w:qFormat/>
    <w:rsid w:val="00F0742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1981</Words>
  <Characters>12486</Characters>
  <Application>Microsoft Office Word</Application>
  <DocSecurity>0</DocSecurity>
  <Lines>104</Lines>
  <Paragraphs>28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14439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Valentin Nägeli</dc:creator>
  <cp:keywords/>
  <dc:description/>
  <cp:lastModifiedBy>Valentin Nägeli</cp:lastModifiedBy>
  <cp:revision>1</cp:revision>
  <dcterms:created xsi:type="dcterms:W3CDTF">2026-06-06T13:41:00Z</dcterms:created>
  <dcterms:modified xsi:type="dcterms:W3CDTF">2026-06-06T14:43:00Z</dcterms:modified>
</cp:coreProperties>
</file>