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9A" w:rsidRPr="00736A91" w:rsidRDefault="004356E2" w:rsidP="004356E2">
      <w:pPr>
        <w:rPr>
          <w:b/>
          <w:bCs/>
          <w:sz w:val="28"/>
          <w:szCs w:val="28"/>
        </w:rPr>
      </w:pPr>
      <w:r w:rsidRPr="00736A91">
        <w:rPr>
          <w:b/>
          <w:bCs/>
          <w:sz w:val="28"/>
          <w:szCs w:val="28"/>
        </w:rPr>
        <w:t>Unsupervised Cyber Bullying Detection</w:t>
      </w:r>
      <w:r w:rsidRPr="00736A91">
        <w:rPr>
          <w:b/>
          <w:bCs/>
          <w:sz w:val="28"/>
          <w:szCs w:val="28"/>
        </w:rPr>
        <w:t xml:space="preserve"> </w:t>
      </w:r>
      <w:r w:rsidRPr="00736A91">
        <w:rPr>
          <w:b/>
          <w:bCs/>
          <w:sz w:val="28"/>
          <w:szCs w:val="28"/>
        </w:rPr>
        <w:t>in Social Networks</w:t>
      </w:r>
    </w:p>
    <w:p w:rsidR="003A71D3" w:rsidRPr="00736A91" w:rsidRDefault="003A71D3" w:rsidP="00EB37BC">
      <w:pPr>
        <w:numPr>
          <w:ilvl w:val="0"/>
          <w:numId w:val="2"/>
        </w:numPr>
        <w:rPr>
          <w:sz w:val="28"/>
          <w:szCs w:val="28"/>
        </w:rPr>
      </w:pPr>
      <w:r w:rsidRPr="00736A91">
        <w:rPr>
          <w:sz w:val="28"/>
          <w:szCs w:val="28"/>
        </w:rPr>
        <w:t>While cyber bullying is a well-studied problem from a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social point of view, only recently it has attracted the attention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of computer scientists, especially towards automatic detection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tasks. For this reason, only relatively few articles on the subject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and very few datasets are available.</w:t>
      </w:r>
    </w:p>
    <w:p w:rsidR="007F7BFE" w:rsidRPr="00736A91" w:rsidRDefault="00AB0BBF" w:rsidP="00EB37BC">
      <w:pPr>
        <w:numPr>
          <w:ilvl w:val="0"/>
          <w:numId w:val="2"/>
        </w:numPr>
        <w:rPr>
          <w:sz w:val="28"/>
          <w:szCs w:val="28"/>
        </w:rPr>
      </w:pPr>
      <w:r w:rsidRPr="00736A91">
        <w:rPr>
          <w:sz w:val="28"/>
          <w:szCs w:val="28"/>
        </w:rPr>
        <w:t>We proposed to adopt an unsupervised approach to detect</w:t>
      </w:r>
      <w:r w:rsidR="00DE4427"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cyber bully traces over social networks</w:t>
      </w:r>
    </w:p>
    <w:p w:rsidR="00790024" w:rsidRPr="00736A91" w:rsidRDefault="006C1989" w:rsidP="007F7BFE">
      <w:pPr>
        <w:rPr>
          <w:sz w:val="28"/>
          <w:szCs w:val="28"/>
        </w:rPr>
      </w:pPr>
      <w:r w:rsidRPr="00736A91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A3C4B11" wp14:editId="46188207">
            <wp:simplePos x="0" y="0"/>
            <wp:positionH relativeFrom="column">
              <wp:posOffset>451485</wp:posOffset>
            </wp:positionH>
            <wp:positionV relativeFrom="paragraph">
              <wp:posOffset>54610</wp:posOffset>
            </wp:positionV>
            <wp:extent cx="3942715" cy="149415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024" w:rsidRPr="00736A91" w:rsidRDefault="00790024" w:rsidP="00790024">
      <w:pPr>
        <w:rPr>
          <w:sz w:val="28"/>
          <w:szCs w:val="28"/>
        </w:rPr>
      </w:pPr>
    </w:p>
    <w:p w:rsidR="00790024" w:rsidRPr="00736A91" w:rsidRDefault="00790024" w:rsidP="00790024">
      <w:pPr>
        <w:rPr>
          <w:sz w:val="28"/>
          <w:szCs w:val="28"/>
        </w:rPr>
      </w:pPr>
    </w:p>
    <w:p w:rsidR="00790024" w:rsidRPr="00736A91" w:rsidRDefault="00790024" w:rsidP="00790024">
      <w:pPr>
        <w:rPr>
          <w:sz w:val="28"/>
          <w:szCs w:val="28"/>
        </w:rPr>
      </w:pPr>
    </w:p>
    <w:p w:rsidR="00790024" w:rsidRPr="00736A91" w:rsidRDefault="00EB6922" w:rsidP="00790024">
      <w:pPr>
        <w:rPr>
          <w:sz w:val="28"/>
          <w:szCs w:val="28"/>
        </w:rPr>
      </w:pPr>
      <w:r w:rsidRPr="00736A9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410F84" wp14:editId="1BFD025D">
            <wp:simplePos x="0" y="0"/>
            <wp:positionH relativeFrom="column">
              <wp:posOffset>589280</wp:posOffset>
            </wp:positionH>
            <wp:positionV relativeFrom="paragraph">
              <wp:posOffset>34290</wp:posOffset>
            </wp:positionV>
            <wp:extent cx="3971925" cy="11525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024" w:rsidRPr="00736A91" w:rsidRDefault="00790024" w:rsidP="00790024">
      <w:pPr>
        <w:rPr>
          <w:sz w:val="28"/>
          <w:szCs w:val="28"/>
        </w:rPr>
      </w:pPr>
    </w:p>
    <w:p w:rsidR="00790024" w:rsidRPr="00736A91" w:rsidRDefault="00790024" w:rsidP="00790024">
      <w:pPr>
        <w:rPr>
          <w:sz w:val="28"/>
          <w:szCs w:val="28"/>
        </w:rPr>
      </w:pPr>
    </w:p>
    <w:p w:rsidR="00790024" w:rsidRPr="00736A91" w:rsidRDefault="00EB6922" w:rsidP="00790024">
      <w:pPr>
        <w:rPr>
          <w:sz w:val="28"/>
          <w:szCs w:val="28"/>
        </w:rPr>
      </w:pPr>
      <w:r w:rsidRPr="00736A91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C76397" wp14:editId="75446C99">
            <wp:simplePos x="0" y="0"/>
            <wp:positionH relativeFrom="column">
              <wp:posOffset>744220</wp:posOffset>
            </wp:positionH>
            <wp:positionV relativeFrom="paragraph">
              <wp:posOffset>58420</wp:posOffset>
            </wp:positionV>
            <wp:extent cx="3743325" cy="1247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024" w:rsidRPr="00736A91" w:rsidRDefault="00790024" w:rsidP="00790024">
      <w:pPr>
        <w:rPr>
          <w:sz w:val="28"/>
          <w:szCs w:val="28"/>
        </w:rPr>
      </w:pPr>
    </w:p>
    <w:p w:rsidR="00790024" w:rsidRPr="00736A91" w:rsidRDefault="00790024" w:rsidP="00790024">
      <w:pPr>
        <w:rPr>
          <w:sz w:val="28"/>
          <w:szCs w:val="28"/>
        </w:rPr>
      </w:pPr>
    </w:p>
    <w:p w:rsidR="00790024" w:rsidRPr="00736A91" w:rsidRDefault="00790024" w:rsidP="00790024">
      <w:pPr>
        <w:rPr>
          <w:sz w:val="28"/>
          <w:szCs w:val="28"/>
        </w:rPr>
      </w:pPr>
    </w:p>
    <w:p w:rsidR="00790024" w:rsidRPr="00736A91" w:rsidRDefault="00790024" w:rsidP="00790024">
      <w:pPr>
        <w:numPr>
          <w:ilvl w:val="0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We now know multiple sources that we can setup as our data sets ( </w:t>
      </w:r>
      <w:r w:rsidR="00EB37BC" w:rsidRPr="00736A91">
        <w:rPr>
          <w:sz w:val="28"/>
          <w:szCs w:val="28"/>
        </w:rPr>
        <w:t>YouTube</w:t>
      </w:r>
      <w:r w:rsidRPr="00736A91">
        <w:rPr>
          <w:sz w:val="28"/>
          <w:szCs w:val="28"/>
        </w:rPr>
        <w:t xml:space="preserve">, twitter, </w:t>
      </w:r>
      <w:r w:rsidR="00EB37BC" w:rsidRPr="00736A91">
        <w:rPr>
          <w:sz w:val="28"/>
          <w:szCs w:val="28"/>
        </w:rPr>
        <w:t>FormSpring</w:t>
      </w:r>
      <w:r w:rsidRPr="00736A91">
        <w:rPr>
          <w:sz w:val="28"/>
          <w:szCs w:val="28"/>
        </w:rPr>
        <w:t>)</w:t>
      </w:r>
    </w:p>
    <w:p w:rsidR="00790024" w:rsidRPr="00736A91" w:rsidRDefault="00790024" w:rsidP="00790024">
      <w:pPr>
        <w:numPr>
          <w:ilvl w:val="0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While cyber bullying is a well-studied problem from a social point of view, only recently it has attracted the attention of computer scientists, especially towards automatic detection tasks. For this </w:t>
      </w:r>
      <w:r w:rsidRPr="00736A91">
        <w:rPr>
          <w:sz w:val="28"/>
          <w:szCs w:val="28"/>
        </w:rPr>
        <w:lastRenderedPageBreak/>
        <w:t>reason, only relatively few articles on the subject and very few datasets are available.</w:t>
      </w:r>
    </w:p>
    <w:p w:rsidR="00790024" w:rsidRPr="00736A91" w:rsidRDefault="00790024" w:rsidP="00790024">
      <w:pPr>
        <w:numPr>
          <w:ilvl w:val="0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>We proposed to adopt an unsupervised approach to detect cyber bully traces over social networks</w:t>
      </w:r>
      <w:r w:rsidRPr="00736A91">
        <w:rPr>
          <w:sz w:val="28"/>
          <w:szCs w:val="28"/>
        </w:rPr>
        <w:t>.</w:t>
      </w:r>
    </w:p>
    <w:p w:rsidR="00790024" w:rsidRPr="00736A91" w:rsidRDefault="00790024" w:rsidP="00790024">
      <w:pPr>
        <w:numPr>
          <w:ilvl w:val="0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>Supervised</w:t>
      </w:r>
      <w:r w:rsidRPr="00736A91">
        <w:rPr>
          <w:sz w:val="28"/>
          <w:szCs w:val="28"/>
        </w:rPr>
        <w:t xml:space="preserve"> learning technique for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detecting harassment, using a bag of words model based on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content, sentiment and contextual features of documents to</w:t>
      </w:r>
      <w:r w:rsidRPr="00736A91">
        <w:rPr>
          <w:sz w:val="28"/>
          <w:szCs w:val="28"/>
        </w:rPr>
        <w:t xml:space="preserve"> train an SVM classifier. Recall level 61.9%.</w:t>
      </w:r>
    </w:p>
    <w:p w:rsidR="00767104" w:rsidRPr="00736A91" w:rsidRDefault="00767104" w:rsidP="00767104">
      <w:pPr>
        <w:numPr>
          <w:ilvl w:val="0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Gender approach: </w:t>
      </w:r>
      <w:r w:rsidRPr="00736A91">
        <w:rPr>
          <w:sz w:val="28"/>
          <w:szCs w:val="28"/>
        </w:rPr>
        <w:t>They used SVM</w:t>
      </w:r>
      <w:r w:rsidRPr="00736A91">
        <w:rPr>
          <w:sz w:val="28"/>
          <w:szCs w:val="28"/>
        </w:rPr>
        <w:t xml:space="preserve"> and the results obtained improved the baseline by 39% in precision, 6% in recall, and 15% in F-measure.</w:t>
      </w:r>
    </w:p>
    <w:p w:rsidR="00887A5F" w:rsidRPr="00736A91" w:rsidRDefault="00887A5F" w:rsidP="00887A5F">
      <w:pPr>
        <w:numPr>
          <w:ilvl w:val="0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>Applying</w:t>
      </w:r>
      <w:r w:rsidRPr="00736A91">
        <w:rPr>
          <w:sz w:val="28"/>
          <w:szCs w:val="28"/>
        </w:rPr>
        <w:t xml:space="preserve"> different binary </w:t>
      </w:r>
      <w:r w:rsidRPr="00736A91">
        <w:rPr>
          <w:sz w:val="28"/>
          <w:szCs w:val="28"/>
        </w:rPr>
        <w:t>and multiclass</w:t>
      </w:r>
      <w:r w:rsidRPr="00736A91">
        <w:rPr>
          <w:sz w:val="28"/>
          <w:szCs w:val="28"/>
        </w:rPr>
        <w:t xml:space="preserve"> classifiers on a manually labeled corpus of YouTube comments. This approach reached 66.7% of accuracy.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Also, in this case authors used an SVM learner.</w:t>
      </w:r>
    </w:p>
    <w:p w:rsidR="00887A5F" w:rsidRPr="00736A91" w:rsidRDefault="00887A5F" w:rsidP="00887A5F">
      <w:pPr>
        <w:numPr>
          <w:ilvl w:val="0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>U</w:t>
      </w:r>
      <w:r w:rsidRPr="00736A91">
        <w:rPr>
          <w:sz w:val="28"/>
          <w:szCs w:val="28"/>
        </w:rPr>
        <w:t>sing Amazon’s Mechanical Turk. Authors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used rule based learning method and a bag-of-words approach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based on a C4.5 decision tree learner and an instance-based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learner. They identify true positives cyber bullying posts with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an overall accuracy of 47.7%.</w:t>
      </w:r>
    </w:p>
    <w:p w:rsidR="001670C8" w:rsidRPr="00736A91" w:rsidRDefault="001670C8" w:rsidP="001670C8">
      <w:pPr>
        <w:numPr>
          <w:ilvl w:val="0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Proposed Model: Our model will avoid a bag-of-words (BoW) </w:t>
      </w:r>
      <w:r w:rsidRPr="00736A91">
        <w:rPr>
          <w:sz w:val="28"/>
          <w:szCs w:val="28"/>
        </w:rPr>
        <w:t>(bully traces) can be pre-filtered using syntactic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and semantic analysis, using NLP algorithms</w:t>
      </w:r>
      <w:r w:rsidRPr="00736A91">
        <w:rPr>
          <w:sz w:val="28"/>
          <w:szCs w:val="28"/>
        </w:rPr>
        <w:t xml:space="preserve"> also sentiment analysis features.</w:t>
      </w:r>
    </w:p>
    <w:p w:rsidR="001670C8" w:rsidRPr="00736A91" w:rsidRDefault="001670C8" w:rsidP="001670C8">
      <w:pPr>
        <w:numPr>
          <w:ilvl w:val="1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>Syntactic features</w:t>
      </w:r>
    </w:p>
    <w:p w:rsidR="001670C8" w:rsidRPr="00736A91" w:rsidRDefault="001670C8" w:rsidP="001670C8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>Bad words</w:t>
      </w:r>
    </w:p>
    <w:p w:rsidR="001670C8" w:rsidRPr="00736A91" w:rsidRDefault="001670C8" w:rsidP="001670C8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Bad words density: </w:t>
      </w:r>
      <w:r w:rsidRPr="00736A91">
        <w:rPr>
          <w:sz w:val="28"/>
          <w:szCs w:val="28"/>
        </w:rPr>
        <w:t>number of bad words that appear in a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sentence, for each severity level, divided by the words in the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same sentence.</w:t>
      </w:r>
    </w:p>
    <w:p w:rsidR="001670C8" w:rsidRPr="00736A91" w:rsidRDefault="001670C8" w:rsidP="001670C8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Badness of a sentence: </w:t>
      </w:r>
      <w:r w:rsidRPr="00736A91">
        <w:rPr>
          <w:sz w:val="28"/>
          <w:szCs w:val="28"/>
        </w:rPr>
        <w:t>weighted average of the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“bad” words</w:t>
      </w:r>
    </w:p>
    <w:p w:rsidR="00FD74DB" w:rsidRPr="00736A91" w:rsidRDefault="00FD74DB" w:rsidP="00FD74DB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lastRenderedPageBreak/>
        <w:t xml:space="preserve">Density of upper case letters: </w:t>
      </w:r>
      <w:r w:rsidRPr="00736A91">
        <w:rPr>
          <w:sz w:val="28"/>
          <w:szCs w:val="28"/>
        </w:rPr>
        <w:t>This feature is given by the ratio between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the number of upper case letter and the length (number of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chars) of the whole sentence.</w:t>
      </w:r>
    </w:p>
    <w:p w:rsidR="00FD74DB" w:rsidRPr="00736A91" w:rsidRDefault="00FD74DB" w:rsidP="00FD74DB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Exclamations and questions marks: </w:t>
      </w:r>
    </w:p>
    <w:p w:rsidR="00FD74DB" w:rsidRPr="00736A91" w:rsidRDefault="00FD74DB" w:rsidP="00FD74DB">
      <w:pPr>
        <w:numPr>
          <w:ilvl w:val="1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>Semantic features</w:t>
      </w:r>
    </w:p>
    <w:p w:rsidR="00FD74DB" w:rsidRPr="00736A91" w:rsidRDefault="00FD74DB" w:rsidP="00FD74DB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Bigrams: </w:t>
      </w:r>
      <w:r w:rsidRPr="00736A91">
        <w:rPr>
          <w:sz w:val="28"/>
          <w:szCs w:val="28"/>
        </w:rPr>
        <w:t>Using Part Of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Speech analysis, it’s possible to detect, as a feature, the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presence of commonly occurring bigram pairs in a bullying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sentence such as “you are”, “yourself ”, and so on.</w:t>
      </w:r>
    </w:p>
    <w:p w:rsidR="00773A67" w:rsidRPr="00736A91" w:rsidRDefault="00C94FC0" w:rsidP="009E21DC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Trigrams: </w:t>
      </w:r>
      <w:r w:rsidR="009E21DC" w:rsidRPr="00736A91">
        <w:rPr>
          <w:sz w:val="28"/>
          <w:szCs w:val="28"/>
        </w:rPr>
        <w:t>The adoption of N-Gram windows inside text can help</w:t>
      </w:r>
      <w:r w:rsidR="009E21DC" w:rsidRPr="00736A91">
        <w:rPr>
          <w:sz w:val="28"/>
          <w:szCs w:val="28"/>
        </w:rPr>
        <w:t xml:space="preserve"> </w:t>
      </w:r>
      <w:r w:rsidR="009E21DC" w:rsidRPr="00736A91">
        <w:rPr>
          <w:sz w:val="28"/>
          <w:szCs w:val="28"/>
        </w:rPr>
        <w:t>at least to mitigate some controversial sentences that contain</w:t>
      </w:r>
      <w:r w:rsidR="009E21DC" w:rsidRPr="00736A91">
        <w:rPr>
          <w:sz w:val="28"/>
          <w:szCs w:val="28"/>
        </w:rPr>
        <w:t xml:space="preserve"> negations</w:t>
      </w:r>
    </w:p>
    <w:p w:rsidR="00773A67" w:rsidRPr="00736A91" w:rsidRDefault="00773A67" w:rsidP="00773A67">
      <w:pPr>
        <w:numPr>
          <w:ilvl w:val="1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>Sentiment features</w:t>
      </w:r>
    </w:p>
    <w:p w:rsidR="00C94FC0" w:rsidRPr="00736A91" w:rsidRDefault="00773A67" w:rsidP="00773A67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Sentiment polarity of a sentence: </w:t>
      </w:r>
      <w:r w:rsidRPr="00736A91">
        <w:rPr>
          <w:sz w:val="28"/>
          <w:szCs w:val="28"/>
        </w:rPr>
        <w:t>polarity score is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defined as the mean of polarity scores of all the terms. The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polarity function is calculated by using the SentiWordNet1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lexicon.</w:t>
      </w:r>
    </w:p>
    <w:p w:rsidR="00773A67" w:rsidRPr="00736A91" w:rsidRDefault="00773A67" w:rsidP="00773A67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Emoticons: </w:t>
      </w:r>
    </w:p>
    <w:p w:rsidR="003C1882" w:rsidRPr="00736A91" w:rsidRDefault="003C1882" w:rsidP="003C1882">
      <w:pPr>
        <w:numPr>
          <w:ilvl w:val="1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>Social features</w:t>
      </w:r>
    </w:p>
    <w:p w:rsidR="003C1882" w:rsidRPr="00736A91" w:rsidRDefault="003C1882" w:rsidP="003C1882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Direct User Tagging: </w:t>
      </w:r>
      <w:r w:rsidRPr="00736A91">
        <w:rPr>
          <w:sz w:val="28"/>
          <w:szCs w:val="28"/>
        </w:rPr>
        <w:t>On Twitter this can be easily detected by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looking at the presence of the special @USER tag.</w:t>
      </w:r>
    </w:p>
    <w:p w:rsidR="005A1600" w:rsidRPr="00736A91" w:rsidRDefault="005A1600" w:rsidP="00D3219B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t xml:space="preserve">Author profiling: </w:t>
      </w:r>
      <w:r w:rsidRPr="00736A91">
        <w:rPr>
          <w:sz w:val="28"/>
          <w:szCs w:val="28"/>
        </w:rPr>
        <w:t>This feature measures the politeness of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the author of posts.</w:t>
      </w:r>
      <w:r w:rsidR="00D3219B" w:rsidRPr="00736A91">
        <w:rPr>
          <w:sz w:val="28"/>
          <w:szCs w:val="28"/>
        </w:rPr>
        <w:t xml:space="preserve"> </w:t>
      </w:r>
      <w:r w:rsidR="00D3219B" w:rsidRPr="00736A91">
        <w:rPr>
          <w:sz w:val="28"/>
          <w:szCs w:val="28"/>
        </w:rPr>
        <w:t>Our</w:t>
      </w:r>
      <w:r w:rsidR="00D3219B" w:rsidRPr="00736A91">
        <w:rPr>
          <w:sz w:val="28"/>
          <w:szCs w:val="28"/>
        </w:rPr>
        <w:t xml:space="preserve"> </w:t>
      </w:r>
      <w:r w:rsidR="00D3219B" w:rsidRPr="00736A91">
        <w:rPr>
          <w:sz w:val="28"/>
          <w:szCs w:val="28"/>
        </w:rPr>
        <w:t>model tries to reflect this behavior to avoid misleading posts.</w:t>
      </w:r>
    </w:p>
    <w:p w:rsidR="00A143FD" w:rsidRPr="00736A91" w:rsidRDefault="00A143FD" w:rsidP="00A143FD">
      <w:pPr>
        <w:numPr>
          <w:ilvl w:val="2"/>
          <w:numId w:val="1"/>
        </w:numPr>
        <w:rPr>
          <w:sz w:val="28"/>
          <w:szCs w:val="28"/>
        </w:rPr>
      </w:pPr>
      <w:r w:rsidRPr="00736A91">
        <w:rPr>
          <w:sz w:val="28"/>
          <w:szCs w:val="28"/>
        </w:rPr>
        <w:lastRenderedPageBreak/>
        <w:t xml:space="preserve">Messages exchanged with a user: </w:t>
      </w:r>
      <w:r w:rsidRPr="00736A91">
        <w:rPr>
          <w:sz w:val="28"/>
          <w:szCs w:val="28"/>
        </w:rPr>
        <w:t>This feature tries to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gain information about an eventually pre-existent discussion to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which the current post analyzed belongs</w:t>
      </w:r>
      <w:r w:rsidR="000F15E7">
        <w:rPr>
          <w:sz w:val="28"/>
          <w:szCs w:val="28"/>
        </w:rPr>
        <w:t>.</w:t>
      </w:r>
    </w:p>
    <w:p w:rsidR="000878B7" w:rsidRPr="00736A91" w:rsidRDefault="000878B7">
      <w:pPr>
        <w:rPr>
          <w:rFonts w:cs="Times New Roman"/>
          <w:b/>
          <w:bCs/>
          <w:sz w:val="28"/>
          <w:szCs w:val="28"/>
        </w:rPr>
      </w:pPr>
      <w:r w:rsidRPr="00736A91">
        <w:rPr>
          <w:rFonts w:cs="Times New Roman"/>
          <w:b/>
          <w:bCs/>
          <w:sz w:val="28"/>
          <w:szCs w:val="28"/>
        </w:rPr>
        <w:br w:type="page"/>
      </w:r>
    </w:p>
    <w:p w:rsidR="00482329" w:rsidRPr="00736A91" w:rsidRDefault="000166F8" w:rsidP="000166F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  <w:r w:rsidRPr="00736A91">
        <w:rPr>
          <w:rFonts w:cs="Times New Roman"/>
          <w:b/>
          <w:bCs/>
          <w:sz w:val="28"/>
          <w:szCs w:val="28"/>
        </w:rPr>
        <w:lastRenderedPageBreak/>
        <w:t xml:space="preserve">Experts and Machines </w:t>
      </w:r>
      <w:r w:rsidR="00D15510" w:rsidRPr="00736A91">
        <w:rPr>
          <w:rFonts w:cs="Times New Roman"/>
          <w:b/>
          <w:bCs/>
          <w:sz w:val="28"/>
          <w:szCs w:val="28"/>
        </w:rPr>
        <w:t>against</w:t>
      </w:r>
      <w:r w:rsidRPr="00736A91">
        <w:rPr>
          <w:rFonts w:cs="Times New Roman"/>
          <w:b/>
          <w:bCs/>
          <w:sz w:val="28"/>
          <w:szCs w:val="28"/>
        </w:rPr>
        <w:t xml:space="preserve"> Bullies:</w:t>
      </w:r>
      <w:r w:rsidRPr="00736A91">
        <w:rPr>
          <w:rFonts w:cs="Times New Roman"/>
          <w:b/>
          <w:bCs/>
          <w:sz w:val="28"/>
          <w:szCs w:val="28"/>
        </w:rPr>
        <w:t xml:space="preserve"> </w:t>
      </w:r>
      <w:r w:rsidRPr="00736A91">
        <w:rPr>
          <w:rFonts w:cs="Times New Roman"/>
          <w:b/>
          <w:bCs/>
          <w:sz w:val="28"/>
          <w:szCs w:val="28"/>
        </w:rPr>
        <w:t>A Hybrid Approach to Detect Cyberbullies</w:t>
      </w:r>
    </w:p>
    <w:p w:rsidR="00AD5112" w:rsidRPr="00736A91" w:rsidRDefault="00AD5112" w:rsidP="000166F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:rsidR="00AD5112" w:rsidRPr="00736A91" w:rsidRDefault="00DD2083" w:rsidP="00AD511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736A91">
        <w:rPr>
          <w:rFonts w:cs="Times New Roman"/>
          <w:sz w:val="28"/>
          <w:szCs w:val="28"/>
        </w:rPr>
        <w:t>Most</w:t>
      </w:r>
      <w:r w:rsidR="00AD5112" w:rsidRPr="00736A91">
        <w:rPr>
          <w:rFonts w:cs="Times New Roman"/>
          <w:sz w:val="28"/>
          <w:szCs w:val="28"/>
        </w:rPr>
        <w:t xml:space="preserve"> of the technical studies have focused</w:t>
      </w:r>
      <w:r w:rsidR="00AD5112" w:rsidRPr="00736A91">
        <w:rPr>
          <w:rFonts w:cs="Times New Roman"/>
          <w:sz w:val="28"/>
          <w:szCs w:val="28"/>
        </w:rPr>
        <w:t xml:space="preserve"> </w:t>
      </w:r>
      <w:r w:rsidR="00AD5112" w:rsidRPr="00736A91">
        <w:rPr>
          <w:rFonts w:cs="Times New Roman"/>
          <w:sz w:val="28"/>
          <w:szCs w:val="28"/>
        </w:rPr>
        <w:t>on the detection of cyberbullying through identifying harassing comments</w:t>
      </w:r>
      <w:r w:rsidR="00AD5112" w:rsidRPr="00736A91">
        <w:rPr>
          <w:rFonts w:cs="Times New Roman"/>
          <w:sz w:val="28"/>
          <w:szCs w:val="28"/>
        </w:rPr>
        <w:t xml:space="preserve"> </w:t>
      </w:r>
      <w:r w:rsidR="00AD5112" w:rsidRPr="00736A91">
        <w:rPr>
          <w:rFonts w:cs="Times New Roman"/>
          <w:sz w:val="28"/>
          <w:szCs w:val="28"/>
        </w:rPr>
        <w:t>rather than preventing the incidents by detecting the bullies.</w:t>
      </w:r>
      <w:r w:rsidR="00671518" w:rsidRPr="00736A91">
        <w:rPr>
          <w:rFonts w:cs="Times New Roman"/>
          <w:sz w:val="28"/>
          <w:szCs w:val="28"/>
        </w:rPr>
        <w:br/>
      </w:r>
    </w:p>
    <w:p w:rsidR="000878B7" w:rsidRPr="00736A91" w:rsidRDefault="000878B7" w:rsidP="000878B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736A91">
        <w:rPr>
          <w:rFonts w:cs="Times New Roman"/>
          <w:sz w:val="28"/>
          <w:szCs w:val="28"/>
        </w:rPr>
        <w:t xml:space="preserve">Proposed methods: </w:t>
      </w:r>
      <w:r w:rsidRPr="00736A91">
        <w:rPr>
          <w:rFonts w:cs="Times New Roman"/>
          <w:sz w:val="28"/>
          <w:szCs w:val="28"/>
        </w:rPr>
        <w:t>we introduce the three types of models used for calculating and assigning</w:t>
      </w:r>
      <w:r w:rsidRPr="00736A91">
        <w:rPr>
          <w:rFonts w:cs="Times New Roman"/>
          <w:sz w:val="28"/>
          <w:szCs w:val="28"/>
        </w:rPr>
        <w:t xml:space="preserve"> </w:t>
      </w:r>
      <w:r w:rsidRPr="00736A91">
        <w:rPr>
          <w:rFonts w:cs="Times New Roman"/>
          <w:sz w:val="28"/>
          <w:szCs w:val="28"/>
        </w:rPr>
        <w:t>the bulliness score to the social network users: a multi-criteria evaluation system,</w:t>
      </w:r>
      <w:r w:rsidRPr="00736A91">
        <w:rPr>
          <w:rFonts w:cs="Times New Roman"/>
          <w:sz w:val="28"/>
          <w:szCs w:val="28"/>
        </w:rPr>
        <w:t xml:space="preserve"> </w:t>
      </w:r>
      <w:r w:rsidRPr="00736A91">
        <w:rPr>
          <w:rFonts w:cs="Times New Roman"/>
          <w:sz w:val="28"/>
          <w:szCs w:val="28"/>
        </w:rPr>
        <w:t>a set of machine learning models and two hybrid models that combine the two.</w:t>
      </w:r>
      <w:r w:rsidR="00671518" w:rsidRPr="00736A91">
        <w:rPr>
          <w:rFonts w:cs="Times New Roman"/>
          <w:sz w:val="28"/>
          <w:szCs w:val="28"/>
        </w:rPr>
        <w:br/>
      </w:r>
    </w:p>
    <w:p w:rsidR="00B604A6" w:rsidRPr="00736A91" w:rsidRDefault="00B604A6" w:rsidP="00B604A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736A91">
        <w:rPr>
          <w:rFonts w:cs="Times New Roman"/>
          <w:sz w:val="28"/>
          <w:szCs w:val="28"/>
        </w:rPr>
        <w:t xml:space="preserve">Multi-Criteria Evaluation Systems (MCES): </w:t>
      </w:r>
      <w:r w:rsidRPr="00736A91">
        <w:rPr>
          <w:rFonts w:cs="Times New Roman"/>
          <w:sz w:val="28"/>
          <w:szCs w:val="28"/>
        </w:rPr>
        <w:t>By assigning weights and importance levels to features or criteria,</w:t>
      </w:r>
      <w:r w:rsidRPr="00736A91">
        <w:rPr>
          <w:rFonts w:cs="Times New Roman"/>
          <w:sz w:val="28"/>
          <w:szCs w:val="28"/>
        </w:rPr>
        <w:t xml:space="preserve"> </w:t>
      </w:r>
      <w:r w:rsidRPr="00736A91">
        <w:rPr>
          <w:rFonts w:cs="Times New Roman"/>
          <w:sz w:val="28"/>
          <w:szCs w:val="28"/>
        </w:rPr>
        <w:t>MCES can combine different sources of knowledge to make decisions.</w:t>
      </w:r>
      <w:r w:rsidR="00671518" w:rsidRPr="00736A91">
        <w:rPr>
          <w:rFonts w:cs="Times New Roman"/>
          <w:sz w:val="28"/>
          <w:szCs w:val="28"/>
        </w:rPr>
        <w:br/>
      </w:r>
    </w:p>
    <w:p w:rsidR="00667861" w:rsidRPr="00736A91" w:rsidRDefault="00D6398F" w:rsidP="00D6398F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36A91">
        <w:rPr>
          <w:sz w:val="28"/>
          <w:szCs w:val="28"/>
        </w:rPr>
        <w:t xml:space="preserve">The likelihood, that a bully user belongs to a certain category, </w:t>
      </w:r>
      <w:r w:rsidR="00667861" w:rsidRPr="00736A91">
        <w:rPr>
          <w:sz w:val="28"/>
          <w:szCs w:val="28"/>
        </w:rPr>
        <w:t>was indicated on four-point scale</w:t>
      </w:r>
      <w:r w:rsidR="00667861" w:rsidRPr="00736A91">
        <w:rPr>
          <w:sz w:val="28"/>
          <w:szCs w:val="28"/>
        </w:rPr>
        <w:t xml:space="preserve"> </w:t>
      </w:r>
      <w:r w:rsidR="00667861" w:rsidRPr="00736A91">
        <w:rPr>
          <w:sz w:val="28"/>
          <w:szCs w:val="28"/>
        </w:rPr>
        <w:t>‘Unlikely’, ‘Less likely’, ‘Likely’ and ‘Very likely’ corresponding to values 0.125,</w:t>
      </w:r>
      <w:r w:rsidR="00667861" w:rsidRPr="00736A91">
        <w:rPr>
          <w:sz w:val="28"/>
          <w:szCs w:val="28"/>
        </w:rPr>
        <w:t xml:space="preserve"> </w:t>
      </w:r>
      <w:r w:rsidR="00667861" w:rsidRPr="00736A91">
        <w:rPr>
          <w:sz w:val="28"/>
          <w:szCs w:val="28"/>
        </w:rPr>
        <w:t>0.375, 0.625 and 0.875 respectively</w:t>
      </w:r>
      <w:r w:rsidR="00667861" w:rsidRPr="00736A91">
        <w:rPr>
          <w:sz w:val="28"/>
          <w:szCs w:val="28"/>
        </w:rPr>
        <w:t>. The 'I don't know' option was also available.</w:t>
      </w:r>
      <w:r w:rsidR="00671518" w:rsidRPr="00736A91">
        <w:rPr>
          <w:sz w:val="28"/>
          <w:szCs w:val="28"/>
        </w:rPr>
        <w:br/>
      </w:r>
    </w:p>
    <w:p w:rsidR="00736A91" w:rsidRDefault="00671518" w:rsidP="00736A91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36A91">
        <w:rPr>
          <w:sz w:val="28"/>
          <w:szCs w:val="28"/>
        </w:rPr>
        <w:t>The importance was indicated on a four-point scale of 1: not informative, 2: partially</w:t>
      </w:r>
      <w:r w:rsidRPr="00736A91">
        <w:rPr>
          <w:sz w:val="28"/>
          <w:szCs w:val="28"/>
        </w:rPr>
        <w:t xml:space="preserve"> </w:t>
      </w:r>
      <w:r w:rsidRPr="00736A91">
        <w:rPr>
          <w:sz w:val="28"/>
          <w:szCs w:val="28"/>
        </w:rPr>
        <w:t>informative, 3: informative and 4: very informative.</w:t>
      </w:r>
      <w:r w:rsidR="00736A91">
        <w:rPr>
          <w:sz w:val="28"/>
          <w:szCs w:val="28"/>
        </w:rPr>
        <w:br/>
      </w:r>
    </w:p>
    <w:p w:rsidR="00736A91" w:rsidRDefault="00940985" w:rsidP="00F6392D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725CB8" w:rsidRPr="00725CB8">
        <w:rPr>
          <w:sz w:val="28"/>
          <w:szCs w:val="28"/>
        </w:rPr>
        <w:lastRenderedPageBreak/>
        <w:t>Machine Learning Approaches</w:t>
      </w:r>
      <w:r w:rsidR="00725CB8">
        <w:rPr>
          <w:sz w:val="28"/>
          <w:szCs w:val="28"/>
        </w:rPr>
        <w:t xml:space="preserve">: </w:t>
      </w:r>
      <w:r w:rsidR="00736A91" w:rsidRPr="00736A91">
        <w:rPr>
          <w:sz w:val="28"/>
          <w:szCs w:val="28"/>
        </w:rPr>
        <w:t>We used three well-known machine learning methods, which use pre-labelled training</w:t>
      </w:r>
      <w:r w:rsidR="00736A91">
        <w:rPr>
          <w:sz w:val="28"/>
          <w:szCs w:val="28"/>
        </w:rPr>
        <w:t xml:space="preserve"> </w:t>
      </w:r>
      <w:r w:rsidR="00736A91" w:rsidRPr="00736A91">
        <w:rPr>
          <w:sz w:val="28"/>
          <w:szCs w:val="28"/>
        </w:rPr>
        <w:t>data for automatic learning: a Naive Bayes classifier, a classifier based on decision</w:t>
      </w:r>
      <w:r w:rsidR="00736A91" w:rsidRPr="00736A91">
        <w:rPr>
          <w:sz w:val="28"/>
          <w:szCs w:val="28"/>
        </w:rPr>
        <w:t xml:space="preserve"> </w:t>
      </w:r>
      <w:r w:rsidR="00736A91" w:rsidRPr="00736A91">
        <w:rPr>
          <w:sz w:val="28"/>
          <w:szCs w:val="28"/>
        </w:rPr>
        <w:t>trees and Support Vector Machines (SVM) with a linear kernel</w:t>
      </w:r>
      <w:r w:rsidR="000870C9">
        <w:rPr>
          <w:sz w:val="28"/>
          <w:szCs w:val="28"/>
        </w:rPr>
        <w:br/>
      </w:r>
    </w:p>
    <w:p w:rsidR="000870C9" w:rsidRDefault="000870C9" w:rsidP="000870C9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870C9">
        <w:rPr>
          <w:sz w:val="28"/>
          <w:szCs w:val="28"/>
        </w:rPr>
        <w:t>The ratio of capital letters in a</w:t>
      </w:r>
      <w:r>
        <w:rPr>
          <w:sz w:val="28"/>
          <w:szCs w:val="28"/>
        </w:rPr>
        <w:t xml:space="preserve"> </w:t>
      </w:r>
      <w:r w:rsidRPr="000870C9">
        <w:rPr>
          <w:sz w:val="28"/>
          <w:szCs w:val="28"/>
        </w:rPr>
        <w:t>comment</w:t>
      </w:r>
      <w:r>
        <w:rPr>
          <w:sz w:val="28"/>
          <w:szCs w:val="28"/>
        </w:rPr>
        <w:t>.</w:t>
      </w:r>
      <w:r w:rsidR="00940985">
        <w:rPr>
          <w:sz w:val="28"/>
          <w:szCs w:val="28"/>
        </w:rPr>
        <w:br/>
      </w:r>
    </w:p>
    <w:p w:rsidR="00482329" w:rsidRDefault="000870C9" w:rsidP="000870C9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870C9">
        <w:rPr>
          <w:sz w:val="28"/>
          <w:szCs w:val="28"/>
        </w:rPr>
        <w:t>The number of emoticons</w:t>
      </w:r>
      <w:r w:rsidR="00940985">
        <w:rPr>
          <w:sz w:val="28"/>
          <w:szCs w:val="28"/>
        </w:rPr>
        <w:t>.</w:t>
      </w:r>
      <w:r w:rsidR="00940985">
        <w:rPr>
          <w:sz w:val="28"/>
          <w:szCs w:val="28"/>
        </w:rPr>
        <w:br/>
      </w:r>
    </w:p>
    <w:p w:rsidR="000870C9" w:rsidRDefault="000870C9" w:rsidP="000870C9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870C9">
        <w:rPr>
          <w:sz w:val="28"/>
          <w:szCs w:val="28"/>
        </w:rPr>
        <w:t>The occurrence of a second person</w:t>
      </w:r>
      <w:r>
        <w:rPr>
          <w:sz w:val="28"/>
          <w:szCs w:val="28"/>
        </w:rPr>
        <w:t xml:space="preserve"> </w:t>
      </w:r>
      <w:r w:rsidRPr="000870C9">
        <w:rPr>
          <w:sz w:val="28"/>
          <w:szCs w:val="28"/>
        </w:rPr>
        <w:t>pronoun followed by a profane word in profanity</w:t>
      </w:r>
      <w:r w:rsidR="00940985">
        <w:rPr>
          <w:sz w:val="28"/>
          <w:szCs w:val="28"/>
        </w:rPr>
        <w:t>.</w:t>
      </w:r>
      <w:r w:rsidR="00940985">
        <w:rPr>
          <w:sz w:val="28"/>
          <w:szCs w:val="28"/>
        </w:rPr>
        <w:br/>
      </w:r>
    </w:p>
    <w:p w:rsidR="000870C9" w:rsidRDefault="000870C9" w:rsidP="000870C9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0870C9">
        <w:rPr>
          <w:sz w:val="28"/>
          <w:szCs w:val="28"/>
        </w:rPr>
        <w:t>The term frequency–inverse document</w:t>
      </w:r>
      <w:r>
        <w:rPr>
          <w:sz w:val="28"/>
          <w:szCs w:val="28"/>
        </w:rPr>
        <w:t xml:space="preserve"> </w:t>
      </w:r>
      <w:r w:rsidRPr="000870C9">
        <w:rPr>
          <w:sz w:val="28"/>
          <w:szCs w:val="28"/>
        </w:rPr>
        <w:t>frequency (tfidf)</w:t>
      </w:r>
      <w:r w:rsidR="00940985">
        <w:rPr>
          <w:sz w:val="28"/>
          <w:szCs w:val="28"/>
        </w:rPr>
        <w:t>.</w:t>
      </w:r>
      <w:r w:rsidR="00940985">
        <w:rPr>
          <w:sz w:val="28"/>
          <w:szCs w:val="28"/>
        </w:rPr>
        <w:br/>
      </w:r>
    </w:p>
    <w:p w:rsidR="0079295B" w:rsidRDefault="0079295B" w:rsidP="0079295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9295B">
        <w:rPr>
          <w:sz w:val="28"/>
          <w:szCs w:val="28"/>
        </w:rPr>
        <w:t xml:space="preserve">Hybrid Approach 1: </w:t>
      </w:r>
      <w:r w:rsidRPr="0079295B">
        <w:rPr>
          <w:sz w:val="28"/>
          <w:szCs w:val="28"/>
        </w:rPr>
        <w:t>Using the outcome of the expert system as an extra feature for training the machine</w:t>
      </w:r>
      <w:r>
        <w:rPr>
          <w:sz w:val="28"/>
          <w:szCs w:val="28"/>
        </w:rPr>
        <w:t xml:space="preserve"> </w:t>
      </w:r>
      <w:r w:rsidRPr="0079295B">
        <w:rPr>
          <w:sz w:val="28"/>
          <w:szCs w:val="28"/>
        </w:rPr>
        <w:t>learning models. The hybrid system is formed by adding the following features</w:t>
      </w:r>
      <w:r w:rsidRPr="0079295B">
        <w:rPr>
          <w:sz w:val="28"/>
          <w:szCs w:val="28"/>
        </w:rPr>
        <w:t xml:space="preserve"> </w:t>
      </w:r>
      <w:r w:rsidRPr="0079295B">
        <w:rPr>
          <w:sz w:val="28"/>
          <w:szCs w:val="28"/>
        </w:rPr>
        <w:t>to the machine learning classifier: 1) the results of the MCES, 2) the features’ categories</w:t>
      </w:r>
      <w:r w:rsidRPr="0079295B">
        <w:rPr>
          <w:sz w:val="28"/>
          <w:szCs w:val="28"/>
        </w:rPr>
        <w:t xml:space="preserve"> </w:t>
      </w:r>
      <w:r w:rsidRPr="0079295B">
        <w:rPr>
          <w:sz w:val="28"/>
          <w:szCs w:val="28"/>
        </w:rPr>
        <w:t>that were used in the expert system as new set of features, and 3) the combined</w:t>
      </w:r>
      <w:r w:rsidRPr="0079295B">
        <w:rPr>
          <w:sz w:val="28"/>
          <w:szCs w:val="28"/>
        </w:rPr>
        <w:t xml:space="preserve"> </w:t>
      </w:r>
      <w:r w:rsidRPr="0079295B">
        <w:rPr>
          <w:sz w:val="28"/>
          <w:szCs w:val="28"/>
        </w:rPr>
        <w:t>features (C1 and C2).</w:t>
      </w:r>
      <w:r w:rsidRPr="0079295B">
        <w:rPr>
          <w:sz w:val="28"/>
          <w:szCs w:val="28"/>
        </w:rPr>
        <w:t xml:space="preserve"> </w:t>
      </w:r>
      <w:r w:rsidR="004F6563">
        <w:rPr>
          <w:sz w:val="28"/>
          <w:szCs w:val="28"/>
        </w:rPr>
        <w:br/>
      </w:r>
    </w:p>
    <w:p w:rsidR="0079295B" w:rsidRDefault="0079295B" w:rsidP="0079295B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79295B">
        <w:rPr>
          <w:sz w:val="28"/>
          <w:szCs w:val="28"/>
        </w:rPr>
        <w:t xml:space="preserve">Hybrid Approach 2: </w:t>
      </w:r>
      <w:r w:rsidRPr="0079295B">
        <w:rPr>
          <w:sz w:val="28"/>
          <w:szCs w:val="28"/>
        </w:rPr>
        <w:t>Using the results of the machine learning model as a new criterion for the expert</w:t>
      </w:r>
      <w:r>
        <w:rPr>
          <w:sz w:val="28"/>
          <w:szCs w:val="28"/>
        </w:rPr>
        <w:t xml:space="preserve"> </w:t>
      </w:r>
      <w:r w:rsidRPr="0079295B">
        <w:rPr>
          <w:sz w:val="28"/>
          <w:szCs w:val="28"/>
        </w:rPr>
        <w:t>system. As previously done in the MCES, we assigned equal weights to all the criteria</w:t>
      </w:r>
      <w:r w:rsidRPr="0079295B">
        <w:rPr>
          <w:sz w:val="28"/>
          <w:szCs w:val="28"/>
        </w:rPr>
        <w:t xml:space="preserve"> </w:t>
      </w:r>
      <w:r w:rsidRPr="0079295B">
        <w:rPr>
          <w:sz w:val="28"/>
          <w:szCs w:val="28"/>
        </w:rPr>
        <w:t>used in the system, including the machine learner criterion.</w:t>
      </w:r>
      <w:r w:rsidR="00CB5C5D">
        <w:rPr>
          <w:sz w:val="28"/>
          <w:szCs w:val="28"/>
        </w:rPr>
        <w:br/>
      </w:r>
    </w:p>
    <w:p w:rsidR="00CB5C5D" w:rsidRDefault="00CB5C5D" w:rsidP="00CB5C5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Results: </w:t>
      </w:r>
    </w:p>
    <w:p w:rsidR="00CB5C5D" w:rsidRDefault="00CB5C5D" w:rsidP="00CB5C5D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B5C5D">
        <w:rPr>
          <w:sz w:val="28"/>
          <w:szCs w:val="28"/>
        </w:rPr>
        <w:t>The discrimination capacity of the MCES was 0.72.</w:t>
      </w:r>
      <w:r w:rsidR="001224B6">
        <w:rPr>
          <w:sz w:val="28"/>
          <w:szCs w:val="28"/>
        </w:rPr>
        <w:br/>
      </w:r>
    </w:p>
    <w:p w:rsidR="001224B6" w:rsidRPr="001224B6" w:rsidRDefault="001224B6" w:rsidP="001224B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224B6">
        <w:rPr>
          <w:sz w:val="28"/>
          <w:szCs w:val="28"/>
        </w:rPr>
        <w:t>Among the machine learning classifiers the decision tree classifier performed the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1224B6">
        <w:rPr>
          <w:sz w:val="28"/>
          <w:szCs w:val="28"/>
        </w:rPr>
        <w:t>worst, followed by the SVM classifier. Naive Bayes with discrimination capacity of</w:t>
      </w:r>
      <w:r w:rsidRPr="001224B6">
        <w:rPr>
          <w:sz w:val="28"/>
          <w:szCs w:val="28"/>
        </w:rPr>
        <w:t xml:space="preserve"> </w:t>
      </w:r>
      <w:r w:rsidRPr="001224B6">
        <w:rPr>
          <w:sz w:val="28"/>
          <w:szCs w:val="28"/>
        </w:rPr>
        <w:t>0.66 outperformed the other two algorithms.</w:t>
      </w:r>
    </w:p>
    <w:sectPr w:rsidR="001224B6" w:rsidRPr="001224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63B59"/>
    <w:multiLevelType w:val="hybridMultilevel"/>
    <w:tmpl w:val="F9305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23F29"/>
    <w:multiLevelType w:val="hybridMultilevel"/>
    <w:tmpl w:val="62C4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B2DE0"/>
    <w:multiLevelType w:val="hybridMultilevel"/>
    <w:tmpl w:val="BFDA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E2"/>
    <w:rsid w:val="000166F8"/>
    <w:rsid w:val="000870C9"/>
    <w:rsid w:val="000878B7"/>
    <w:rsid w:val="000F15E7"/>
    <w:rsid w:val="001224B6"/>
    <w:rsid w:val="001670C8"/>
    <w:rsid w:val="00185EC0"/>
    <w:rsid w:val="001A1E15"/>
    <w:rsid w:val="002A77F0"/>
    <w:rsid w:val="003A71D3"/>
    <w:rsid w:val="003C1882"/>
    <w:rsid w:val="003D6DFC"/>
    <w:rsid w:val="004356E2"/>
    <w:rsid w:val="00482329"/>
    <w:rsid w:val="004F6563"/>
    <w:rsid w:val="00585BFA"/>
    <w:rsid w:val="00595795"/>
    <w:rsid w:val="005A1600"/>
    <w:rsid w:val="00667861"/>
    <w:rsid w:val="00671518"/>
    <w:rsid w:val="006A7CB9"/>
    <w:rsid w:val="006C1989"/>
    <w:rsid w:val="00725CB8"/>
    <w:rsid w:val="00736A91"/>
    <w:rsid w:val="00767104"/>
    <w:rsid w:val="00773A67"/>
    <w:rsid w:val="00790024"/>
    <w:rsid w:val="0079295B"/>
    <w:rsid w:val="007F7BFE"/>
    <w:rsid w:val="00810D47"/>
    <w:rsid w:val="00887A5F"/>
    <w:rsid w:val="00940985"/>
    <w:rsid w:val="00997893"/>
    <w:rsid w:val="009B0959"/>
    <w:rsid w:val="009C25E9"/>
    <w:rsid w:val="009E21DC"/>
    <w:rsid w:val="00A015E0"/>
    <w:rsid w:val="00A143FD"/>
    <w:rsid w:val="00AB0BBF"/>
    <w:rsid w:val="00AD5112"/>
    <w:rsid w:val="00B604A6"/>
    <w:rsid w:val="00C94FC0"/>
    <w:rsid w:val="00CB5C5D"/>
    <w:rsid w:val="00D15510"/>
    <w:rsid w:val="00D3219B"/>
    <w:rsid w:val="00D6398F"/>
    <w:rsid w:val="00DD2083"/>
    <w:rsid w:val="00DE4427"/>
    <w:rsid w:val="00EB37BC"/>
    <w:rsid w:val="00EB6922"/>
    <w:rsid w:val="00F03EE2"/>
    <w:rsid w:val="00F6392D"/>
    <w:rsid w:val="00F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86B7A-080F-4CD6-A73F-65713CC9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6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</dc:creator>
  <cp:lastModifiedBy>Ner</cp:lastModifiedBy>
  <cp:revision>50</cp:revision>
  <dcterms:created xsi:type="dcterms:W3CDTF">2018-09-16T20:53:00Z</dcterms:created>
  <dcterms:modified xsi:type="dcterms:W3CDTF">2018-09-17T12:56:00Z</dcterms:modified>
</cp:coreProperties>
</file>