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6C5CB7AF" w:rsidR="009F3531" w:rsidRDefault="00E0239B">
      <w:r>
        <w:t>O Mayana Oliveira, RG: 32.456.789-5, denominado EMPREGADO, no endereço Rua sei la o que, CEP: 24.999-000 estará executando o cargo Gerente de Dp, não poderá tananananana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972585"/>
    <w:rsid w:val="009E76CC"/>
    <w:rsid w:val="009F3531"/>
    <w:rsid w:val="00A11EEC"/>
    <w:rsid w:val="00B340EC"/>
    <w:rsid w:val="00E0239B"/>
    <w:rsid w:val="00E90D79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2023-04-09T13:41:00Z</dcterms:modified>
</cp:coreProperties>
</file>