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60" w:lineRule="auto"/>
        <w:rPr>
          <w:b w:val="1"/>
          <w:color w:val="1f1f1f"/>
          <w:sz w:val="24"/>
          <w:szCs w:val="24"/>
        </w:rPr>
      </w:pPr>
      <w:bookmarkStart w:colFirst="0" w:colLast="0" w:name="_pfr974c52c9c" w:id="0"/>
      <w:bookmarkEnd w:id="0"/>
      <w:r w:rsidDel="00000000" w:rsidR="00000000" w:rsidRPr="00000000">
        <w:rPr>
          <w:b w:val="1"/>
          <w:color w:val="1f1f1f"/>
          <w:sz w:val="24"/>
          <w:szCs w:val="24"/>
          <w:rtl w:val="0"/>
        </w:rPr>
        <w:t xml:space="preserve">Cấu trúc dữ liệu cây (Tree)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Cây là một cấu trúc dữ liệu phi tuyến được sử dụng rộng rãi trong khoa học máy tính. Nó mô phỏng cấu trúc của một cây thực tế, bao gồm các nút (node) được liên kết với nhau theo quan hệ cha-con.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Thành phần:</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b w:val="1"/>
          <w:color w:val="1f1f1f"/>
          <w:sz w:val="24"/>
          <w:szCs w:val="24"/>
          <w:rtl w:val="0"/>
        </w:rPr>
        <w:t xml:space="preserve">Nút (Node):</w:t>
      </w:r>
      <w:r w:rsidDel="00000000" w:rsidR="00000000" w:rsidRPr="00000000">
        <w:rPr>
          <w:color w:val="1f1f1f"/>
          <w:sz w:val="24"/>
          <w:szCs w:val="24"/>
          <w:rtl w:val="0"/>
        </w:rPr>
        <w:t xml:space="preserve"> Là đơn vị cơ bản của cây, chứa dữ liệu và thông tin về các nút con của nó.</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Gốc (Root):</w:t>
      </w:r>
      <w:r w:rsidDel="00000000" w:rsidR="00000000" w:rsidRPr="00000000">
        <w:rPr>
          <w:color w:val="1f1f1f"/>
          <w:sz w:val="24"/>
          <w:szCs w:val="24"/>
          <w:rtl w:val="0"/>
        </w:rPr>
        <w:t xml:space="preserve"> Là nút khởi đầu của cây, không có cha.</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Nút lá (Leaf node):</w:t>
      </w:r>
      <w:r w:rsidDel="00000000" w:rsidR="00000000" w:rsidRPr="00000000">
        <w:rPr>
          <w:color w:val="1f1f1f"/>
          <w:sz w:val="24"/>
          <w:szCs w:val="24"/>
          <w:rtl w:val="0"/>
        </w:rPr>
        <w:t xml:space="preserve"> Là nút không có con.</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Cấp (Level):</w:t>
      </w:r>
      <w:r w:rsidDel="00000000" w:rsidR="00000000" w:rsidRPr="00000000">
        <w:rPr>
          <w:color w:val="1f1f1f"/>
          <w:sz w:val="24"/>
          <w:szCs w:val="24"/>
          <w:rtl w:val="0"/>
        </w:rPr>
        <w:t xml:space="preserve"> Mức độ của một nút là số lượng các cạnh nối nó với gốc.</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60" w:before="0" w:beforeAutospacing="0" w:line="420" w:lineRule="auto"/>
        <w:ind w:left="720" w:hanging="360"/>
      </w:pPr>
      <w:r w:rsidDel="00000000" w:rsidR="00000000" w:rsidRPr="00000000">
        <w:rPr>
          <w:b w:val="1"/>
          <w:color w:val="1f1f1f"/>
          <w:sz w:val="24"/>
          <w:szCs w:val="24"/>
          <w:rtl w:val="0"/>
        </w:rPr>
        <w:t xml:space="preserve">Chiều cao (Height):</w:t>
      </w:r>
      <w:r w:rsidDel="00000000" w:rsidR="00000000" w:rsidRPr="00000000">
        <w:rPr>
          <w:color w:val="1f1f1f"/>
          <w:sz w:val="24"/>
          <w:szCs w:val="24"/>
          <w:rtl w:val="0"/>
        </w:rPr>
        <w:t xml:space="preserve"> Chiều cao của cây là chiều dài của đường đi từ gốc đến nút lá xa nhất.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Loại cây:</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b w:val="1"/>
          <w:color w:val="1f1f1f"/>
          <w:sz w:val="24"/>
          <w:szCs w:val="24"/>
          <w:rtl w:val="0"/>
        </w:rPr>
        <w:t xml:space="preserve">Cây nhị phân (Binary Tree):</w:t>
      </w:r>
      <w:r w:rsidDel="00000000" w:rsidR="00000000" w:rsidRPr="00000000">
        <w:rPr>
          <w:color w:val="1f1f1f"/>
          <w:sz w:val="24"/>
          <w:szCs w:val="24"/>
          <w:rtl w:val="0"/>
        </w:rPr>
        <w:t xml:space="preserve"> Mỗi nút có tối đa 2 con.</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Cây tìm kiếm nhị phân (Binary Search Tree):</w:t>
      </w:r>
      <w:r w:rsidDel="00000000" w:rsidR="00000000" w:rsidRPr="00000000">
        <w:rPr>
          <w:color w:val="1f1f1f"/>
          <w:sz w:val="24"/>
          <w:szCs w:val="24"/>
          <w:rtl w:val="0"/>
        </w:rPr>
        <w:t xml:space="preserve"> Cây nhị phân có tính chất: giá trị của nút cha lớn hơn hoặc bằng giá trị của nút con trái và nhỏ hơn hoặc bằng giá trị của nút con phải.</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Cây AVL:</w:t>
      </w:r>
      <w:r w:rsidDel="00000000" w:rsidR="00000000" w:rsidRPr="00000000">
        <w:rPr>
          <w:color w:val="1f1f1f"/>
          <w:sz w:val="24"/>
          <w:szCs w:val="24"/>
          <w:rtl w:val="0"/>
        </w:rPr>
        <w:t xml:space="preserve"> Cây nhị phân cân bằng, đảm bảo chiều cao của cây luôn logarit của số lượng nút.</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60" w:before="0" w:beforeAutospacing="0" w:line="420" w:lineRule="auto"/>
        <w:ind w:left="720" w:hanging="360"/>
      </w:pPr>
      <w:r w:rsidDel="00000000" w:rsidR="00000000" w:rsidRPr="00000000">
        <w:rPr>
          <w:b w:val="1"/>
          <w:color w:val="1f1f1f"/>
          <w:sz w:val="24"/>
          <w:szCs w:val="24"/>
          <w:rtl w:val="0"/>
        </w:rPr>
        <w:t xml:space="preserve">Cây B-tree:</w:t>
      </w:r>
      <w:r w:rsidDel="00000000" w:rsidR="00000000" w:rsidRPr="00000000">
        <w:rPr>
          <w:color w:val="1f1f1f"/>
          <w:sz w:val="24"/>
          <w:szCs w:val="24"/>
          <w:rtl w:val="0"/>
        </w:rPr>
        <w:t xml:space="preserve"> Cây nhị phân có thể có nhiều hơn 2 con, thường được sử dụng trong cơ sở dữ liệu.</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Duyệt cây:</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b w:val="1"/>
          <w:color w:val="1f1f1f"/>
          <w:sz w:val="24"/>
          <w:szCs w:val="24"/>
          <w:rtl w:val="0"/>
        </w:rPr>
        <w:t xml:space="preserve">Duyệt trước (Preorder):</w:t>
      </w:r>
      <w:r w:rsidDel="00000000" w:rsidR="00000000" w:rsidRPr="00000000">
        <w:rPr>
          <w:color w:val="1f1f1f"/>
          <w:sz w:val="24"/>
          <w:szCs w:val="24"/>
          <w:rtl w:val="0"/>
        </w:rPr>
        <w:t xml:space="preserve"> Duyệt gốc trước, sau đó duyệt trái, cuối cùng duyệt phải.</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Duyệt trong (Inorder):</w:t>
      </w:r>
      <w:r w:rsidDel="00000000" w:rsidR="00000000" w:rsidRPr="00000000">
        <w:rPr>
          <w:color w:val="1f1f1f"/>
          <w:sz w:val="24"/>
          <w:szCs w:val="24"/>
          <w:rtl w:val="0"/>
        </w:rPr>
        <w:t xml:space="preserve"> Duyệt trái trước, sau đó duyệt gốc, cuối cùng duyệt phải.</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Duyệt sau (Postorder):</w:t>
      </w:r>
      <w:r w:rsidDel="00000000" w:rsidR="00000000" w:rsidRPr="00000000">
        <w:rPr>
          <w:color w:val="1f1f1f"/>
          <w:sz w:val="24"/>
          <w:szCs w:val="24"/>
          <w:rtl w:val="0"/>
        </w:rPr>
        <w:t xml:space="preserve"> Duyệt trái trước, sau đó duyệt phải, cuối cùng duyệt gốc.</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rPr>
          <w:color w:val="1f1f1f"/>
          <w:sz w:val="24"/>
          <w:szCs w:val="24"/>
          <w:u w:val="none"/>
        </w:rPr>
      </w:pPr>
      <w:r w:rsidDel="00000000" w:rsidR="00000000" w:rsidRPr="00000000">
        <w:rPr>
          <w:color w:val="1f1f1f"/>
          <w:sz w:val="24"/>
          <w:szCs w:val="24"/>
          <w:rtl w:val="0"/>
        </w:rPr>
        <w:t xml:space="preserve">BFS</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60" w:before="0" w:beforeAutospacing="0" w:line="420" w:lineRule="auto"/>
        <w:ind w:left="720" w:hanging="360"/>
        <w:rPr>
          <w:color w:val="1f1f1f"/>
          <w:sz w:val="24"/>
          <w:szCs w:val="24"/>
          <w:u w:val="none"/>
        </w:rPr>
      </w:pPr>
      <w:r w:rsidDel="00000000" w:rsidR="00000000" w:rsidRPr="00000000">
        <w:rPr>
          <w:color w:val="1f1f1f"/>
          <w:sz w:val="24"/>
          <w:szCs w:val="24"/>
          <w:rtl w:val="0"/>
        </w:rPr>
        <w:t xml:space="preserve">DFS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Ứng dụng:</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b w:val="1"/>
          <w:color w:val="1f1f1f"/>
          <w:sz w:val="24"/>
          <w:szCs w:val="24"/>
          <w:rtl w:val="0"/>
        </w:rPr>
        <w:t xml:space="preserve">Lưu trữ dữ liệu:</w:t>
      </w:r>
      <w:r w:rsidDel="00000000" w:rsidR="00000000" w:rsidRPr="00000000">
        <w:rPr>
          <w:color w:val="1f1f1f"/>
          <w:sz w:val="24"/>
          <w:szCs w:val="24"/>
          <w:rtl w:val="0"/>
        </w:rPr>
        <w:t xml:space="preserve"> Cây được sử dụng để lưu trữ dữ liệu có cấu trúc phân cấp, ví dụ như hệ thống tập tin, cây thư mục.</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Tìm kiếm:</w:t>
      </w:r>
      <w:r w:rsidDel="00000000" w:rsidR="00000000" w:rsidRPr="00000000">
        <w:rPr>
          <w:color w:val="1f1f1f"/>
          <w:sz w:val="24"/>
          <w:szCs w:val="24"/>
          <w:rtl w:val="0"/>
        </w:rPr>
        <w:t xml:space="preserve"> Cây tìm kiếm nhị phân giúp tìm kiếm dữ liệu hiệu quả.</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Sắp xếp:</w:t>
      </w:r>
      <w:r w:rsidDel="00000000" w:rsidR="00000000" w:rsidRPr="00000000">
        <w:rPr>
          <w:color w:val="1f1f1f"/>
          <w:sz w:val="24"/>
          <w:szCs w:val="24"/>
          <w:rtl w:val="0"/>
        </w:rPr>
        <w:t xml:space="preserve"> Cây có thể được sử dụng để sắp xếp dữ liệu.</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pacing w:after="60" w:before="0" w:beforeAutospacing="0" w:line="420" w:lineRule="auto"/>
        <w:ind w:left="720" w:hanging="360"/>
      </w:pPr>
      <w:r w:rsidDel="00000000" w:rsidR="00000000" w:rsidRPr="00000000">
        <w:rPr>
          <w:b w:val="1"/>
          <w:color w:val="1f1f1f"/>
          <w:sz w:val="24"/>
          <w:szCs w:val="24"/>
          <w:rtl w:val="0"/>
        </w:rPr>
        <w:t xml:space="preserve">Thuật toán:</w:t>
      </w:r>
      <w:r w:rsidDel="00000000" w:rsidR="00000000" w:rsidRPr="00000000">
        <w:rPr>
          <w:color w:val="1f1f1f"/>
          <w:sz w:val="24"/>
          <w:szCs w:val="24"/>
          <w:rtl w:val="0"/>
        </w:rPr>
        <w:t xml:space="preserve"> Cây được sử dụng trong nhiều thuật toán, ví dụ như thuật toán Dijkstra tìm đường đi ngắn nhất.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Tài liệu tham khảo:</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before="60" w:line="420" w:lineRule="auto"/>
        <w:ind w:left="720" w:hanging="360"/>
      </w:pPr>
      <w:hyperlink r:id="rId6">
        <w:r w:rsidDel="00000000" w:rsidR="00000000" w:rsidRPr="00000000">
          <w:rPr>
            <w:color w:val="0b57d0"/>
            <w:sz w:val="24"/>
            <w:szCs w:val="24"/>
            <w:u w:val="single"/>
            <w:rtl w:val="0"/>
          </w:rPr>
          <w:t xml:space="preserve">https://vi.wikipedia.org/wiki/C%C3%A2y_(c%E1%BA%A5u_tr%C3%BAc_d%E1%BB%AF_li%E1%BB%87u</w:t>
        </w:r>
      </w:hyperlink>
      <w:r w:rsidDel="00000000" w:rsidR="00000000" w:rsidRPr="00000000">
        <w:rPr>
          <w:rtl w:val="0"/>
        </w:rPr>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60" w:before="0" w:beforeAutospacing="0" w:line="420" w:lineRule="auto"/>
        <w:ind w:left="720" w:hanging="360"/>
      </w:pPr>
      <w:hyperlink r:id="rId7">
        <w:r w:rsidDel="00000000" w:rsidR="00000000" w:rsidRPr="00000000">
          <w:rPr>
            <w:color w:val="0b57d0"/>
            <w:sz w:val="24"/>
            <w:szCs w:val="24"/>
            <w:u w:val="single"/>
            <w:rtl w:val="0"/>
          </w:rPr>
          <w:t xml:space="preserve">https://vietjack.com/cau-truc-du-lieu-va-giai-thuat/cau-truc-du-lieu-cay.jsp</w:t>
        </w:r>
      </w:hyperlink>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wikipedia.org/wiki/C%C3%A2y_(c%E1%BA%A5u_tr%C3%BAc_d%E1%BB%AF_li%E1%BB%87u)" TargetMode="External"/><Relationship Id="rId7" Type="http://schemas.openxmlformats.org/officeDocument/2006/relationships/hyperlink" Target="https://vietjack.com/cau-truc-du-lieu-va-giai-thuat/cau-truc-du-lieu-cay.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