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CC4DA0" w14:textId="25B1F74C" w:rsidR="00375EC5" w:rsidRDefault="00375EC5" w:rsidP="00375EC5">
      <w:pPr>
        <w:spacing w:line="360" w:lineRule="auto"/>
        <w:jc w:val="center"/>
        <w:rPr>
          <w:rFonts w:ascii="Century Gothic" w:hAnsi="Century Gothic"/>
          <w:b/>
          <w:bCs/>
          <w:lang w:val="en-NG"/>
        </w:rPr>
      </w:pPr>
      <w:r w:rsidRPr="00375EC5">
        <w:rPr>
          <w:rFonts w:ascii="Century Gothic" w:hAnsi="Century Gothic"/>
          <w:b/>
          <w:bCs/>
          <w:lang w:val="en-NG"/>
        </w:rPr>
        <w:t>EXCEL ASSESSMENT FOR ANALYST ROLE</w:t>
      </w:r>
    </w:p>
    <w:p w14:paraId="71F49111" w14:textId="696E6F7B" w:rsidR="00375EC5" w:rsidRPr="0019502B" w:rsidRDefault="00375EC5" w:rsidP="00375EC5">
      <w:pPr>
        <w:spacing w:line="360" w:lineRule="auto"/>
        <w:jc w:val="both"/>
        <w:rPr>
          <w:rFonts w:ascii="Century Gothic" w:hAnsi="Century Gothic"/>
          <w:b/>
          <w:bCs/>
          <w:lang w:val="en-NG"/>
        </w:rPr>
      </w:pPr>
      <w:r w:rsidRPr="0019502B">
        <w:rPr>
          <w:rFonts w:ascii="Century Gothic" w:hAnsi="Century Gothic"/>
          <w:b/>
          <w:bCs/>
          <w:lang w:val="en-NG"/>
        </w:rPr>
        <w:t>Using the sample Data set provided for you, answer the below questions: Note: Each question should be done on a sheet carrying the question number, save the file using your EMP Code &amp; Name.</w:t>
      </w:r>
    </w:p>
    <w:p w14:paraId="4E6E3E79" w14:textId="77777777" w:rsidR="00375EC5" w:rsidRPr="0019502B" w:rsidRDefault="00375EC5" w:rsidP="00375EC5">
      <w:pPr>
        <w:pStyle w:val="ListParagraph"/>
        <w:numPr>
          <w:ilvl w:val="0"/>
          <w:numId w:val="1"/>
        </w:numPr>
        <w:spacing w:line="360" w:lineRule="auto"/>
        <w:jc w:val="both"/>
        <w:rPr>
          <w:rFonts w:ascii="Century Gothic" w:hAnsi="Century Gothic"/>
          <w:lang w:val="en-NG"/>
        </w:rPr>
      </w:pPr>
      <w:r w:rsidRPr="0019502B">
        <w:rPr>
          <w:rFonts w:ascii="Century Gothic" w:hAnsi="Century Gothic"/>
          <w:lang w:val="en-NG"/>
        </w:rPr>
        <w:t>Using the sheet named “Branch &amp; Customer Mapped Master” on the data set file, crate an additional column and indicate “ACCEPTED” if the MappedCust is equal to or more than 100 OR “NOT ACCEPTED” if less than 100 (5 marks)</w:t>
      </w:r>
    </w:p>
    <w:p w14:paraId="765F8730" w14:textId="77777777" w:rsidR="00375EC5" w:rsidRPr="0019502B" w:rsidRDefault="00375EC5" w:rsidP="00375EC5">
      <w:pPr>
        <w:pStyle w:val="ListParagraph"/>
        <w:numPr>
          <w:ilvl w:val="0"/>
          <w:numId w:val="1"/>
        </w:numPr>
        <w:spacing w:line="360" w:lineRule="auto"/>
        <w:jc w:val="both"/>
        <w:rPr>
          <w:rFonts w:ascii="Century Gothic" w:hAnsi="Century Gothic"/>
          <w:lang w:val="en-NG"/>
        </w:rPr>
      </w:pPr>
      <w:r w:rsidRPr="0019502B">
        <w:rPr>
          <w:rFonts w:ascii="Century Gothic" w:hAnsi="Century Gothic"/>
          <w:lang w:val="en-NG"/>
        </w:rPr>
        <w:t>On a separate Sheet named Question 2, evaluate for each of the row in Column E on “Branch &amp; Customer Mapped Master” using the below condition</w:t>
      </w:r>
    </w:p>
    <w:p w14:paraId="49D23778" w14:textId="77777777" w:rsidR="00375EC5" w:rsidRPr="0019502B" w:rsidRDefault="00375EC5" w:rsidP="00375EC5">
      <w:pPr>
        <w:pStyle w:val="ListParagraph"/>
        <w:spacing w:line="360" w:lineRule="auto"/>
        <w:jc w:val="both"/>
        <w:rPr>
          <w:rFonts w:ascii="Century Gothic" w:hAnsi="Century Gothic"/>
          <w:lang w:val="en-NG"/>
        </w:rPr>
      </w:pPr>
      <w:r w:rsidRPr="0019502B">
        <w:rPr>
          <w:rFonts w:ascii="Century Gothic" w:hAnsi="Century Gothic"/>
          <w:lang w:val="en-NG"/>
        </w:rPr>
        <w:t>Mapped Customers between “170 and above”, GRADE A</w:t>
      </w:r>
    </w:p>
    <w:p w14:paraId="20A6DA53" w14:textId="77777777" w:rsidR="00375EC5" w:rsidRPr="0019502B" w:rsidRDefault="00375EC5" w:rsidP="00375EC5">
      <w:pPr>
        <w:pStyle w:val="ListParagraph"/>
        <w:spacing w:line="360" w:lineRule="auto"/>
        <w:jc w:val="both"/>
        <w:rPr>
          <w:rFonts w:ascii="Century Gothic" w:hAnsi="Century Gothic"/>
          <w:lang w:val="en-NG"/>
        </w:rPr>
      </w:pPr>
      <w:r w:rsidRPr="0019502B">
        <w:rPr>
          <w:rFonts w:ascii="Century Gothic" w:hAnsi="Century Gothic"/>
          <w:lang w:val="en-NG"/>
        </w:rPr>
        <w:t>Mapped Customers between “150 to 169”, GRADE B</w:t>
      </w:r>
    </w:p>
    <w:p w14:paraId="3C1272ED" w14:textId="77777777" w:rsidR="00375EC5" w:rsidRPr="0019502B" w:rsidRDefault="00375EC5" w:rsidP="00375EC5">
      <w:pPr>
        <w:pStyle w:val="ListParagraph"/>
        <w:spacing w:line="360" w:lineRule="auto"/>
        <w:jc w:val="both"/>
        <w:rPr>
          <w:rFonts w:ascii="Century Gothic" w:hAnsi="Century Gothic"/>
          <w:lang w:val="en-NG"/>
        </w:rPr>
      </w:pPr>
      <w:r w:rsidRPr="0019502B">
        <w:rPr>
          <w:rFonts w:ascii="Century Gothic" w:hAnsi="Century Gothic"/>
          <w:lang w:val="en-NG"/>
        </w:rPr>
        <w:t>Mapped Customers between “130 to 149”, GRADE C</w:t>
      </w:r>
    </w:p>
    <w:p w14:paraId="2ACFC098" w14:textId="77777777" w:rsidR="00375EC5" w:rsidRPr="0019502B" w:rsidRDefault="00375EC5" w:rsidP="00375EC5">
      <w:pPr>
        <w:pStyle w:val="ListParagraph"/>
        <w:spacing w:line="360" w:lineRule="auto"/>
        <w:jc w:val="both"/>
        <w:rPr>
          <w:rFonts w:ascii="Century Gothic" w:hAnsi="Century Gothic"/>
          <w:lang w:val="en-NG"/>
        </w:rPr>
      </w:pPr>
      <w:r w:rsidRPr="0019502B">
        <w:rPr>
          <w:rFonts w:ascii="Century Gothic" w:hAnsi="Century Gothic"/>
          <w:lang w:val="en-NG"/>
        </w:rPr>
        <w:t>Mapped Customers between “100 to 129”, GRADE D</w:t>
      </w:r>
    </w:p>
    <w:p w14:paraId="7F1C6088" w14:textId="77777777" w:rsidR="00375EC5" w:rsidRPr="0019502B" w:rsidRDefault="00375EC5" w:rsidP="00375EC5">
      <w:pPr>
        <w:pStyle w:val="ListParagraph"/>
        <w:spacing w:line="360" w:lineRule="auto"/>
        <w:jc w:val="both"/>
        <w:rPr>
          <w:rFonts w:ascii="Century Gothic" w:hAnsi="Century Gothic"/>
          <w:lang w:val="en-NG"/>
        </w:rPr>
      </w:pPr>
      <w:r w:rsidRPr="0019502B">
        <w:rPr>
          <w:rFonts w:ascii="Century Gothic" w:hAnsi="Century Gothic"/>
          <w:lang w:val="en-NG"/>
        </w:rPr>
        <w:t>Mapped Customers between “50-99”, GRADE E</w:t>
      </w:r>
    </w:p>
    <w:p w14:paraId="7EB02F06" w14:textId="77777777" w:rsidR="00375EC5" w:rsidRPr="0019502B" w:rsidRDefault="00375EC5" w:rsidP="00375EC5">
      <w:pPr>
        <w:pStyle w:val="ListParagraph"/>
        <w:spacing w:line="360" w:lineRule="auto"/>
        <w:jc w:val="both"/>
        <w:rPr>
          <w:rFonts w:ascii="Century Gothic" w:hAnsi="Century Gothic"/>
          <w:lang w:val="en-NG"/>
        </w:rPr>
      </w:pPr>
      <w:r w:rsidRPr="0019502B">
        <w:rPr>
          <w:rFonts w:ascii="Century Gothic" w:hAnsi="Century Gothic"/>
          <w:lang w:val="en-NG"/>
        </w:rPr>
        <w:t>Mapped Customers between “0 to 49”, GRADE F</w:t>
      </w:r>
    </w:p>
    <w:p w14:paraId="4808EF7E" w14:textId="77777777" w:rsidR="00375EC5" w:rsidRPr="0019502B" w:rsidRDefault="00375EC5" w:rsidP="00375EC5">
      <w:pPr>
        <w:pStyle w:val="ListParagraph"/>
        <w:spacing w:line="360" w:lineRule="auto"/>
        <w:jc w:val="both"/>
        <w:rPr>
          <w:rFonts w:ascii="Century Gothic" w:hAnsi="Century Gothic"/>
          <w:lang w:val="en-NG"/>
        </w:rPr>
      </w:pPr>
      <w:r w:rsidRPr="0019502B">
        <w:rPr>
          <w:rFonts w:ascii="Century Gothic" w:hAnsi="Century Gothic"/>
          <w:lang w:val="en-NG"/>
        </w:rPr>
        <w:t xml:space="preserve">(10 mks) </w:t>
      </w:r>
    </w:p>
    <w:p w14:paraId="19D8876C" w14:textId="77777777" w:rsidR="00375EC5" w:rsidRPr="0019502B" w:rsidRDefault="00375EC5" w:rsidP="00375EC5">
      <w:pPr>
        <w:pStyle w:val="ListParagraph"/>
        <w:numPr>
          <w:ilvl w:val="0"/>
          <w:numId w:val="1"/>
        </w:numPr>
        <w:spacing w:line="360" w:lineRule="auto"/>
        <w:jc w:val="both"/>
        <w:rPr>
          <w:rFonts w:ascii="Century Gothic" w:hAnsi="Century Gothic"/>
          <w:lang w:val="en-NG"/>
        </w:rPr>
      </w:pPr>
      <w:r w:rsidRPr="0019502B">
        <w:rPr>
          <w:rFonts w:ascii="Century Gothic" w:hAnsi="Century Gothic"/>
          <w:lang w:val="en-NG"/>
        </w:rPr>
        <w:t>Using LOOK UP, add Branch to each of the Salesman in sheet “Redistribution Data” (5 mks)</w:t>
      </w:r>
    </w:p>
    <w:p w14:paraId="22CFFB20" w14:textId="77777777" w:rsidR="00375EC5" w:rsidRPr="0019502B" w:rsidRDefault="00375EC5" w:rsidP="00375EC5">
      <w:pPr>
        <w:pStyle w:val="ListParagraph"/>
        <w:numPr>
          <w:ilvl w:val="0"/>
          <w:numId w:val="1"/>
        </w:numPr>
        <w:spacing w:line="360" w:lineRule="auto"/>
        <w:jc w:val="both"/>
        <w:rPr>
          <w:rFonts w:ascii="Century Gothic" w:hAnsi="Century Gothic"/>
          <w:lang w:val="en-NG"/>
        </w:rPr>
      </w:pPr>
      <w:r w:rsidRPr="0019502B">
        <w:rPr>
          <w:rFonts w:ascii="Century Gothic" w:hAnsi="Century Gothic"/>
          <w:lang w:val="en-NG"/>
        </w:rPr>
        <w:t>Using Error Handling function, all salesmen without branches according should have “BRANCH MISSING” (5 mks)</w:t>
      </w:r>
    </w:p>
    <w:p w14:paraId="1FE1B9A4" w14:textId="77777777" w:rsidR="00375EC5" w:rsidRPr="0019502B" w:rsidRDefault="00375EC5" w:rsidP="00375EC5">
      <w:pPr>
        <w:pStyle w:val="ListParagraph"/>
        <w:numPr>
          <w:ilvl w:val="0"/>
          <w:numId w:val="1"/>
        </w:numPr>
        <w:spacing w:line="360" w:lineRule="auto"/>
        <w:jc w:val="both"/>
        <w:rPr>
          <w:rFonts w:ascii="Century Gothic" w:hAnsi="Century Gothic"/>
          <w:lang w:val="en-NG"/>
        </w:rPr>
      </w:pPr>
      <w:r w:rsidRPr="0019502B">
        <w:rPr>
          <w:rFonts w:ascii="Century Gothic" w:hAnsi="Century Gothic"/>
          <w:lang w:val="en-NG"/>
        </w:rPr>
        <w:t>Using Pivot Table, Evaluate Branch-wise, Product Wise, Month wise Total Touch Point and RedQty, with a very decent formatting (5 mks)</w:t>
      </w:r>
    </w:p>
    <w:p w14:paraId="319B9934" w14:textId="40F81BF9" w:rsidR="00375EC5" w:rsidRPr="00FC5DE6" w:rsidRDefault="00375EC5" w:rsidP="00375EC5">
      <w:pPr>
        <w:pStyle w:val="ListParagraph"/>
        <w:numPr>
          <w:ilvl w:val="0"/>
          <w:numId w:val="1"/>
        </w:numPr>
        <w:spacing w:line="360" w:lineRule="auto"/>
        <w:jc w:val="both"/>
        <w:rPr>
          <w:rFonts w:ascii="Century Gothic" w:hAnsi="Century Gothic"/>
          <w:lang w:val="en-NG"/>
        </w:rPr>
      </w:pPr>
      <w:r w:rsidRPr="0019502B">
        <w:rPr>
          <w:rFonts w:ascii="Century Gothic" w:hAnsi="Century Gothic"/>
          <w:lang w:val="en-NG"/>
        </w:rPr>
        <w:t>Please use the Data set to get similar table</w:t>
      </w:r>
      <w:r>
        <w:rPr>
          <w:rFonts w:ascii="Century Gothic" w:hAnsi="Century Gothic"/>
          <w:lang w:val="en-NG"/>
        </w:rPr>
        <w:t xml:space="preserve"> (detailed) </w:t>
      </w:r>
      <w:r w:rsidRPr="0019502B">
        <w:rPr>
          <w:rFonts w:ascii="Century Gothic" w:hAnsi="Century Gothic"/>
          <w:lang w:val="en-NG"/>
        </w:rPr>
        <w:t xml:space="preserve"> as seen in below screenshot (40mks)</w:t>
      </w:r>
    </w:p>
    <w:p w14:paraId="39512473" w14:textId="77777777" w:rsidR="00375EC5" w:rsidRPr="0019502B" w:rsidRDefault="00375EC5" w:rsidP="00375EC5">
      <w:pPr>
        <w:spacing w:line="360" w:lineRule="auto"/>
        <w:ind w:left="-426"/>
        <w:jc w:val="both"/>
        <w:rPr>
          <w:rFonts w:ascii="Century Gothic" w:hAnsi="Century Gothic"/>
        </w:rPr>
      </w:pPr>
      <w:r w:rsidRPr="0019502B">
        <w:rPr>
          <w:rFonts w:ascii="Century Gothic" w:hAnsi="Century Gothic"/>
          <w:noProof/>
        </w:rPr>
        <w:drawing>
          <wp:inline distT="0" distB="0" distL="0" distR="0" wp14:anchorId="78F03155" wp14:editId="31A176C0">
            <wp:extent cx="6526082" cy="2346960"/>
            <wp:effectExtent l="0" t="0" r="8255" b="0"/>
            <wp:docPr id="846147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147845" name=""/>
                    <pic:cNvPicPr/>
                  </pic:nvPicPr>
                  <pic:blipFill>
                    <a:blip r:embed="rId5"/>
                    <a:stretch>
                      <a:fillRect/>
                    </a:stretch>
                  </pic:blipFill>
                  <pic:spPr>
                    <a:xfrm>
                      <a:off x="0" y="0"/>
                      <a:ext cx="6531710" cy="2348984"/>
                    </a:xfrm>
                    <a:prstGeom prst="rect">
                      <a:avLst/>
                    </a:prstGeom>
                  </pic:spPr>
                </pic:pic>
              </a:graphicData>
            </a:graphic>
          </wp:inline>
        </w:drawing>
      </w:r>
    </w:p>
    <w:p w14:paraId="3FFA8F80" w14:textId="210C2E92" w:rsidR="00375EC5" w:rsidRDefault="003F148D" w:rsidP="003F148D">
      <w:pPr>
        <w:pStyle w:val="ListParagraph"/>
        <w:numPr>
          <w:ilvl w:val="0"/>
          <w:numId w:val="1"/>
        </w:numPr>
        <w:spacing w:line="360" w:lineRule="auto"/>
        <w:jc w:val="both"/>
      </w:pPr>
      <w:r>
        <w:t>Make a Power point presentation to share your insights from the Data sets to advise a Sales manager.</w:t>
      </w:r>
    </w:p>
    <w:sectPr w:rsidR="00375EC5" w:rsidSect="00375EC5">
      <w:pgSz w:w="11906" w:h="16838" w:code="9"/>
      <w:pgMar w:top="1080" w:right="1133" w:bottom="567"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D5484A"/>
    <w:multiLevelType w:val="hybridMultilevel"/>
    <w:tmpl w:val="2CCE600E"/>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01582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EC5"/>
    <w:rsid w:val="00375EC5"/>
    <w:rsid w:val="003F148D"/>
    <w:rsid w:val="009E73B0"/>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39830"/>
  <w15:chartTrackingRefBased/>
  <w15:docId w15:val="{C470D16C-E3B6-4D10-A88D-9390C516C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EC5"/>
    <w:pPr>
      <w:spacing w:line="259" w:lineRule="auto"/>
    </w:pPr>
    <w:rPr>
      <w:sz w:val="22"/>
      <w:szCs w:val="22"/>
      <w:lang w:val="en-US"/>
    </w:rPr>
  </w:style>
  <w:style w:type="paragraph" w:styleId="Heading1">
    <w:name w:val="heading 1"/>
    <w:basedOn w:val="Normal"/>
    <w:next w:val="Normal"/>
    <w:link w:val="Heading1Char"/>
    <w:uiPriority w:val="9"/>
    <w:qFormat/>
    <w:rsid w:val="00375E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5E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5E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5E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5E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5E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5E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5E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5E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E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5E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5E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5E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5E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5E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5E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5E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5EC5"/>
    <w:rPr>
      <w:rFonts w:eastAsiaTheme="majorEastAsia" w:cstheme="majorBidi"/>
      <w:color w:val="272727" w:themeColor="text1" w:themeTint="D8"/>
    </w:rPr>
  </w:style>
  <w:style w:type="paragraph" w:styleId="Title">
    <w:name w:val="Title"/>
    <w:basedOn w:val="Normal"/>
    <w:next w:val="Normal"/>
    <w:link w:val="TitleChar"/>
    <w:uiPriority w:val="10"/>
    <w:qFormat/>
    <w:rsid w:val="00375E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5E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5E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5E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5EC5"/>
    <w:pPr>
      <w:spacing w:before="160"/>
      <w:jc w:val="center"/>
    </w:pPr>
    <w:rPr>
      <w:i/>
      <w:iCs/>
      <w:color w:val="404040" w:themeColor="text1" w:themeTint="BF"/>
    </w:rPr>
  </w:style>
  <w:style w:type="character" w:customStyle="1" w:styleId="QuoteChar">
    <w:name w:val="Quote Char"/>
    <w:basedOn w:val="DefaultParagraphFont"/>
    <w:link w:val="Quote"/>
    <w:uiPriority w:val="29"/>
    <w:rsid w:val="00375EC5"/>
    <w:rPr>
      <w:i/>
      <w:iCs/>
      <w:color w:val="404040" w:themeColor="text1" w:themeTint="BF"/>
    </w:rPr>
  </w:style>
  <w:style w:type="paragraph" w:styleId="ListParagraph">
    <w:name w:val="List Paragraph"/>
    <w:basedOn w:val="Normal"/>
    <w:uiPriority w:val="34"/>
    <w:qFormat/>
    <w:rsid w:val="00375EC5"/>
    <w:pPr>
      <w:ind w:left="720"/>
      <w:contextualSpacing/>
    </w:pPr>
  </w:style>
  <w:style w:type="character" w:styleId="IntenseEmphasis">
    <w:name w:val="Intense Emphasis"/>
    <w:basedOn w:val="DefaultParagraphFont"/>
    <w:uiPriority w:val="21"/>
    <w:qFormat/>
    <w:rsid w:val="00375EC5"/>
    <w:rPr>
      <w:i/>
      <w:iCs/>
      <w:color w:val="0F4761" w:themeColor="accent1" w:themeShade="BF"/>
    </w:rPr>
  </w:style>
  <w:style w:type="paragraph" w:styleId="IntenseQuote">
    <w:name w:val="Intense Quote"/>
    <w:basedOn w:val="Normal"/>
    <w:next w:val="Normal"/>
    <w:link w:val="IntenseQuoteChar"/>
    <w:uiPriority w:val="30"/>
    <w:qFormat/>
    <w:rsid w:val="00375E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5EC5"/>
    <w:rPr>
      <w:i/>
      <w:iCs/>
      <w:color w:val="0F4761" w:themeColor="accent1" w:themeShade="BF"/>
    </w:rPr>
  </w:style>
  <w:style w:type="character" w:styleId="IntenseReference">
    <w:name w:val="Intense Reference"/>
    <w:basedOn w:val="DefaultParagraphFont"/>
    <w:uiPriority w:val="32"/>
    <w:qFormat/>
    <w:rsid w:val="00375E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209</Words>
  <Characters>1192</Characters>
  <Application>Microsoft Office Word</Application>
  <DocSecurity>0</DocSecurity>
  <Lines>9</Lines>
  <Paragraphs>2</Paragraphs>
  <ScaleCrop>false</ScaleCrop>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SAHEED OGUNDELE</dc:creator>
  <cp:keywords/>
  <dc:description/>
  <cp:lastModifiedBy>SAHEED OGUNDELE</cp:lastModifiedBy>
  <cp:revision>2</cp:revision>
  <dcterms:created xsi:type="dcterms:W3CDTF">2024-11-26T09:17:00Z</dcterms:created>
  <dcterms:modified xsi:type="dcterms:W3CDTF">2024-11-26T09:27:00Z</dcterms:modified>
</cp:coreProperties>
</file>