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9741451"/>
        <w:docPartObj>
          <w:docPartGallery w:val="Cover Pages"/>
          <w:docPartUnique/>
        </w:docPartObj>
      </w:sdtPr>
      <w:sdtContent>
        <w:p w14:paraId="45409581" w14:textId="77777777" w:rsidR="00CA450F" w:rsidRDefault="00951154" w:rsidP="00CA450F">
          <w:pPr>
            <w:keepNext/>
          </w:pPr>
          <w:r>
            <w:rPr>
              <w:noProof/>
            </w:rPr>
            <w:drawing>
              <wp:inline distT="0" distB="0" distL="0" distR="0" wp14:anchorId="631841A9" wp14:editId="79745F53">
                <wp:extent cx="5943600" cy="4457700"/>
                <wp:effectExtent l="0" t="0" r="0" b="0"/>
                <wp:docPr id="4" name="Picture 4" descr="Cloud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 2-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AB51EDB" w14:textId="066E9C34" w:rsidR="00951154" w:rsidRDefault="00CA450F" w:rsidP="00CA450F">
          <w:pPr>
            <w:pStyle w:val="Caption"/>
            <w:rPr>
              <w:color w:val="801B14" w:themeColor="accent6" w:themeShade="80"/>
            </w:rPr>
          </w:pPr>
          <w:r>
            <w:rPr>
              <w:color w:val="801B14" w:themeColor="accent6" w:themeShade="80"/>
            </w:rPr>
            <w:t xml:space="preserve">Figure </w:t>
          </w:r>
          <w:fldSimple w:instr=" SEQ Figure \* ARABIC ">
            <w:r>
              <w:rPr>
                <w:noProof/>
                <w:color w:val="801B14" w:themeColor="accent6" w:themeShade="80"/>
              </w:rPr>
              <w:t>1</w:t>
            </w:r>
          </w:fldSimple>
          <w:r>
            <w:rPr>
              <w:color w:val="801B14" w:themeColor="accent6" w:themeShade="80"/>
            </w:rPr>
            <w:t>: On the Ferry to Cedar Island</w:t>
          </w:r>
        </w:p>
        <w:p w14:paraId="3B747CE1" w14:textId="1154DE6A" w:rsidR="00951154" w:rsidRDefault="00951154">
          <w:pPr>
            <w:spacing w:before="0"/>
          </w:pPr>
          <w:r>
            <w:rPr>
              <w:noProof/>
            </w:rPr>
            <mc:AlternateContent>
              <mc:Choice Requires="wps">
                <w:drawing>
                  <wp:anchor distT="0" distB="0" distL="114300" distR="114300" simplePos="0" relativeHeight="251663360" behindDoc="0" locked="0" layoutInCell="1" allowOverlap="1" wp14:anchorId="505A98B2" wp14:editId="7FE5518F">
                    <wp:simplePos x="0" y="0"/>
                    <wp:positionH relativeFrom="margin">
                      <wp:align>right</wp:align>
                    </wp:positionH>
                    <wp:positionV relativeFrom="page">
                      <wp:posOffset>7493330</wp:posOffset>
                    </wp:positionV>
                    <wp:extent cx="5753100" cy="723570"/>
                    <wp:effectExtent l="0" t="0" r="10160" b="63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23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92DC2" w14:textId="7667E105" w:rsidR="00951154" w:rsidRDefault="00951154">
                                <w:pPr>
                                  <w:pStyle w:val="NoSpacing"/>
                                  <w:jc w:val="right"/>
                                  <w:rPr>
                                    <w:caps/>
                                    <w:color w:val="121D50" w:themeColor="text2" w:themeShade="BF"/>
                                    <w:sz w:val="52"/>
                                    <w:szCs w:val="52"/>
                                  </w:rPr>
                                </w:pPr>
                                <w:sdt>
                                  <w:sdtPr>
                                    <w:rPr>
                                      <w:caps/>
                                      <w:color w:val="121D5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21D50" w:themeColor="text2" w:themeShade="BF"/>
                                        <w:sz w:val="52"/>
                                        <w:szCs w:val="52"/>
                                      </w:rPr>
                                      <w:t>Earth Wise Conference Proposal</w:t>
                                    </w:r>
                                  </w:sdtContent>
                                </w:sdt>
                              </w:p>
                              <w:sdt>
                                <w:sdtPr>
                                  <w:rPr>
                                    <w:smallCaps/>
                                    <w:color w:val="18276C"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FD5580" w14:textId="40DDFB84" w:rsidR="00951154" w:rsidRDefault="00951154">
                                    <w:pPr>
                                      <w:pStyle w:val="NoSpacing"/>
                                      <w:jc w:val="right"/>
                                      <w:rPr>
                                        <w:smallCaps/>
                                        <w:color w:val="18276C" w:themeColor="text2"/>
                                        <w:sz w:val="36"/>
                                        <w:szCs w:val="36"/>
                                      </w:rPr>
                                    </w:pPr>
                                    <w:r>
                                      <w:rPr>
                                        <w:smallCaps/>
                                        <w:color w:val="18276C" w:themeColor="text2"/>
                                        <w:sz w:val="36"/>
                                        <w:szCs w:val="36"/>
                                      </w:rPr>
                                      <w:t>Submitted by Pacific Rim Nature Club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05A98B2" id="_x0000_t202" coordsize="21600,21600" o:spt="202" path="m,l,21600r21600,l21600,xe">
                    <v:stroke joinstyle="miter"/>
                    <v:path gradientshapeok="t" o:connecttype="rect"/>
                  </v:shapetype>
                  <v:shape id="Text Box 113" o:spid="_x0000_s1026" type="#_x0000_t202" style="position:absolute;margin-left:401.8pt;margin-top:590.05pt;width:453pt;height:56.95pt;z-index:251663360;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" filled="f" stroked="f" strokeweight=".5pt">
                    <v:textbox inset="0,0,0,0">
                      <w:txbxContent>
                        <w:p w14:paraId="42192DC2" w14:textId="7667E105" w:rsidR="00951154" w:rsidRDefault="00951154">
                          <w:pPr>
                            <w:pStyle w:val="NoSpacing"/>
                            <w:jc w:val="right"/>
                            <w:rPr>
                              <w:caps/>
                              <w:color w:val="121D50" w:themeColor="text2" w:themeShade="BF"/>
                              <w:sz w:val="52"/>
                              <w:szCs w:val="52"/>
                            </w:rPr>
                          </w:pPr>
                          <w:sdt>
                            <w:sdtPr>
                              <w:rPr>
                                <w:caps/>
                                <w:color w:val="121D5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21D50" w:themeColor="text2" w:themeShade="BF"/>
                                  <w:sz w:val="52"/>
                                  <w:szCs w:val="52"/>
                                </w:rPr>
                                <w:t>Earth Wise Conference Proposal</w:t>
                              </w:r>
                            </w:sdtContent>
                          </w:sdt>
                        </w:p>
                        <w:sdt>
                          <w:sdtPr>
                            <w:rPr>
                              <w:smallCaps/>
                              <w:color w:val="18276C"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FD5580" w14:textId="40DDFB84" w:rsidR="00951154" w:rsidRDefault="00951154">
                              <w:pPr>
                                <w:pStyle w:val="NoSpacing"/>
                                <w:jc w:val="right"/>
                                <w:rPr>
                                  <w:smallCaps/>
                                  <w:color w:val="18276C" w:themeColor="text2"/>
                                  <w:sz w:val="36"/>
                                  <w:szCs w:val="36"/>
                                </w:rPr>
                              </w:pPr>
                              <w:r>
                                <w:rPr>
                                  <w:smallCaps/>
                                  <w:color w:val="18276C" w:themeColor="text2"/>
                                  <w:sz w:val="36"/>
                                  <w:szCs w:val="36"/>
                                </w:rPr>
                                <w:t>Submitted by Pacific Rim Nature Club</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52533487" wp14:editId="5D1310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1D5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CDD67A0" w14:textId="42EA76CF" w:rsidR="00951154" w:rsidRDefault="00951154">
                                    <w:pPr>
                                      <w:pStyle w:val="NoSpacing"/>
                                      <w:jc w:val="right"/>
                                      <w:rPr>
                                        <w:caps/>
                                        <w:color w:val="121D50" w:themeColor="text2" w:themeShade="BF"/>
                                        <w:sz w:val="40"/>
                                        <w:szCs w:val="40"/>
                                      </w:rPr>
                                    </w:pPr>
                                    <w:r>
                                      <w:rPr>
                                        <w:caps/>
                                        <w:color w:val="121D5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533487" id="Text Box 111" o:spid="_x0000_s1027"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121D5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CDD67A0" w14:textId="42EA76CF" w:rsidR="00951154" w:rsidRDefault="00951154">
                              <w:pPr>
                                <w:pStyle w:val="NoSpacing"/>
                                <w:jc w:val="right"/>
                                <w:rPr>
                                  <w:caps/>
                                  <w:color w:val="121D50" w:themeColor="text2" w:themeShade="BF"/>
                                  <w:sz w:val="40"/>
                                  <w:szCs w:val="40"/>
                                </w:rPr>
                              </w:pPr>
                              <w:r>
                                <w:rPr>
                                  <w:caps/>
                                  <w:color w:val="121D50"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F77BE85" wp14:editId="27E4BE4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2BA89F5" w14:textId="389CF341" w:rsidR="00951154" w:rsidRDefault="00951154">
                                    <w:pPr>
                                      <w:pStyle w:val="NoSpacing"/>
                                      <w:jc w:val="right"/>
                                      <w:rPr>
                                        <w:caps/>
                                        <w:color w:val="262626" w:themeColor="text1" w:themeTint="D9"/>
                                        <w:sz w:val="28"/>
                                        <w:szCs w:val="28"/>
                                      </w:rPr>
                                    </w:pPr>
                                    <w:r>
                                      <w:rPr>
                                        <w:caps/>
                                        <w:color w:val="262626" w:themeColor="text1" w:themeTint="D9"/>
                                        <w:sz w:val="28"/>
                                        <w:szCs w:val="28"/>
                                      </w:rPr>
                                      <w:t>Devon Nelson</w:t>
                                    </w:r>
                                  </w:p>
                                </w:sdtContent>
                              </w:sdt>
                              <w:p w14:paraId="294B6F52" w14:textId="6AE36AE2" w:rsidR="00951154" w:rsidRDefault="0095115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DFA652B" w14:textId="532098EB" w:rsidR="00951154" w:rsidRDefault="0095115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F77BE85" id="Text Box 112" o:spid="_x0000_s1028"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2BA89F5" w14:textId="389CF341" w:rsidR="00951154" w:rsidRDefault="00951154">
                              <w:pPr>
                                <w:pStyle w:val="NoSpacing"/>
                                <w:jc w:val="right"/>
                                <w:rPr>
                                  <w:caps/>
                                  <w:color w:val="262626" w:themeColor="text1" w:themeTint="D9"/>
                                  <w:sz w:val="28"/>
                                  <w:szCs w:val="28"/>
                                </w:rPr>
                              </w:pPr>
                              <w:r>
                                <w:rPr>
                                  <w:caps/>
                                  <w:color w:val="262626" w:themeColor="text1" w:themeTint="D9"/>
                                  <w:sz w:val="28"/>
                                  <w:szCs w:val="28"/>
                                </w:rPr>
                                <w:t>Devon Nelson</w:t>
                              </w:r>
                            </w:p>
                          </w:sdtContent>
                        </w:sdt>
                        <w:p w14:paraId="294B6F52" w14:textId="6AE36AE2" w:rsidR="00951154" w:rsidRDefault="0095115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DFA652B" w14:textId="532098EB" w:rsidR="00951154" w:rsidRDefault="0095115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39BE9542" wp14:editId="771EE3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0C1861"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fW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4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DyMqfW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" filled="f" stroked="f" strokeweight="1.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" filled="f" stroked="f" strokeweight="1.5pt">
                      <v:stroke endcap="round"/>
                      <o:lock v:ext="edit" aspectratio="t"/>
                    </v:rect>
                    <w10:wrap anchorx="page" anchory="page"/>
                  </v:group>
                </w:pict>
              </mc:Fallback>
            </mc:AlternateContent>
          </w:r>
          <w:r>
            <w:br w:type="page"/>
          </w:r>
        </w:p>
      </w:sdtContent>
    </w:sdt>
    <w:p w14:paraId="725E0B1E" w14:textId="77777777" w:rsidR="00951154" w:rsidRDefault="00951154" w:rsidP="00951154"/>
    <w:sdt>
      <w:sdtPr>
        <w:id w:val="1951662944"/>
        <w:docPartObj>
          <w:docPartGallery w:val="Table of Contents"/>
          <w:docPartUnique/>
        </w:docPartObj>
      </w:sdtPr>
      <w:sdtEndPr>
        <w:rPr>
          <w:rFonts w:asciiTheme="minorHAnsi" w:eastAsiaTheme="minorEastAsia" w:hAnsiTheme="minorHAnsi" w:cstheme="minorBidi"/>
          <w:b/>
          <w:bCs/>
          <w:noProof/>
          <w:spacing w:val="0"/>
          <w:sz w:val="21"/>
          <w:szCs w:val="21"/>
        </w:rPr>
      </w:sdtEndPr>
      <w:sdtContent>
        <w:p w14:paraId="7210803A" w14:textId="1B703191" w:rsidR="00951154" w:rsidRDefault="00951154">
          <w:pPr>
            <w:pStyle w:val="TOCHeading"/>
          </w:pPr>
          <w:r>
            <w:t>Table of Contents</w:t>
          </w:r>
        </w:p>
        <w:bookmarkStart w:id="0" w:name="_GoBack"/>
        <w:bookmarkEnd w:id="0"/>
        <w:p w14:paraId="2F25347E" w14:textId="6454B216" w:rsidR="00CA450F" w:rsidRDefault="00951154">
          <w:pPr>
            <w:pStyle w:val="TOC1"/>
            <w:tabs>
              <w:tab w:val="right" w:leader="dot" w:pos="9350"/>
            </w:tabs>
            <w:rPr>
              <w:noProof/>
              <w:sz w:val="22"/>
              <w:szCs w:val="22"/>
            </w:rPr>
          </w:pPr>
          <w:r>
            <w:fldChar w:fldCharType="begin"/>
          </w:r>
          <w:r>
            <w:instrText xml:space="preserve"> TOC \o "1-3" \h \z \u </w:instrText>
          </w:r>
          <w:r>
            <w:fldChar w:fldCharType="separate"/>
          </w:r>
          <w:hyperlink w:anchor="_Toc32496165" w:history="1">
            <w:r w:rsidR="00CA450F" w:rsidRPr="00F87B30">
              <w:rPr>
                <w:rStyle w:val="Hyperlink"/>
                <w:noProof/>
              </w:rPr>
              <w:t>Introduction</w:t>
            </w:r>
            <w:r w:rsidR="00CA450F">
              <w:rPr>
                <w:noProof/>
                <w:webHidden/>
              </w:rPr>
              <w:tab/>
            </w:r>
            <w:r w:rsidR="00CA450F">
              <w:rPr>
                <w:noProof/>
                <w:webHidden/>
              </w:rPr>
              <w:fldChar w:fldCharType="begin"/>
            </w:r>
            <w:r w:rsidR="00CA450F">
              <w:rPr>
                <w:noProof/>
                <w:webHidden/>
              </w:rPr>
              <w:instrText xml:space="preserve"> PAGEREF _Toc32496165 \h </w:instrText>
            </w:r>
            <w:r w:rsidR="00CA450F">
              <w:rPr>
                <w:noProof/>
                <w:webHidden/>
              </w:rPr>
            </w:r>
            <w:r w:rsidR="00CA450F">
              <w:rPr>
                <w:noProof/>
                <w:webHidden/>
              </w:rPr>
              <w:fldChar w:fldCharType="separate"/>
            </w:r>
            <w:r w:rsidR="00CA450F">
              <w:rPr>
                <w:noProof/>
                <w:webHidden/>
              </w:rPr>
              <w:t>1</w:t>
            </w:r>
            <w:r w:rsidR="00CA450F">
              <w:rPr>
                <w:noProof/>
                <w:webHidden/>
              </w:rPr>
              <w:fldChar w:fldCharType="end"/>
            </w:r>
          </w:hyperlink>
        </w:p>
        <w:p w14:paraId="415B8ED4" w14:textId="6AB736CE" w:rsidR="00CA450F" w:rsidRDefault="00CA450F">
          <w:pPr>
            <w:pStyle w:val="TOC1"/>
            <w:tabs>
              <w:tab w:val="right" w:leader="dot" w:pos="9350"/>
            </w:tabs>
            <w:rPr>
              <w:noProof/>
              <w:sz w:val="22"/>
              <w:szCs w:val="22"/>
            </w:rPr>
          </w:pPr>
          <w:hyperlink w:anchor="_Toc32496166" w:history="1">
            <w:r w:rsidRPr="00F87B30">
              <w:rPr>
                <w:rStyle w:val="Hyperlink"/>
                <w:noProof/>
              </w:rPr>
              <w:t>Facilities</w:t>
            </w:r>
            <w:r>
              <w:rPr>
                <w:noProof/>
                <w:webHidden/>
              </w:rPr>
              <w:tab/>
            </w:r>
            <w:r>
              <w:rPr>
                <w:noProof/>
                <w:webHidden/>
              </w:rPr>
              <w:fldChar w:fldCharType="begin"/>
            </w:r>
            <w:r>
              <w:rPr>
                <w:noProof/>
                <w:webHidden/>
              </w:rPr>
              <w:instrText xml:space="preserve"> PAGEREF _Toc32496166 \h </w:instrText>
            </w:r>
            <w:r>
              <w:rPr>
                <w:noProof/>
                <w:webHidden/>
              </w:rPr>
            </w:r>
            <w:r>
              <w:rPr>
                <w:noProof/>
                <w:webHidden/>
              </w:rPr>
              <w:fldChar w:fldCharType="separate"/>
            </w:r>
            <w:r>
              <w:rPr>
                <w:noProof/>
                <w:webHidden/>
              </w:rPr>
              <w:t>1</w:t>
            </w:r>
            <w:r>
              <w:rPr>
                <w:noProof/>
                <w:webHidden/>
              </w:rPr>
              <w:fldChar w:fldCharType="end"/>
            </w:r>
          </w:hyperlink>
        </w:p>
        <w:p w14:paraId="708338AC" w14:textId="781AD34D" w:rsidR="00CA450F" w:rsidRDefault="00CA450F">
          <w:pPr>
            <w:pStyle w:val="TOC2"/>
            <w:tabs>
              <w:tab w:val="right" w:leader="dot" w:pos="9350"/>
            </w:tabs>
            <w:rPr>
              <w:noProof/>
              <w:sz w:val="22"/>
              <w:szCs w:val="22"/>
            </w:rPr>
          </w:pPr>
          <w:hyperlink w:anchor="_Toc32496167" w:history="1">
            <w:r w:rsidRPr="00F87B30">
              <w:rPr>
                <w:rStyle w:val="Hyperlink"/>
                <w:noProof/>
              </w:rPr>
              <w:t>Accommodations</w:t>
            </w:r>
            <w:r>
              <w:rPr>
                <w:noProof/>
                <w:webHidden/>
              </w:rPr>
              <w:tab/>
            </w:r>
            <w:r>
              <w:rPr>
                <w:noProof/>
                <w:webHidden/>
              </w:rPr>
              <w:fldChar w:fldCharType="begin"/>
            </w:r>
            <w:r>
              <w:rPr>
                <w:noProof/>
                <w:webHidden/>
              </w:rPr>
              <w:instrText xml:space="preserve"> PAGEREF _Toc32496167 \h </w:instrText>
            </w:r>
            <w:r>
              <w:rPr>
                <w:noProof/>
                <w:webHidden/>
              </w:rPr>
            </w:r>
            <w:r>
              <w:rPr>
                <w:noProof/>
                <w:webHidden/>
              </w:rPr>
              <w:fldChar w:fldCharType="separate"/>
            </w:r>
            <w:r>
              <w:rPr>
                <w:noProof/>
                <w:webHidden/>
              </w:rPr>
              <w:t>1</w:t>
            </w:r>
            <w:r>
              <w:rPr>
                <w:noProof/>
                <w:webHidden/>
              </w:rPr>
              <w:fldChar w:fldCharType="end"/>
            </w:r>
          </w:hyperlink>
        </w:p>
        <w:p w14:paraId="752220A2" w14:textId="6A184D90" w:rsidR="00CA450F" w:rsidRDefault="00CA450F">
          <w:pPr>
            <w:pStyle w:val="TOC3"/>
            <w:tabs>
              <w:tab w:val="right" w:leader="dot" w:pos="9350"/>
            </w:tabs>
            <w:rPr>
              <w:noProof/>
              <w:sz w:val="22"/>
              <w:szCs w:val="22"/>
            </w:rPr>
          </w:pPr>
          <w:hyperlink w:anchor="_Toc32496168" w:history="1">
            <w:r w:rsidRPr="00F87B30">
              <w:rPr>
                <w:rStyle w:val="Hyperlink"/>
                <w:noProof/>
              </w:rPr>
              <w:t>Additional Accommodations</w:t>
            </w:r>
            <w:r>
              <w:rPr>
                <w:noProof/>
                <w:webHidden/>
              </w:rPr>
              <w:tab/>
            </w:r>
            <w:r>
              <w:rPr>
                <w:noProof/>
                <w:webHidden/>
              </w:rPr>
              <w:fldChar w:fldCharType="begin"/>
            </w:r>
            <w:r>
              <w:rPr>
                <w:noProof/>
                <w:webHidden/>
              </w:rPr>
              <w:instrText xml:space="preserve"> PAGEREF _Toc32496168 \h </w:instrText>
            </w:r>
            <w:r>
              <w:rPr>
                <w:noProof/>
                <w:webHidden/>
              </w:rPr>
            </w:r>
            <w:r>
              <w:rPr>
                <w:noProof/>
                <w:webHidden/>
              </w:rPr>
              <w:fldChar w:fldCharType="separate"/>
            </w:r>
            <w:r>
              <w:rPr>
                <w:noProof/>
                <w:webHidden/>
              </w:rPr>
              <w:t>2</w:t>
            </w:r>
            <w:r>
              <w:rPr>
                <w:noProof/>
                <w:webHidden/>
              </w:rPr>
              <w:fldChar w:fldCharType="end"/>
            </w:r>
          </w:hyperlink>
        </w:p>
        <w:p w14:paraId="394AD453" w14:textId="3BD7171E" w:rsidR="00CA450F" w:rsidRDefault="00CA450F">
          <w:pPr>
            <w:pStyle w:val="TOC2"/>
            <w:tabs>
              <w:tab w:val="right" w:leader="dot" w:pos="9350"/>
            </w:tabs>
            <w:rPr>
              <w:noProof/>
              <w:sz w:val="22"/>
              <w:szCs w:val="22"/>
            </w:rPr>
          </w:pPr>
          <w:hyperlink w:anchor="_Toc32496169" w:history="1">
            <w:r w:rsidRPr="00F87B30">
              <w:rPr>
                <w:rStyle w:val="Hyperlink"/>
                <w:noProof/>
              </w:rPr>
              <w:t>Meeting Venues</w:t>
            </w:r>
            <w:r>
              <w:rPr>
                <w:noProof/>
                <w:webHidden/>
              </w:rPr>
              <w:tab/>
            </w:r>
            <w:r>
              <w:rPr>
                <w:noProof/>
                <w:webHidden/>
              </w:rPr>
              <w:fldChar w:fldCharType="begin"/>
            </w:r>
            <w:r>
              <w:rPr>
                <w:noProof/>
                <w:webHidden/>
              </w:rPr>
              <w:instrText xml:space="preserve"> PAGEREF _Toc32496169 \h </w:instrText>
            </w:r>
            <w:r>
              <w:rPr>
                <w:noProof/>
                <w:webHidden/>
              </w:rPr>
            </w:r>
            <w:r>
              <w:rPr>
                <w:noProof/>
                <w:webHidden/>
              </w:rPr>
              <w:fldChar w:fldCharType="separate"/>
            </w:r>
            <w:r>
              <w:rPr>
                <w:noProof/>
                <w:webHidden/>
              </w:rPr>
              <w:t>2</w:t>
            </w:r>
            <w:r>
              <w:rPr>
                <w:noProof/>
                <w:webHidden/>
              </w:rPr>
              <w:fldChar w:fldCharType="end"/>
            </w:r>
          </w:hyperlink>
        </w:p>
        <w:p w14:paraId="06C0362B" w14:textId="2BA49E33" w:rsidR="00CA450F" w:rsidRDefault="00CA450F">
          <w:pPr>
            <w:pStyle w:val="TOC3"/>
            <w:tabs>
              <w:tab w:val="right" w:leader="dot" w:pos="9350"/>
            </w:tabs>
            <w:rPr>
              <w:noProof/>
              <w:sz w:val="22"/>
              <w:szCs w:val="22"/>
            </w:rPr>
          </w:pPr>
          <w:hyperlink w:anchor="_Toc32496170" w:history="1">
            <w:r w:rsidRPr="00F87B30">
              <w:rPr>
                <w:rStyle w:val="Hyperlink"/>
                <w:noProof/>
              </w:rPr>
              <w:t>Audio/Visual Equipment and Internet</w:t>
            </w:r>
            <w:r>
              <w:rPr>
                <w:noProof/>
                <w:webHidden/>
              </w:rPr>
              <w:tab/>
            </w:r>
            <w:r>
              <w:rPr>
                <w:noProof/>
                <w:webHidden/>
              </w:rPr>
              <w:fldChar w:fldCharType="begin"/>
            </w:r>
            <w:r>
              <w:rPr>
                <w:noProof/>
                <w:webHidden/>
              </w:rPr>
              <w:instrText xml:space="preserve"> PAGEREF _Toc32496170 \h </w:instrText>
            </w:r>
            <w:r>
              <w:rPr>
                <w:noProof/>
                <w:webHidden/>
              </w:rPr>
            </w:r>
            <w:r>
              <w:rPr>
                <w:noProof/>
                <w:webHidden/>
              </w:rPr>
              <w:fldChar w:fldCharType="separate"/>
            </w:r>
            <w:r>
              <w:rPr>
                <w:noProof/>
                <w:webHidden/>
              </w:rPr>
              <w:t>3</w:t>
            </w:r>
            <w:r>
              <w:rPr>
                <w:noProof/>
                <w:webHidden/>
              </w:rPr>
              <w:fldChar w:fldCharType="end"/>
            </w:r>
          </w:hyperlink>
        </w:p>
        <w:p w14:paraId="16EAC413" w14:textId="0734E9F2" w:rsidR="00CA450F" w:rsidRDefault="00CA450F">
          <w:pPr>
            <w:pStyle w:val="TOC2"/>
            <w:tabs>
              <w:tab w:val="right" w:leader="dot" w:pos="9350"/>
            </w:tabs>
            <w:rPr>
              <w:noProof/>
              <w:sz w:val="22"/>
              <w:szCs w:val="22"/>
            </w:rPr>
          </w:pPr>
          <w:hyperlink w:anchor="_Toc32496171" w:history="1">
            <w:r w:rsidRPr="00F87B30">
              <w:rPr>
                <w:rStyle w:val="Hyperlink"/>
                <w:noProof/>
              </w:rPr>
              <w:t>Catering/Dining Facilities</w:t>
            </w:r>
            <w:r>
              <w:rPr>
                <w:noProof/>
                <w:webHidden/>
              </w:rPr>
              <w:tab/>
            </w:r>
            <w:r>
              <w:rPr>
                <w:noProof/>
                <w:webHidden/>
              </w:rPr>
              <w:fldChar w:fldCharType="begin"/>
            </w:r>
            <w:r>
              <w:rPr>
                <w:noProof/>
                <w:webHidden/>
              </w:rPr>
              <w:instrText xml:space="preserve"> PAGEREF _Toc32496171 \h </w:instrText>
            </w:r>
            <w:r>
              <w:rPr>
                <w:noProof/>
                <w:webHidden/>
              </w:rPr>
            </w:r>
            <w:r>
              <w:rPr>
                <w:noProof/>
                <w:webHidden/>
              </w:rPr>
              <w:fldChar w:fldCharType="separate"/>
            </w:r>
            <w:r>
              <w:rPr>
                <w:noProof/>
                <w:webHidden/>
              </w:rPr>
              <w:t>3</w:t>
            </w:r>
            <w:r>
              <w:rPr>
                <w:noProof/>
                <w:webHidden/>
              </w:rPr>
              <w:fldChar w:fldCharType="end"/>
            </w:r>
          </w:hyperlink>
        </w:p>
        <w:p w14:paraId="4770C613" w14:textId="1992BDB5" w:rsidR="00CA450F" w:rsidRDefault="00CA450F">
          <w:pPr>
            <w:pStyle w:val="TOC2"/>
            <w:tabs>
              <w:tab w:val="right" w:leader="dot" w:pos="9350"/>
            </w:tabs>
            <w:rPr>
              <w:noProof/>
              <w:sz w:val="22"/>
              <w:szCs w:val="22"/>
            </w:rPr>
          </w:pPr>
          <w:hyperlink w:anchor="_Toc32496172" w:history="1">
            <w:r w:rsidRPr="00F87B30">
              <w:rPr>
                <w:rStyle w:val="Hyperlink"/>
                <w:noProof/>
              </w:rPr>
              <w:t>Access and Travel</w:t>
            </w:r>
            <w:r>
              <w:rPr>
                <w:noProof/>
                <w:webHidden/>
              </w:rPr>
              <w:tab/>
            </w:r>
            <w:r>
              <w:rPr>
                <w:noProof/>
                <w:webHidden/>
              </w:rPr>
              <w:fldChar w:fldCharType="begin"/>
            </w:r>
            <w:r>
              <w:rPr>
                <w:noProof/>
                <w:webHidden/>
              </w:rPr>
              <w:instrText xml:space="preserve"> PAGEREF _Toc32496172 \h </w:instrText>
            </w:r>
            <w:r>
              <w:rPr>
                <w:noProof/>
                <w:webHidden/>
              </w:rPr>
            </w:r>
            <w:r>
              <w:rPr>
                <w:noProof/>
                <w:webHidden/>
              </w:rPr>
              <w:fldChar w:fldCharType="separate"/>
            </w:r>
            <w:r>
              <w:rPr>
                <w:noProof/>
                <w:webHidden/>
              </w:rPr>
              <w:t>3</w:t>
            </w:r>
            <w:r>
              <w:rPr>
                <w:noProof/>
                <w:webHidden/>
              </w:rPr>
              <w:fldChar w:fldCharType="end"/>
            </w:r>
          </w:hyperlink>
        </w:p>
        <w:p w14:paraId="4C6B9115" w14:textId="70628113" w:rsidR="00CA450F" w:rsidRDefault="00CA450F">
          <w:pPr>
            <w:pStyle w:val="TOC1"/>
            <w:tabs>
              <w:tab w:val="right" w:leader="dot" w:pos="9350"/>
            </w:tabs>
            <w:rPr>
              <w:noProof/>
              <w:sz w:val="22"/>
              <w:szCs w:val="22"/>
            </w:rPr>
          </w:pPr>
          <w:hyperlink w:anchor="_Toc32496173" w:history="1">
            <w:r w:rsidRPr="00F87B30">
              <w:rPr>
                <w:rStyle w:val="Hyperlink"/>
                <w:noProof/>
              </w:rPr>
              <w:t>Special Events</w:t>
            </w:r>
            <w:r>
              <w:rPr>
                <w:noProof/>
                <w:webHidden/>
              </w:rPr>
              <w:tab/>
            </w:r>
            <w:r>
              <w:rPr>
                <w:noProof/>
                <w:webHidden/>
              </w:rPr>
              <w:fldChar w:fldCharType="begin"/>
            </w:r>
            <w:r>
              <w:rPr>
                <w:noProof/>
                <w:webHidden/>
              </w:rPr>
              <w:instrText xml:space="preserve"> PAGEREF _Toc32496173 \h </w:instrText>
            </w:r>
            <w:r>
              <w:rPr>
                <w:noProof/>
                <w:webHidden/>
              </w:rPr>
            </w:r>
            <w:r>
              <w:rPr>
                <w:noProof/>
                <w:webHidden/>
              </w:rPr>
              <w:fldChar w:fldCharType="separate"/>
            </w:r>
            <w:r>
              <w:rPr>
                <w:noProof/>
                <w:webHidden/>
              </w:rPr>
              <w:t>3</w:t>
            </w:r>
            <w:r>
              <w:rPr>
                <w:noProof/>
                <w:webHidden/>
              </w:rPr>
              <w:fldChar w:fldCharType="end"/>
            </w:r>
          </w:hyperlink>
        </w:p>
        <w:p w14:paraId="55A9A5B9" w14:textId="0781551F" w:rsidR="00CA450F" w:rsidRDefault="00CA450F">
          <w:pPr>
            <w:pStyle w:val="TOC2"/>
            <w:tabs>
              <w:tab w:val="right" w:leader="dot" w:pos="9350"/>
            </w:tabs>
            <w:rPr>
              <w:noProof/>
              <w:sz w:val="22"/>
              <w:szCs w:val="22"/>
            </w:rPr>
          </w:pPr>
          <w:hyperlink w:anchor="_Toc32496174" w:history="1">
            <w:r w:rsidRPr="00F87B30">
              <w:rPr>
                <w:rStyle w:val="Hyperlink"/>
                <w:noProof/>
              </w:rPr>
              <w:t>Opening Reception</w:t>
            </w:r>
            <w:r>
              <w:rPr>
                <w:noProof/>
                <w:webHidden/>
              </w:rPr>
              <w:tab/>
            </w:r>
            <w:r>
              <w:rPr>
                <w:noProof/>
                <w:webHidden/>
              </w:rPr>
              <w:fldChar w:fldCharType="begin"/>
            </w:r>
            <w:r>
              <w:rPr>
                <w:noProof/>
                <w:webHidden/>
              </w:rPr>
              <w:instrText xml:space="preserve"> PAGEREF _Toc32496174 \h </w:instrText>
            </w:r>
            <w:r>
              <w:rPr>
                <w:noProof/>
                <w:webHidden/>
              </w:rPr>
            </w:r>
            <w:r>
              <w:rPr>
                <w:noProof/>
                <w:webHidden/>
              </w:rPr>
              <w:fldChar w:fldCharType="separate"/>
            </w:r>
            <w:r>
              <w:rPr>
                <w:noProof/>
                <w:webHidden/>
              </w:rPr>
              <w:t>3</w:t>
            </w:r>
            <w:r>
              <w:rPr>
                <w:noProof/>
                <w:webHidden/>
              </w:rPr>
              <w:fldChar w:fldCharType="end"/>
            </w:r>
          </w:hyperlink>
        </w:p>
        <w:p w14:paraId="684794E7" w14:textId="2FFCDA7A" w:rsidR="00CA450F" w:rsidRDefault="00CA450F">
          <w:pPr>
            <w:pStyle w:val="TOC2"/>
            <w:tabs>
              <w:tab w:val="right" w:leader="dot" w:pos="9350"/>
            </w:tabs>
            <w:rPr>
              <w:noProof/>
              <w:sz w:val="22"/>
              <w:szCs w:val="22"/>
            </w:rPr>
          </w:pPr>
          <w:hyperlink w:anchor="_Toc32496175" w:history="1">
            <w:r w:rsidRPr="00F87B30">
              <w:rPr>
                <w:rStyle w:val="Hyperlink"/>
                <w:noProof/>
              </w:rPr>
              <w:t>Activities</w:t>
            </w:r>
            <w:r>
              <w:rPr>
                <w:noProof/>
                <w:webHidden/>
              </w:rPr>
              <w:tab/>
            </w:r>
            <w:r>
              <w:rPr>
                <w:noProof/>
                <w:webHidden/>
              </w:rPr>
              <w:fldChar w:fldCharType="begin"/>
            </w:r>
            <w:r>
              <w:rPr>
                <w:noProof/>
                <w:webHidden/>
              </w:rPr>
              <w:instrText xml:space="preserve"> PAGEREF _Toc32496175 \h </w:instrText>
            </w:r>
            <w:r>
              <w:rPr>
                <w:noProof/>
                <w:webHidden/>
              </w:rPr>
            </w:r>
            <w:r>
              <w:rPr>
                <w:noProof/>
                <w:webHidden/>
              </w:rPr>
              <w:fldChar w:fldCharType="separate"/>
            </w:r>
            <w:r>
              <w:rPr>
                <w:noProof/>
                <w:webHidden/>
              </w:rPr>
              <w:t>4</w:t>
            </w:r>
            <w:r>
              <w:rPr>
                <w:noProof/>
                <w:webHidden/>
              </w:rPr>
              <w:fldChar w:fldCharType="end"/>
            </w:r>
          </w:hyperlink>
        </w:p>
        <w:p w14:paraId="1D2854EF" w14:textId="044FEFDE" w:rsidR="00CA450F" w:rsidRDefault="00CA450F">
          <w:pPr>
            <w:pStyle w:val="TOC1"/>
            <w:tabs>
              <w:tab w:val="right" w:leader="dot" w:pos="9350"/>
            </w:tabs>
            <w:rPr>
              <w:noProof/>
              <w:sz w:val="22"/>
              <w:szCs w:val="22"/>
            </w:rPr>
          </w:pPr>
          <w:hyperlink w:anchor="_Toc32496176" w:history="1">
            <w:r w:rsidRPr="00F87B30">
              <w:rPr>
                <w:rStyle w:val="Hyperlink"/>
                <w:noProof/>
              </w:rPr>
              <w:t>Conclusion</w:t>
            </w:r>
            <w:r>
              <w:rPr>
                <w:noProof/>
                <w:webHidden/>
              </w:rPr>
              <w:tab/>
            </w:r>
            <w:r>
              <w:rPr>
                <w:noProof/>
                <w:webHidden/>
              </w:rPr>
              <w:fldChar w:fldCharType="begin"/>
            </w:r>
            <w:r>
              <w:rPr>
                <w:noProof/>
                <w:webHidden/>
              </w:rPr>
              <w:instrText xml:space="preserve"> PAGEREF _Toc32496176 \h </w:instrText>
            </w:r>
            <w:r>
              <w:rPr>
                <w:noProof/>
                <w:webHidden/>
              </w:rPr>
            </w:r>
            <w:r>
              <w:rPr>
                <w:noProof/>
                <w:webHidden/>
              </w:rPr>
              <w:fldChar w:fldCharType="separate"/>
            </w:r>
            <w:r>
              <w:rPr>
                <w:noProof/>
                <w:webHidden/>
              </w:rPr>
              <w:t>4</w:t>
            </w:r>
            <w:r>
              <w:rPr>
                <w:noProof/>
                <w:webHidden/>
              </w:rPr>
              <w:fldChar w:fldCharType="end"/>
            </w:r>
          </w:hyperlink>
        </w:p>
        <w:p w14:paraId="7E14189E" w14:textId="2F4F27B2" w:rsidR="00951154" w:rsidRDefault="00951154">
          <w:r>
            <w:rPr>
              <w:b/>
              <w:bCs/>
              <w:noProof/>
            </w:rPr>
            <w:fldChar w:fldCharType="end"/>
          </w:r>
        </w:p>
      </w:sdtContent>
    </w:sdt>
    <w:p w14:paraId="13C0A908" w14:textId="77777777" w:rsidR="00951154" w:rsidRDefault="00951154" w:rsidP="00951154"/>
    <w:p w14:paraId="55B1BC22" w14:textId="77777777" w:rsidR="00951154" w:rsidRDefault="00951154" w:rsidP="00951154"/>
    <w:p w14:paraId="633AC2AB" w14:textId="61214DC7" w:rsidR="00951154" w:rsidRPr="00951154" w:rsidRDefault="00951154" w:rsidP="00951154">
      <w:pPr>
        <w:sectPr w:rsidR="00951154" w:rsidRPr="00951154" w:rsidSect="00CA450F">
          <w:footerReference w:type="default" r:id="rId9"/>
          <w:pgSz w:w="12240" w:h="15840"/>
          <w:pgMar w:top="1440" w:right="1440" w:bottom="1440" w:left="1440" w:header="720" w:footer="720" w:gutter="0"/>
          <w:pgNumType w:fmt="lowerRoman" w:start="0"/>
          <w:cols w:space="720"/>
          <w:titlePg/>
          <w:docGrid w:linePitch="360"/>
        </w:sectPr>
      </w:pPr>
    </w:p>
    <w:p w14:paraId="378A1858" w14:textId="43886941" w:rsidR="001967CA" w:rsidRPr="003C2332" w:rsidRDefault="00C16400" w:rsidP="003C2332">
      <w:pPr>
        <w:pStyle w:val="Heading1"/>
      </w:pPr>
      <w:bookmarkStart w:id="1" w:name="_Toc32496165"/>
      <w:r w:rsidRPr="003C2332">
        <w:lastRenderedPageBreak/>
        <w:t>Introduction</w:t>
      </w:r>
      <w:bookmarkEnd w:id="1"/>
    </w:p>
    <w:p w14:paraId="47D4B1D9" w14:textId="1B6BFB56" w:rsidR="001967CA" w:rsidRDefault="0027171C" w:rsidP="003C2332">
      <w:r>
        <w:rPr>
          <w:noProof/>
        </w:rPr>
        <mc:AlternateContent>
          <mc:Choice Requires="wps">
            <w:drawing>
              <wp:anchor distT="0" distB="0" distL="114300" distR="114300" simplePos="0" relativeHeight="251660288" behindDoc="0" locked="0" layoutInCell="1" allowOverlap="1" wp14:anchorId="1895CCFD" wp14:editId="4B195CB5">
                <wp:simplePos x="0" y="0"/>
                <wp:positionH relativeFrom="column">
                  <wp:posOffset>2667000</wp:posOffset>
                </wp:positionH>
                <wp:positionV relativeFrom="paragraph">
                  <wp:posOffset>2254885</wp:posOffset>
                </wp:positionV>
                <wp:extent cx="32004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2B4851B1" w14:textId="3951C791" w:rsidR="0027171C" w:rsidRPr="0027171C" w:rsidRDefault="0027171C" w:rsidP="0027171C">
                            <w:pPr>
                              <w:pStyle w:val="Caption"/>
                              <w:rPr>
                                <w:color w:val="801B14" w:themeColor="accent6" w:themeShade="80"/>
                              </w:rPr>
                            </w:pPr>
                            <w:r w:rsidRPr="0027171C">
                              <w:rPr>
                                <w:color w:val="801B14" w:themeColor="accent6" w:themeShade="80"/>
                              </w:rPr>
                              <w:t xml:space="preserve">Figure </w:t>
                            </w:r>
                            <w:fldSimple w:instr=" SEQ Figure \* ARABIC ">
                              <w:r w:rsidR="00CA450F">
                                <w:rPr>
                                  <w:noProof/>
                                  <w:color w:val="801B14" w:themeColor="accent6" w:themeShade="80"/>
                                </w:rPr>
                                <w:t>2</w:t>
                              </w:r>
                            </w:fldSimple>
                            <w:r w:rsidRPr="0027171C">
                              <w:rPr>
                                <w:color w:val="801B14" w:themeColor="accent6" w:themeShade="80"/>
                              </w:rPr>
                              <w:t>: View from Pacific Rim Lodge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5CCFD" id="Text Box 2" o:spid="_x0000_s1029" type="#_x0000_t202" style="position:absolute;margin-left:210pt;margin-top:177.55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tGLAIAAGQEAAAOAAAAZHJzL2Uyb0RvYy54bWysVE1v2zAMvQ/YfxB0X5yPrRi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" stroked="f">
                <v:textbox style="mso-fit-shape-to-text:t" inset="0,0,0,0">
                  <w:txbxContent>
                    <w:p w14:paraId="2B4851B1" w14:textId="3951C791" w:rsidR="0027171C" w:rsidRPr="0027171C" w:rsidRDefault="0027171C" w:rsidP="0027171C">
                      <w:pPr>
                        <w:pStyle w:val="Caption"/>
                        <w:rPr>
                          <w:color w:val="801B14" w:themeColor="accent6" w:themeShade="80"/>
                        </w:rPr>
                      </w:pPr>
                      <w:r w:rsidRPr="0027171C">
                        <w:rPr>
                          <w:color w:val="801B14" w:themeColor="accent6" w:themeShade="80"/>
                        </w:rPr>
                        <w:t xml:space="preserve">Figure </w:t>
                      </w:r>
                      <w:fldSimple w:instr=" SEQ Figure \* ARABIC ">
                        <w:r w:rsidR="00CA450F">
                          <w:rPr>
                            <w:noProof/>
                            <w:color w:val="801B14" w:themeColor="accent6" w:themeShade="80"/>
                          </w:rPr>
                          <w:t>2</w:t>
                        </w:r>
                      </w:fldSimple>
                      <w:r w:rsidRPr="0027171C">
                        <w:rPr>
                          <w:color w:val="801B14" w:themeColor="accent6" w:themeShade="80"/>
                        </w:rPr>
                        <w:t>: View from Pacific Rim Lodge</w:t>
                      </w:r>
                    </w:p>
                  </w:txbxContent>
                </v:textbox>
                <w10:wrap type="square"/>
              </v:shape>
            </w:pict>
          </mc:Fallback>
        </mc:AlternateContent>
      </w:r>
      <w:r>
        <w:rPr>
          <w:noProof/>
        </w:rPr>
        <w:drawing>
          <wp:anchor distT="0" distB="0" distL="114300" distR="114300" simplePos="0" relativeHeight="251658240" behindDoc="0" locked="0" layoutInCell="1" allowOverlap="1" wp14:anchorId="22C6D1D1" wp14:editId="2DE14EC3">
            <wp:simplePos x="0" y="0"/>
            <wp:positionH relativeFrom="margin">
              <wp:align>right</wp:align>
            </wp:positionH>
            <wp:positionV relativeFrom="paragraph">
              <wp:posOffset>114935</wp:posOffset>
            </wp:positionV>
            <wp:extent cx="3200400" cy="2083337"/>
            <wp:effectExtent l="76200" t="76200" r="76200" b="69850"/>
            <wp:wrapSquare wrapText="bothSides"/>
            <wp:docPr id="1" name="Picture 1" descr="A wooden boat in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 2-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083337"/>
                    </a:xfrm>
                    <a:prstGeom prst="rect">
                      <a:avLst/>
                    </a:prstGeom>
                    <a:scene3d>
                      <a:camera prst="orthographicFront"/>
                      <a:lightRig rig="threePt" dir="t"/>
                    </a:scene3d>
                    <a:sp3d extrusionH="12700" contourW="63500" prstMaterial="powder">
                      <a:bevelT prst="relaxedInset"/>
                      <a:contourClr>
                        <a:schemeClr val="accent6">
                          <a:lumMod val="75000"/>
                        </a:schemeClr>
                      </a:contourClr>
                    </a:sp3d>
                  </pic:spPr>
                </pic:pic>
              </a:graphicData>
            </a:graphic>
            <wp14:sizeRelH relativeFrom="page">
              <wp14:pctWidth>0</wp14:pctWidth>
            </wp14:sizeRelH>
            <wp14:sizeRelV relativeFrom="page">
              <wp14:pctHeight>0</wp14:pctHeight>
            </wp14:sizeRelV>
          </wp:anchor>
        </w:drawing>
      </w:r>
      <w:r w:rsidR="001967CA">
        <w:t xml:space="preserve">The </w:t>
      </w:r>
      <w:r w:rsidR="009F09D4">
        <w:t>Pacific Rim</w:t>
      </w:r>
      <w:r w:rsidR="001967CA">
        <w:t xml:space="preserve"> Nature Club would be delighted to host the </w:t>
      </w:r>
      <w:r w:rsidR="009F09D4">
        <w:t>Earth Wise</w:t>
      </w:r>
      <w:r w:rsidR="001967CA">
        <w:t xml:space="preserve"> Conference on beau</w:t>
      </w:r>
      <w:r w:rsidR="009F09D4">
        <w:t>tiful Cedar Island, just a twenty-</w:t>
      </w:r>
      <w:r w:rsidR="001967CA">
        <w:t xml:space="preserve">minute ferry ride from </w:t>
      </w:r>
      <w:r w:rsidR="00945502">
        <w:t xml:space="preserve">Brentwood Bay, just outside of </w:t>
      </w:r>
      <w:r w:rsidR="001967CA">
        <w:t xml:space="preserve">Victoria, BC. </w:t>
      </w:r>
      <w:r w:rsidR="009F09D4">
        <w:t>Cedar Island</w:t>
      </w:r>
      <w:r w:rsidR="00E2352B">
        <w:t xml:space="preserve"> is well known for its world-</w:t>
      </w:r>
      <w:r w:rsidR="001967CA">
        <w:t xml:space="preserve">class nature preserve (the </w:t>
      </w:r>
      <w:r w:rsidR="009F09D4">
        <w:t>Pacific Rim</w:t>
      </w:r>
      <w:r w:rsidR="001967CA">
        <w:t xml:space="preserve"> Reserve), glorious beaches, forest trails, and friendly community. The </w:t>
      </w:r>
      <w:r w:rsidR="009F09D4">
        <w:t xml:space="preserve">Pacific Rim </w:t>
      </w:r>
      <w:r w:rsidR="001967CA">
        <w:t xml:space="preserve">Nature Club believes that </w:t>
      </w:r>
      <w:r w:rsidR="009F09D4">
        <w:t>Cedar Island</w:t>
      </w:r>
      <w:r w:rsidR="001967CA">
        <w:t xml:space="preserve"> would be a magical place for the </w:t>
      </w:r>
      <w:r w:rsidR="009F09D4">
        <w:t>Earth Wise</w:t>
      </w:r>
      <w:r w:rsidR="001967CA">
        <w:t xml:space="preserve"> conference.</w:t>
      </w:r>
    </w:p>
    <w:p w14:paraId="45B7AF6B" w14:textId="77777777" w:rsidR="001967CA" w:rsidRDefault="009F09D4" w:rsidP="003C2332">
      <w:r>
        <w:t>Cedar Island</w:t>
      </w:r>
      <w:r w:rsidR="001967CA">
        <w:t xml:space="preserve"> offers a unique experience to delegates that is very much in keeping with </w:t>
      </w:r>
      <w:r>
        <w:t>Earth Wise’s</w:t>
      </w:r>
      <w:r w:rsidR="001967CA">
        <w:t xml:space="preserve"> mandate of promoting and celebrating the natural environment in British Columbia. The principal venue we propose—The </w:t>
      </w:r>
      <w:r>
        <w:t>Pacific Rim</w:t>
      </w:r>
      <w:r w:rsidR="001967CA">
        <w:t xml:space="preserve"> Lodge—is a rustic getaway right on the waterfront. The Lodge has recently been renovated to a high standard of comfort while still retaining a lovely “summer camp” feel. Delegates can stroll to the beach, soak in the hot tub, take a walk into quaint Welcome Cove where the ferry docks, and hike the numerous woodland trails. </w:t>
      </w:r>
    </w:p>
    <w:p w14:paraId="32D170B1" w14:textId="77777777" w:rsidR="001967CA" w:rsidRDefault="001967CA" w:rsidP="003C2332">
      <w:r>
        <w:t xml:space="preserve">Following are details related to the </w:t>
      </w:r>
      <w:r w:rsidR="009F09D4">
        <w:t>Pacific Rim</w:t>
      </w:r>
      <w:r>
        <w:t xml:space="preserve"> Nature Club’s bid to host the </w:t>
      </w:r>
      <w:r w:rsidR="009F09D4">
        <w:t xml:space="preserve">Earth Wise </w:t>
      </w:r>
      <w:r>
        <w:t>conference.</w:t>
      </w:r>
    </w:p>
    <w:p w14:paraId="27DD0175" w14:textId="77777777" w:rsidR="001967CA" w:rsidRDefault="001967CA" w:rsidP="003C2332">
      <w:pPr>
        <w:pStyle w:val="Heading1"/>
      </w:pPr>
      <w:bookmarkStart w:id="2" w:name="_Toc32496166"/>
      <w:r>
        <w:t>Facilities</w:t>
      </w:r>
      <w:bookmarkEnd w:id="2"/>
    </w:p>
    <w:p w14:paraId="648DA019" w14:textId="77777777" w:rsidR="001967CA" w:rsidRDefault="001967CA" w:rsidP="003C2332">
      <w:pPr>
        <w:pStyle w:val="Heading2"/>
      </w:pPr>
      <w:bookmarkStart w:id="3" w:name="_Toc32496167"/>
      <w:r>
        <w:t>Accommodation</w:t>
      </w:r>
      <w:r w:rsidR="003970FC">
        <w:t>s</w:t>
      </w:r>
      <w:bookmarkEnd w:id="3"/>
    </w:p>
    <w:p w14:paraId="2843BA92" w14:textId="77777777" w:rsidR="001967CA" w:rsidRDefault="009F09D4" w:rsidP="003C2332">
      <w:r>
        <w:t>Pacific Rim</w:t>
      </w:r>
      <w:r w:rsidR="001967CA">
        <w:t xml:space="preserve"> Lodge would be the principal venue for the conference with additional venues used as needed to accommodate delegates. The </w:t>
      </w:r>
      <w:r>
        <w:t xml:space="preserve">Pacific Rim </w:t>
      </w:r>
      <w:r w:rsidR="001967CA">
        <w:t>Lodge accommodates up to 50 people in 25 guest rooms. All the guest rooms can accommodate up to two people. Costs are as follows:</w:t>
      </w:r>
    </w:p>
    <w:p w14:paraId="49594490" w14:textId="77777777" w:rsidR="001967CA" w:rsidRDefault="001967CA" w:rsidP="003C2332">
      <w:pPr>
        <w:tabs>
          <w:tab w:val="left" w:leader="hyphen" w:pos="5760"/>
        </w:tabs>
        <w:spacing w:before="0" w:after="0"/>
        <w:ind w:left="720"/>
      </w:pPr>
      <w:r>
        <w:t>22 rooms with twin or double beds</w:t>
      </w:r>
      <w:r>
        <w:tab/>
        <w:t>$1</w:t>
      </w:r>
      <w:r w:rsidR="009F09D4">
        <w:t>40</w:t>
      </w:r>
    </w:p>
    <w:p w14:paraId="00A813C5" w14:textId="77777777" w:rsidR="001967CA" w:rsidRDefault="001967CA" w:rsidP="003C2332">
      <w:pPr>
        <w:tabs>
          <w:tab w:val="left" w:leader="hyphen" w:pos="5760"/>
        </w:tabs>
        <w:spacing w:before="0" w:after="0"/>
        <w:ind w:left="720"/>
      </w:pPr>
      <w:r>
        <w:t>1 Junior Suite with one queen bed</w:t>
      </w:r>
      <w:r>
        <w:tab/>
        <w:t>$1</w:t>
      </w:r>
      <w:r w:rsidR="009F09D4">
        <w:t>75</w:t>
      </w:r>
    </w:p>
    <w:p w14:paraId="4B0B1CAC" w14:textId="77777777" w:rsidR="001967CA" w:rsidRDefault="001967CA" w:rsidP="003C2332">
      <w:pPr>
        <w:tabs>
          <w:tab w:val="left" w:leader="hyphen" w:pos="5760"/>
        </w:tabs>
        <w:spacing w:before="0" w:after="0"/>
        <w:ind w:left="720"/>
      </w:pPr>
      <w:r>
        <w:t>1 Superior Suite with 1 queen bed</w:t>
      </w:r>
      <w:r>
        <w:tab/>
        <w:t>$</w:t>
      </w:r>
      <w:r w:rsidR="009F09D4">
        <w:t>200</w:t>
      </w:r>
    </w:p>
    <w:p w14:paraId="0457BD7E" w14:textId="77777777" w:rsidR="001967CA" w:rsidRDefault="001967CA" w:rsidP="003C2332">
      <w:pPr>
        <w:tabs>
          <w:tab w:val="left" w:leader="hyphen" w:pos="5760"/>
        </w:tabs>
        <w:spacing w:before="0" w:after="0"/>
        <w:ind w:left="720"/>
      </w:pPr>
      <w:r>
        <w:t>1 Cottage with 1 king bed and kitchen</w:t>
      </w:r>
      <w:r>
        <w:tab/>
        <w:t>$</w:t>
      </w:r>
      <w:r w:rsidR="009F09D4">
        <w:t>250</w:t>
      </w:r>
    </w:p>
    <w:p w14:paraId="699A1E60" w14:textId="77777777" w:rsidR="00CA450F" w:rsidRDefault="00CA450F">
      <w:pPr>
        <w:spacing w:before="0"/>
      </w:pPr>
      <w:r>
        <w:br w:type="page"/>
      </w:r>
    </w:p>
    <w:p w14:paraId="350D42E5" w14:textId="294F7DCE" w:rsidR="001967CA" w:rsidRDefault="001967CA" w:rsidP="003C2332">
      <w:r>
        <w:lastRenderedPageBreak/>
        <w:t xml:space="preserve">When a majority of the rooms in the </w:t>
      </w:r>
      <w:r w:rsidR="009F09D4">
        <w:t xml:space="preserve">Pacific Rim </w:t>
      </w:r>
      <w:r>
        <w:t>Lodge are booked, the meeting rooms and other facilities are included at no extra cost. The Lodge contains the following venues for meetings:</w:t>
      </w:r>
    </w:p>
    <w:p w14:paraId="58CC26E7" w14:textId="77777777" w:rsidR="001967CA" w:rsidRDefault="001967CA" w:rsidP="003C2332">
      <w:pPr>
        <w:pStyle w:val="ListParagraph"/>
        <w:numPr>
          <w:ilvl w:val="0"/>
          <w:numId w:val="1"/>
        </w:numPr>
      </w:pPr>
      <w:r>
        <w:t>One very large room that can accommodate up to 140 people and can be divided into two rooms for breakout sessions</w:t>
      </w:r>
    </w:p>
    <w:p w14:paraId="2AFD5259" w14:textId="77777777" w:rsidR="001967CA" w:rsidRDefault="001967CA" w:rsidP="003C2332">
      <w:pPr>
        <w:pStyle w:val="ListParagraph"/>
        <w:numPr>
          <w:ilvl w:val="0"/>
          <w:numId w:val="1"/>
        </w:numPr>
      </w:pPr>
      <w:r>
        <w:t xml:space="preserve">One suite that can accommodate 20 people </w:t>
      </w:r>
    </w:p>
    <w:p w14:paraId="534CDF6C" w14:textId="77777777" w:rsidR="001967CA" w:rsidRDefault="001967CA" w:rsidP="003C2332">
      <w:pPr>
        <w:pStyle w:val="ListParagraph"/>
        <w:numPr>
          <w:ilvl w:val="0"/>
          <w:numId w:val="1"/>
        </w:numPr>
      </w:pPr>
      <w:r>
        <w:t>One board room that can accommodate 20 people</w:t>
      </w:r>
    </w:p>
    <w:p w14:paraId="472409D3" w14:textId="2212F348" w:rsidR="001967CA" w:rsidRPr="003C2332" w:rsidRDefault="003C2332" w:rsidP="003C2332">
      <w:pPr>
        <w:pStyle w:val="Heading3"/>
        <w:rPr>
          <w:color w:val="C0291E" w:themeColor="accent6" w:themeShade="BF"/>
        </w:rPr>
      </w:pPr>
      <w:bookmarkStart w:id="4" w:name="_Toc32496168"/>
      <w:r w:rsidRPr="003C2332">
        <w:rPr>
          <w:color w:val="C0291E" w:themeColor="accent6" w:themeShade="BF"/>
        </w:rPr>
        <w:t>Additional Accommodations</w:t>
      </w:r>
      <w:bookmarkEnd w:id="4"/>
    </w:p>
    <w:p w14:paraId="4C99CA74" w14:textId="77777777" w:rsidR="001967CA" w:rsidRDefault="001967CA" w:rsidP="003C2332">
      <w:r>
        <w:t xml:space="preserve">In addition to the accommodation offered at </w:t>
      </w:r>
      <w:r w:rsidR="009F09D4">
        <w:t xml:space="preserve">Pacific Rim </w:t>
      </w:r>
      <w:r>
        <w:t xml:space="preserve">Lodge, delegates can choose from the bed and breakfast establishments listed below, each of which is within walking distance of the </w:t>
      </w:r>
      <w:r w:rsidR="009F09D4">
        <w:t>Pacific Rim Lodge</w:t>
      </w:r>
      <w:r>
        <w:t>.</w:t>
      </w:r>
    </w:p>
    <w:tbl>
      <w:tblPr>
        <w:tblStyle w:val="GridTable4-Accent6"/>
        <w:tblW w:w="0" w:type="auto"/>
        <w:tblLook w:val="04A0" w:firstRow="1" w:lastRow="0" w:firstColumn="1" w:lastColumn="0" w:noHBand="0" w:noVBand="1"/>
      </w:tblPr>
      <w:tblGrid>
        <w:gridCol w:w="3316"/>
        <w:gridCol w:w="815"/>
        <w:gridCol w:w="1227"/>
        <w:gridCol w:w="1409"/>
      </w:tblGrid>
      <w:tr w:rsidR="003C2332" w:rsidRPr="003C2332" w14:paraId="5C78B9E6" w14:textId="77777777" w:rsidTr="003C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78BE1D" w14:textId="77777777" w:rsidR="003C2332" w:rsidRPr="003C2332" w:rsidRDefault="003C2332" w:rsidP="005803C1">
            <w:r w:rsidRPr="003C2332">
              <w:t>Accommodation</w:t>
            </w:r>
          </w:p>
        </w:tc>
        <w:tc>
          <w:tcPr>
            <w:tcW w:w="0" w:type="auto"/>
          </w:tcPr>
          <w:p w14:paraId="37222E2F" w14:textId="77777777" w:rsidR="003C2332" w:rsidRPr="003C2332" w:rsidRDefault="003C2332" w:rsidP="005803C1">
            <w:pPr>
              <w:cnfStyle w:val="100000000000" w:firstRow="1" w:lastRow="0" w:firstColumn="0" w:lastColumn="0" w:oddVBand="0" w:evenVBand="0" w:oddHBand="0" w:evenHBand="0" w:firstRowFirstColumn="0" w:firstRowLastColumn="0" w:lastRowFirstColumn="0" w:lastRowLastColumn="0"/>
            </w:pPr>
            <w:r w:rsidRPr="003C2332">
              <w:t>Rooms</w:t>
            </w:r>
          </w:p>
        </w:tc>
        <w:tc>
          <w:tcPr>
            <w:tcW w:w="0" w:type="auto"/>
          </w:tcPr>
          <w:p w14:paraId="35529E23" w14:textId="77777777" w:rsidR="003C2332" w:rsidRPr="003C2332" w:rsidRDefault="003C2332" w:rsidP="005803C1">
            <w:pPr>
              <w:cnfStyle w:val="100000000000" w:firstRow="1" w:lastRow="0" w:firstColumn="0" w:lastColumn="0" w:oddVBand="0" w:evenVBand="0" w:oddHBand="0" w:evenHBand="0" w:firstRowFirstColumn="0" w:firstRowLastColumn="0" w:lastRowFirstColumn="0" w:lastRowLastColumn="0"/>
            </w:pPr>
            <w:r w:rsidRPr="003C2332">
              <w:t>Cost</w:t>
            </w:r>
          </w:p>
        </w:tc>
        <w:tc>
          <w:tcPr>
            <w:tcW w:w="0" w:type="auto"/>
          </w:tcPr>
          <w:p w14:paraId="3D896F1E" w14:textId="77777777" w:rsidR="003C2332" w:rsidRPr="003C2332" w:rsidRDefault="003C2332" w:rsidP="005803C1">
            <w:pPr>
              <w:cnfStyle w:val="100000000000" w:firstRow="1" w:lastRow="0" w:firstColumn="0" w:lastColumn="0" w:oddVBand="0" w:evenVBand="0" w:oddHBand="0" w:evenHBand="0" w:firstRowFirstColumn="0" w:firstRowLastColumn="0" w:lastRowFirstColumn="0" w:lastRowLastColumn="0"/>
            </w:pPr>
            <w:r w:rsidRPr="003C2332">
              <w:t>Contact</w:t>
            </w:r>
          </w:p>
        </w:tc>
      </w:tr>
      <w:tr w:rsidR="003C2332" w:rsidRPr="003C2332" w14:paraId="4227244B" w14:textId="77777777" w:rsidTr="003C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808AE4" w14:textId="77777777" w:rsidR="003C2332" w:rsidRPr="003C2332" w:rsidRDefault="003C2332" w:rsidP="005803C1">
            <w:r w:rsidRPr="003C2332">
              <w:t>Evergreen Bed and Breakfast</w:t>
            </w:r>
          </w:p>
        </w:tc>
        <w:tc>
          <w:tcPr>
            <w:tcW w:w="0" w:type="auto"/>
          </w:tcPr>
          <w:p w14:paraId="445D1A9B"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5</w:t>
            </w:r>
          </w:p>
        </w:tc>
        <w:tc>
          <w:tcPr>
            <w:tcW w:w="0" w:type="auto"/>
          </w:tcPr>
          <w:p w14:paraId="42D2749D"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$200 - $235</w:t>
            </w:r>
          </w:p>
        </w:tc>
        <w:tc>
          <w:tcPr>
            <w:tcW w:w="0" w:type="auto"/>
          </w:tcPr>
          <w:p w14:paraId="1ED08FBE"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250-555-1266</w:t>
            </w:r>
          </w:p>
        </w:tc>
      </w:tr>
      <w:tr w:rsidR="003C2332" w:rsidRPr="003C2332" w14:paraId="478D4268" w14:textId="77777777" w:rsidTr="003C2332">
        <w:tc>
          <w:tcPr>
            <w:cnfStyle w:val="001000000000" w:firstRow="0" w:lastRow="0" w:firstColumn="1" w:lastColumn="0" w:oddVBand="0" w:evenVBand="0" w:oddHBand="0" w:evenHBand="0" w:firstRowFirstColumn="0" w:firstRowLastColumn="0" w:lastRowFirstColumn="0" w:lastRowLastColumn="0"/>
            <w:tcW w:w="0" w:type="auto"/>
          </w:tcPr>
          <w:p w14:paraId="72A83AE4" w14:textId="77777777" w:rsidR="003C2332" w:rsidRPr="003C2332" w:rsidRDefault="003C2332" w:rsidP="005803C1">
            <w:r w:rsidRPr="003C2332">
              <w:t>Heron Point Guest House</w:t>
            </w:r>
          </w:p>
        </w:tc>
        <w:tc>
          <w:tcPr>
            <w:tcW w:w="0" w:type="auto"/>
          </w:tcPr>
          <w:p w14:paraId="3AE84160"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4</w:t>
            </w:r>
          </w:p>
        </w:tc>
        <w:tc>
          <w:tcPr>
            <w:tcW w:w="0" w:type="auto"/>
          </w:tcPr>
          <w:p w14:paraId="7B20E626"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$145 - $235</w:t>
            </w:r>
          </w:p>
        </w:tc>
        <w:tc>
          <w:tcPr>
            <w:tcW w:w="0" w:type="auto"/>
          </w:tcPr>
          <w:p w14:paraId="382A3DAF"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250-555-5789</w:t>
            </w:r>
          </w:p>
        </w:tc>
      </w:tr>
      <w:tr w:rsidR="003C2332" w:rsidRPr="003C2332" w14:paraId="6D7BA3A6" w14:textId="77777777" w:rsidTr="003C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975D6" w14:textId="77777777" w:rsidR="003C2332" w:rsidRPr="003C2332" w:rsidRDefault="003C2332" w:rsidP="005803C1">
            <w:r w:rsidRPr="003C2332">
              <w:t>Laurel Hideaway</w:t>
            </w:r>
          </w:p>
        </w:tc>
        <w:tc>
          <w:tcPr>
            <w:tcW w:w="0" w:type="auto"/>
          </w:tcPr>
          <w:p w14:paraId="646A555A"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4</w:t>
            </w:r>
          </w:p>
        </w:tc>
        <w:tc>
          <w:tcPr>
            <w:tcW w:w="0" w:type="auto"/>
          </w:tcPr>
          <w:p w14:paraId="5E5949E4"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$150</w:t>
            </w:r>
          </w:p>
        </w:tc>
        <w:tc>
          <w:tcPr>
            <w:tcW w:w="0" w:type="auto"/>
          </w:tcPr>
          <w:p w14:paraId="227494C2"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250-555-8823</w:t>
            </w:r>
          </w:p>
        </w:tc>
      </w:tr>
      <w:tr w:rsidR="003C2332" w:rsidRPr="003C2332" w14:paraId="2E31D102" w14:textId="77777777" w:rsidTr="003C2332">
        <w:tc>
          <w:tcPr>
            <w:cnfStyle w:val="001000000000" w:firstRow="0" w:lastRow="0" w:firstColumn="1" w:lastColumn="0" w:oddVBand="0" w:evenVBand="0" w:oddHBand="0" w:evenHBand="0" w:firstRowFirstColumn="0" w:firstRowLastColumn="0" w:lastRowFirstColumn="0" w:lastRowLastColumn="0"/>
            <w:tcW w:w="0" w:type="auto"/>
          </w:tcPr>
          <w:p w14:paraId="3B421AF4" w14:textId="77777777" w:rsidR="003C2332" w:rsidRPr="003C2332" w:rsidRDefault="003C2332" w:rsidP="005803C1">
            <w:r w:rsidRPr="003C2332">
              <w:t>Lighthouse Point Bed and Breakfast</w:t>
            </w:r>
          </w:p>
        </w:tc>
        <w:tc>
          <w:tcPr>
            <w:tcW w:w="0" w:type="auto"/>
          </w:tcPr>
          <w:p w14:paraId="7210E206"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4</w:t>
            </w:r>
          </w:p>
        </w:tc>
        <w:tc>
          <w:tcPr>
            <w:tcW w:w="0" w:type="auto"/>
          </w:tcPr>
          <w:p w14:paraId="0CBBE2CA"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$210 - $340</w:t>
            </w:r>
          </w:p>
        </w:tc>
        <w:tc>
          <w:tcPr>
            <w:tcW w:w="0" w:type="auto"/>
          </w:tcPr>
          <w:p w14:paraId="1EF8145C"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250-555-1276</w:t>
            </w:r>
          </w:p>
        </w:tc>
      </w:tr>
      <w:tr w:rsidR="003C2332" w:rsidRPr="003C2332" w14:paraId="7B4AA2D1" w14:textId="77777777" w:rsidTr="003C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C0D6C" w14:textId="77777777" w:rsidR="003C2332" w:rsidRPr="003C2332" w:rsidRDefault="003C2332" w:rsidP="005803C1">
            <w:r w:rsidRPr="003C2332">
              <w:t>Oceanview Hideaway</w:t>
            </w:r>
          </w:p>
        </w:tc>
        <w:tc>
          <w:tcPr>
            <w:tcW w:w="0" w:type="auto"/>
          </w:tcPr>
          <w:p w14:paraId="5D0BBDF3"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4</w:t>
            </w:r>
          </w:p>
        </w:tc>
        <w:tc>
          <w:tcPr>
            <w:tcW w:w="0" w:type="auto"/>
          </w:tcPr>
          <w:p w14:paraId="26830BB0"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$190</w:t>
            </w:r>
          </w:p>
        </w:tc>
        <w:tc>
          <w:tcPr>
            <w:tcW w:w="0" w:type="auto"/>
          </w:tcPr>
          <w:p w14:paraId="0C6434CF"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250-555-8723</w:t>
            </w:r>
          </w:p>
        </w:tc>
      </w:tr>
      <w:tr w:rsidR="003C2332" w:rsidRPr="003C2332" w14:paraId="561BE562" w14:textId="77777777" w:rsidTr="003C2332">
        <w:tc>
          <w:tcPr>
            <w:cnfStyle w:val="001000000000" w:firstRow="0" w:lastRow="0" w:firstColumn="1" w:lastColumn="0" w:oddVBand="0" w:evenVBand="0" w:oddHBand="0" w:evenHBand="0" w:firstRowFirstColumn="0" w:firstRowLastColumn="0" w:lastRowFirstColumn="0" w:lastRowLastColumn="0"/>
            <w:tcW w:w="0" w:type="auto"/>
          </w:tcPr>
          <w:p w14:paraId="79551FE9" w14:textId="77777777" w:rsidR="003C2332" w:rsidRPr="003C2332" w:rsidRDefault="003C2332" w:rsidP="005803C1">
            <w:r w:rsidRPr="003C2332">
              <w:t>Pacific Sands Bed and Breakfast</w:t>
            </w:r>
          </w:p>
        </w:tc>
        <w:tc>
          <w:tcPr>
            <w:tcW w:w="0" w:type="auto"/>
          </w:tcPr>
          <w:p w14:paraId="51B634BD"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4</w:t>
            </w:r>
          </w:p>
        </w:tc>
        <w:tc>
          <w:tcPr>
            <w:tcW w:w="0" w:type="auto"/>
          </w:tcPr>
          <w:p w14:paraId="561223AE"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$160</w:t>
            </w:r>
          </w:p>
        </w:tc>
        <w:tc>
          <w:tcPr>
            <w:tcW w:w="0" w:type="auto"/>
          </w:tcPr>
          <w:p w14:paraId="10EFAF11"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250-555-3466</w:t>
            </w:r>
          </w:p>
        </w:tc>
      </w:tr>
      <w:tr w:rsidR="003C2332" w:rsidRPr="003C2332" w14:paraId="4C2FF44B" w14:textId="77777777" w:rsidTr="003C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BC203" w14:textId="77777777" w:rsidR="003C2332" w:rsidRPr="003C2332" w:rsidRDefault="003C2332" w:rsidP="005803C1">
            <w:r w:rsidRPr="003C2332">
              <w:t>Seastrand House</w:t>
            </w:r>
          </w:p>
        </w:tc>
        <w:tc>
          <w:tcPr>
            <w:tcW w:w="0" w:type="auto"/>
          </w:tcPr>
          <w:p w14:paraId="1A8EA5AA"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4</w:t>
            </w:r>
          </w:p>
        </w:tc>
        <w:tc>
          <w:tcPr>
            <w:tcW w:w="0" w:type="auto"/>
          </w:tcPr>
          <w:p w14:paraId="6D76238D"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w:t>
            </w:r>
          </w:p>
        </w:tc>
        <w:tc>
          <w:tcPr>
            <w:tcW w:w="0" w:type="auto"/>
          </w:tcPr>
          <w:p w14:paraId="683ECC49"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250-555-9340</w:t>
            </w:r>
          </w:p>
        </w:tc>
      </w:tr>
      <w:tr w:rsidR="003C2332" w:rsidRPr="003C2332" w14:paraId="1BB464C7" w14:textId="77777777" w:rsidTr="003C2332">
        <w:tc>
          <w:tcPr>
            <w:cnfStyle w:val="001000000000" w:firstRow="0" w:lastRow="0" w:firstColumn="1" w:lastColumn="0" w:oddVBand="0" w:evenVBand="0" w:oddHBand="0" w:evenHBand="0" w:firstRowFirstColumn="0" w:firstRowLastColumn="0" w:lastRowFirstColumn="0" w:lastRowLastColumn="0"/>
            <w:tcW w:w="0" w:type="auto"/>
          </w:tcPr>
          <w:p w14:paraId="66BBD109" w14:textId="77777777" w:rsidR="003C2332" w:rsidRPr="003C2332" w:rsidRDefault="003C2332" w:rsidP="005803C1">
            <w:r w:rsidRPr="003C2332">
              <w:t>Seaview Bed and Breakfast</w:t>
            </w:r>
          </w:p>
        </w:tc>
        <w:tc>
          <w:tcPr>
            <w:tcW w:w="0" w:type="auto"/>
          </w:tcPr>
          <w:p w14:paraId="4E4F46C5"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3</w:t>
            </w:r>
          </w:p>
        </w:tc>
        <w:tc>
          <w:tcPr>
            <w:tcW w:w="0" w:type="auto"/>
          </w:tcPr>
          <w:p w14:paraId="525AE11C"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$200</w:t>
            </w:r>
          </w:p>
        </w:tc>
        <w:tc>
          <w:tcPr>
            <w:tcW w:w="0" w:type="auto"/>
          </w:tcPr>
          <w:p w14:paraId="037ADE72" w14:textId="77777777" w:rsidR="003C2332" w:rsidRPr="003C2332" w:rsidRDefault="003C2332" w:rsidP="005803C1">
            <w:pPr>
              <w:cnfStyle w:val="000000000000" w:firstRow="0" w:lastRow="0" w:firstColumn="0" w:lastColumn="0" w:oddVBand="0" w:evenVBand="0" w:oddHBand="0" w:evenHBand="0" w:firstRowFirstColumn="0" w:firstRowLastColumn="0" w:lastRowFirstColumn="0" w:lastRowLastColumn="0"/>
            </w:pPr>
            <w:r w:rsidRPr="003C2332">
              <w:t>250-555-7899</w:t>
            </w:r>
          </w:p>
        </w:tc>
      </w:tr>
      <w:tr w:rsidR="003C2332" w:rsidRPr="003C2332" w14:paraId="766D997E" w14:textId="77777777" w:rsidTr="003C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8AE3F5" w14:textId="77777777" w:rsidR="003C2332" w:rsidRPr="003C2332" w:rsidRDefault="003C2332" w:rsidP="005803C1">
            <w:r w:rsidRPr="003C2332">
              <w:t>Westview Bed and Breakfast</w:t>
            </w:r>
          </w:p>
        </w:tc>
        <w:tc>
          <w:tcPr>
            <w:tcW w:w="0" w:type="auto"/>
          </w:tcPr>
          <w:p w14:paraId="55581AA6"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4</w:t>
            </w:r>
          </w:p>
        </w:tc>
        <w:tc>
          <w:tcPr>
            <w:tcW w:w="0" w:type="auto"/>
          </w:tcPr>
          <w:p w14:paraId="30033AD5"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$125 - $165</w:t>
            </w:r>
          </w:p>
        </w:tc>
        <w:tc>
          <w:tcPr>
            <w:tcW w:w="0" w:type="auto"/>
          </w:tcPr>
          <w:p w14:paraId="06F4BFC5" w14:textId="77777777" w:rsidR="003C2332" w:rsidRPr="003C2332" w:rsidRDefault="003C2332" w:rsidP="005803C1">
            <w:pPr>
              <w:cnfStyle w:val="000000100000" w:firstRow="0" w:lastRow="0" w:firstColumn="0" w:lastColumn="0" w:oddVBand="0" w:evenVBand="0" w:oddHBand="1" w:evenHBand="0" w:firstRowFirstColumn="0" w:firstRowLastColumn="0" w:lastRowFirstColumn="0" w:lastRowLastColumn="0"/>
            </w:pPr>
            <w:r w:rsidRPr="003C2332">
              <w:t>250-555-1800</w:t>
            </w:r>
          </w:p>
        </w:tc>
      </w:tr>
    </w:tbl>
    <w:p w14:paraId="66E8B91F" w14:textId="77777777" w:rsidR="00BC1602" w:rsidRDefault="00BC1602" w:rsidP="003C2332">
      <w:pPr>
        <w:pStyle w:val="Heading2"/>
      </w:pPr>
      <w:bookmarkStart w:id="5" w:name="_Toc32496169"/>
      <w:r>
        <w:t>Meeting Venues</w:t>
      </w:r>
      <w:bookmarkEnd w:id="5"/>
    </w:p>
    <w:p w14:paraId="0912C93C" w14:textId="77777777" w:rsidR="00BC1602" w:rsidRDefault="00BC1602" w:rsidP="003C2332">
      <w:r>
        <w:t xml:space="preserve">As noted above, the principal meeting venue would be at the Pacific Rim Lodge, which can accommodate up to four breakout sessions—one large room divided into two that can accommodate up to 70 people each and two rooms that can accommodate 20 people each. In addition, Seastrand House (a five-minute walk) can accommodate a meeting of up to 30 people and the Cedar Island Community Hall (a 15-minute walk or short bus ride from the Lodge) can accommodate up to 75 people. </w:t>
      </w:r>
    </w:p>
    <w:p w14:paraId="30BEB6A6" w14:textId="77777777" w:rsidR="00BC1602" w:rsidRDefault="00BC1602" w:rsidP="003C2332">
      <w:r>
        <w:t>The venues available on Cedar Island are not conventional hotel meeting rooms. Delegates may need to move around to different locations. However, we feel this activity is part of the charm of coming to Cedar Island for the Earth Wise conference. A shuttle bus will be available as needed.</w:t>
      </w:r>
    </w:p>
    <w:p w14:paraId="1F71CC75" w14:textId="77777777" w:rsidR="00BC1602" w:rsidRDefault="00BC1602" w:rsidP="003C2332">
      <w:pPr>
        <w:pStyle w:val="Heading3"/>
        <w:rPr>
          <w:color w:val="C0291E" w:themeColor="accent6" w:themeShade="BF"/>
        </w:rPr>
      </w:pPr>
      <w:bookmarkStart w:id="6" w:name="_Toc32496170"/>
      <w:r>
        <w:rPr>
          <w:color w:val="C0291E" w:themeColor="accent6" w:themeShade="BF"/>
        </w:rPr>
        <w:lastRenderedPageBreak/>
        <w:t>Audio/Visual Equipment and Internet</w:t>
      </w:r>
      <w:bookmarkEnd w:id="6"/>
    </w:p>
    <w:p w14:paraId="6BBD6949" w14:textId="77777777" w:rsidR="00BC1602" w:rsidRDefault="00BC1602" w:rsidP="003C2332">
      <w:r>
        <w:t xml:space="preserve">The Pacific Rim Lodge has free Wi-Fi throughout the facility. In addition, the Lodge has two 50″ TV screens, a large pull-down screen, and a sound system. The Pacific Rim Nature Club can provide two projectors at a nominal additional charge. </w:t>
      </w:r>
    </w:p>
    <w:p w14:paraId="1645C453" w14:textId="77777777" w:rsidR="00FE408F" w:rsidRDefault="00FE408F" w:rsidP="003C2332">
      <w:pPr>
        <w:pStyle w:val="Heading2"/>
      </w:pPr>
      <w:bookmarkStart w:id="7" w:name="_Toc32496171"/>
      <w:r>
        <w:t>Catering/Dining Facilities</w:t>
      </w:r>
      <w:bookmarkEnd w:id="7"/>
    </w:p>
    <w:p w14:paraId="0D8951C9" w14:textId="77777777" w:rsidR="00FE408F" w:rsidRDefault="00FE408F" w:rsidP="003C2332">
      <w:r>
        <w:t xml:space="preserve">The </w:t>
      </w:r>
      <w:r w:rsidR="009F09D4">
        <w:t xml:space="preserve">Pacific Rim </w:t>
      </w:r>
      <w:r>
        <w:t>Lodge can provide catering for the entire conference—up to 140 people seated at tables. We anticipate the following schedule for food service:</w:t>
      </w:r>
    </w:p>
    <w:p w14:paraId="6813573F" w14:textId="77777777" w:rsidR="00FE408F" w:rsidRDefault="00FE408F" w:rsidP="003C2332">
      <w:pPr>
        <w:pStyle w:val="ListParagraph"/>
        <w:numPr>
          <w:ilvl w:val="0"/>
          <w:numId w:val="1"/>
        </w:numPr>
      </w:pPr>
      <w:r>
        <w:t xml:space="preserve">Friday Reception: Reception hosted by the </w:t>
      </w:r>
      <w:r w:rsidR="009F09D4">
        <w:t xml:space="preserve">Pacific Rim </w:t>
      </w:r>
      <w:r>
        <w:t xml:space="preserve">Nature Club held at the </w:t>
      </w:r>
      <w:r w:rsidR="009F09D4">
        <w:t>Cedar Island</w:t>
      </w:r>
      <w:r>
        <w:t xml:space="preserve"> Community Hall—a stunning venue overlooking the Pacific Ocean. The reception will includ</w:t>
      </w:r>
      <w:r w:rsidR="005318D9">
        <w:t xml:space="preserve">e a cash bar, hors d’oeuvres, and </w:t>
      </w:r>
      <w:r>
        <w:t xml:space="preserve">musical entertainment. Following the reception, delegates who are staying on </w:t>
      </w:r>
      <w:r w:rsidR="009F09D4">
        <w:t>Cedar Island</w:t>
      </w:r>
      <w:r>
        <w:t xml:space="preserve"> can either go to one of the five restaurants on the Island or arrangements can be made for a buffet dinner at </w:t>
      </w:r>
      <w:r w:rsidR="009F09D4">
        <w:t xml:space="preserve">Pacific Rim </w:t>
      </w:r>
      <w:r>
        <w:t xml:space="preserve">Lodge. </w:t>
      </w:r>
    </w:p>
    <w:p w14:paraId="4906F3D0" w14:textId="77777777" w:rsidR="00FE408F" w:rsidRDefault="00FE408F" w:rsidP="003C2332">
      <w:pPr>
        <w:pStyle w:val="ListParagraph"/>
        <w:numPr>
          <w:ilvl w:val="0"/>
          <w:numId w:val="1"/>
        </w:numPr>
      </w:pPr>
      <w:r>
        <w:t>Saturday Breakfast: Buffet breakfast at the Lodge</w:t>
      </w:r>
    </w:p>
    <w:p w14:paraId="2AC449EE" w14:textId="77777777" w:rsidR="00FE408F" w:rsidRDefault="00FE408F" w:rsidP="003C2332">
      <w:pPr>
        <w:pStyle w:val="ListParagraph"/>
        <w:numPr>
          <w:ilvl w:val="0"/>
          <w:numId w:val="1"/>
        </w:numPr>
      </w:pPr>
      <w:r>
        <w:t>Saturday Lunch: Buffet lunch at the Lodge</w:t>
      </w:r>
    </w:p>
    <w:p w14:paraId="4755015C" w14:textId="77777777" w:rsidR="00FE408F" w:rsidRDefault="00FE408F" w:rsidP="003C2332">
      <w:pPr>
        <w:pStyle w:val="ListParagraph"/>
        <w:numPr>
          <w:ilvl w:val="0"/>
          <w:numId w:val="1"/>
        </w:numPr>
      </w:pPr>
      <w:r>
        <w:t>Saturday Banquet: Banquet at the Lodge</w:t>
      </w:r>
    </w:p>
    <w:p w14:paraId="2321EE5B" w14:textId="77777777" w:rsidR="00FE408F" w:rsidRDefault="00FE408F" w:rsidP="003C2332">
      <w:r>
        <w:t>In addition, the Lodge can provide snacks during breaks. Delegates who go to other venues for breakout sessions will also be provided with snacks arranged through one of the local cafes.</w:t>
      </w:r>
    </w:p>
    <w:p w14:paraId="58CB19DF" w14:textId="77777777" w:rsidR="001967CA" w:rsidRDefault="00BE5DB5" w:rsidP="003C2332">
      <w:pPr>
        <w:pStyle w:val="Heading2"/>
      </w:pPr>
      <w:bookmarkStart w:id="8" w:name="_Toc32496172"/>
      <w:r>
        <w:t xml:space="preserve">Access and </w:t>
      </w:r>
      <w:r w:rsidR="001967CA">
        <w:t>Travel</w:t>
      </w:r>
      <w:bookmarkEnd w:id="8"/>
    </w:p>
    <w:p w14:paraId="02AC6F6F" w14:textId="77777777" w:rsidR="001967CA" w:rsidRDefault="001967CA" w:rsidP="003C2332">
      <w:r>
        <w:t xml:space="preserve">Getting to </w:t>
      </w:r>
      <w:r w:rsidR="009F09D4">
        <w:t>Cedar Island</w:t>
      </w:r>
      <w:r>
        <w:t xml:space="preserve"> is half the attraction of any visit to the Island. The Queen of Georgia from Brentwood Bay outside Victoria runs almost hourly beginning at 5:00 am with the last ferry leaving </w:t>
      </w:r>
      <w:r w:rsidR="009F09D4">
        <w:t>Cedar Island</w:t>
      </w:r>
      <w:r>
        <w:t xml:space="preserve"> at 10 pm. The ride is just twenty minutes past some of the most breathtaking marine scenery in western Canada. Delegates who live in Victoria can easily commute to </w:t>
      </w:r>
      <w:r w:rsidR="009F09D4">
        <w:t>Cedar Island</w:t>
      </w:r>
      <w:r>
        <w:t xml:space="preserve"> for the conference events. </w:t>
      </w:r>
      <w:r w:rsidR="000570BD">
        <w:t xml:space="preserve">A walk-on passenger pays $9.10 and a passenger with a vehicle pays $32.65. </w:t>
      </w:r>
      <w:r>
        <w:t xml:space="preserve">We recommend that delegates walk onto the ferry instead of bringing cars. Parking is limited near the Lodge and in Welcome Cove. The </w:t>
      </w:r>
      <w:r w:rsidR="009F09D4">
        <w:t xml:space="preserve">Pacific Rim </w:t>
      </w:r>
      <w:r>
        <w:t>Nature Club can arrange to pick up people who need assistance. The Lodge also provides a shuttle service.</w:t>
      </w:r>
    </w:p>
    <w:p w14:paraId="2C3BAC9F" w14:textId="77777777" w:rsidR="001967CA" w:rsidRDefault="001967CA" w:rsidP="003C2332">
      <w:pPr>
        <w:pStyle w:val="Heading1"/>
      </w:pPr>
      <w:bookmarkStart w:id="9" w:name="_Toc32496173"/>
      <w:r>
        <w:t>Special Events</w:t>
      </w:r>
      <w:bookmarkEnd w:id="9"/>
    </w:p>
    <w:p w14:paraId="085A2B8E" w14:textId="77777777" w:rsidR="00373433" w:rsidRDefault="00373433" w:rsidP="003C2332">
      <w:pPr>
        <w:pStyle w:val="Heading2"/>
      </w:pPr>
      <w:bookmarkStart w:id="10" w:name="_Toc32496174"/>
      <w:r>
        <w:t>Opening Reception</w:t>
      </w:r>
      <w:bookmarkEnd w:id="10"/>
    </w:p>
    <w:p w14:paraId="06459E43" w14:textId="77777777" w:rsidR="001967CA" w:rsidRDefault="001967CA" w:rsidP="003C2332">
      <w:r>
        <w:t xml:space="preserve">The </w:t>
      </w:r>
      <w:r w:rsidR="009F09D4">
        <w:t xml:space="preserve">Pacific Rim </w:t>
      </w:r>
      <w:r>
        <w:t>Nature Club proposes a cocktail recep</w:t>
      </w:r>
      <w:r w:rsidR="009F09D4">
        <w:t>tion with cash bar and appetizers</w:t>
      </w:r>
      <w:r>
        <w:t xml:space="preserve"> at the stunning new </w:t>
      </w:r>
      <w:r w:rsidR="009F09D4">
        <w:t>Cedar Island</w:t>
      </w:r>
      <w:r>
        <w:t xml:space="preserve"> Community Hall. The Hall overlooks a stunning view of the southern Gulf Islands and the Olympic Mountains in Washington State. The Hall can accommodate up to 110 people for a reception. </w:t>
      </w:r>
      <w:r w:rsidR="00DD43BC">
        <w:t>A</w:t>
      </w:r>
      <w:r>
        <w:t xml:space="preserve"> local band will </w:t>
      </w:r>
      <w:r w:rsidR="00DD43BC">
        <w:t>perform.</w:t>
      </w:r>
    </w:p>
    <w:p w14:paraId="37D5223E" w14:textId="77777777" w:rsidR="00373433" w:rsidRDefault="00373433" w:rsidP="003C2332">
      <w:pPr>
        <w:pStyle w:val="Heading2"/>
      </w:pPr>
      <w:bookmarkStart w:id="11" w:name="_Toc32496175"/>
      <w:r>
        <w:lastRenderedPageBreak/>
        <w:t>Activities</w:t>
      </w:r>
      <w:bookmarkEnd w:id="11"/>
    </w:p>
    <w:p w14:paraId="068F7D51" w14:textId="77777777" w:rsidR="002B7280" w:rsidRDefault="002B7280" w:rsidP="003C2332">
      <w:r>
        <w:t xml:space="preserve">The </w:t>
      </w:r>
      <w:r w:rsidR="009F09D4">
        <w:t xml:space="preserve">Pacific Rim </w:t>
      </w:r>
      <w:r>
        <w:t>Nature Club will also organize additional activities, depending on the preferences of the delegates.</w:t>
      </w:r>
    </w:p>
    <w:p w14:paraId="49C74944" w14:textId="4946C756" w:rsidR="002B7280" w:rsidRDefault="0027171C" w:rsidP="003C2332">
      <w:r>
        <w:rPr>
          <w:noProof/>
        </w:rPr>
        <w:drawing>
          <wp:inline distT="0" distB="0" distL="0" distR="0" wp14:anchorId="3B59FB7E" wp14:editId="5E86D57E">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52A26C" w14:textId="77777777" w:rsidR="001967CA" w:rsidRDefault="001967CA" w:rsidP="003C2332">
      <w:pPr>
        <w:pStyle w:val="Heading1"/>
      </w:pPr>
      <w:bookmarkStart w:id="12" w:name="_Toc32496176"/>
      <w:r>
        <w:t>Conclusion</w:t>
      </w:r>
      <w:bookmarkEnd w:id="12"/>
    </w:p>
    <w:p w14:paraId="662DF893" w14:textId="77777777" w:rsidR="001967CA" w:rsidRDefault="009F09D4" w:rsidP="003C2332">
      <w:r>
        <w:t>Cedar Island</w:t>
      </w:r>
      <w:r w:rsidR="001967CA">
        <w:t xml:space="preserve"> is a special place. The people who live here love to share </w:t>
      </w:r>
      <w:r w:rsidR="00083A17">
        <w:t xml:space="preserve">the </w:t>
      </w:r>
      <w:r w:rsidR="001967CA">
        <w:t xml:space="preserve">island with visitors. Every weekend, notices for nature walks, concerts, art openings, garden walks, plant sales, and other community events crowd </w:t>
      </w:r>
      <w:r w:rsidR="00083A17">
        <w:t xml:space="preserve">the </w:t>
      </w:r>
      <w:r w:rsidR="001967CA">
        <w:t xml:space="preserve">bulletin boards. At the same time, </w:t>
      </w:r>
      <w:r>
        <w:t>Cedar Island</w:t>
      </w:r>
      <w:r w:rsidR="001967CA">
        <w:t xml:space="preserve"> is a great place to just relax and enjoy the view. Delegates looking for a lively night life won’t find it on </w:t>
      </w:r>
      <w:r>
        <w:t>Cedar Island</w:t>
      </w:r>
      <w:r w:rsidR="001967CA">
        <w:t xml:space="preserve">. What they will find is a level of tranquility and quiet that has become all too rare in our modern lives. </w:t>
      </w:r>
    </w:p>
    <w:p w14:paraId="0CA61C9C" w14:textId="77777777" w:rsidR="007D347C" w:rsidRDefault="001967CA" w:rsidP="003C2332">
      <w:r>
        <w:t xml:space="preserve">The </w:t>
      </w:r>
      <w:r w:rsidR="009F09D4">
        <w:t xml:space="preserve">Pacific Rim </w:t>
      </w:r>
      <w:r>
        <w:t xml:space="preserve">Nature Club welcomes the opportunity to host delegates from all over British Columbia. Delegates will experience the unique charm that has made </w:t>
      </w:r>
      <w:r w:rsidR="009F09D4">
        <w:t>Cedar Island</w:t>
      </w:r>
      <w:r>
        <w:t xml:space="preserve"> a magnet for environmentalists and nature lovers from all over the world while also enjoying the opportunity to network with fellow delegates in surroundings that are truly spectacular – rain or shine!</w:t>
      </w:r>
    </w:p>
    <w:sectPr w:rsidR="007D347C" w:rsidSect="00CA450F">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1B069" w14:textId="77777777" w:rsidR="00A823EC" w:rsidRDefault="00A823EC" w:rsidP="00951154">
      <w:pPr>
        <w:spacing w:before="0" w:after="0" w:line="240" w:lineRule="auto"/>
      </w:pPr>
      <w:r>
        <w:separator/>
      </w:r>
    </w:p>
  </w:endnote>
  <w:endnote w:type="continuationSeparator" w:id="0">
    <w:p w14:paraId="04BD9DA1" w14:textId="77777777" w:rsidR="00A823EC" w:rsidRDefault="00A823EC" w:rsidP="00951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3DFF" w14:textId="48B9285B" w:rsidR="00951154" w:rsidRDefault="00951154" w:rsidP="00951154">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359EB769" w14:textId="77777777" w:rsidR="00951154" w:rsidRDefault="00951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D9EC2" w14:textId="77777777" w:rsidR="00CA450F" w:rsidRDefault="00CA450F" w:rsidP="00951154">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4C105311" w14:textId="77777777" w:rsidR="00CA450F" w:rsidRDefault="00CA4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5078" w14:textId="77777777" w:rsidR="00A823EC" w:rsidRDefault="00A823EC" w:rsidP="00951154">
      <w:pPr>
        <w:spacing w:before="0" w:after="0" w:line="240" w:lineRule="auto"/>
      </w:pPr>
      <w:r>
        <w:separator/>
      </w:r>
    </w:p>
  </w:footnote>
  <w:footnote w:type="continuationSeparator" w:id="0">
    <w:p w14:paraId="77B5B9BE" w14:textId="77777777" w:rsidR="00A823EC" w:rsidRDefault="00A823EC" w:rsidP="00951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6C1"/>
    <w:multiLevelType w:val="hybridMultilevel"/>
    <w:tmpl w:val="3F48FBEA"/>
    <w:lvl w:ilvl="0" w:tplc="57641C5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6042"/>
    <w:multiLevelType w:val="hybridMultilevel"/>
    <w:tmpl w:val="A00A378E"/>
    <w:lvl w:ilvl="0" w:tplc="CC64CBBC">
      <w:start w:val="1"/>
      <w:numFmt w:val="bullet"/>
      <w:lvlText w:val=""/>
      <w:lvlJc w:val="left"/>
      <w:pPr>
        <w:ind w:left="720" w:hanging="360"/>
      </w:pPr>
      <w:rPr>
        <w:rFonts w:ascii="Wingdings" w:hAnsi="Wingdings" w:hint="default"/>
        <w:color w:val="C0291E"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B1CC9"/>
    <w:multiLevelType w:val="hybridMultilevel"/>
    <w:tmpl w:val="22E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D0ED5"/>
    <w:multiLevelType w:val="hybridMultilevel"/>
    <w:tmpl w:val="58BC7FDA"/>
    <w:lvl w:ilvl="0" w:tplc="57641C54">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CA"/>
    <w:rsid w:val="000570BD"/>
    <w:rsid w:val="00083A17"/>
    <w:rsid w:val="000E44ED"/>
    <w:rsid w:val="00136D43"/>
    <w:rsid w:val="001967CA"/>
    <w:rsid w:val="001D0067"/>
    <w:rsid w:val="002138D2"/>
    <w:rsid w:val="00247532"/>
    <w:rsid w:val="002514D1"/>
    <w:rsid w:val="0027171C"/>
    <w:rsid w:val="002B6D84"/>
    <w:rsid w:val="002B7280"/>
    <w:rsid w:val="00337459"/>
    <w:rsid w:val="00373433"/>
    <w:rsid w:val="003970FC"/>
    <w:rsid w:val="003C2332"/>
    <w:rsid w:val="00401936"/>
    <w:rsid w:val="004833F4"/>
    <w:rsid w:val="00520371"/>
    <w:rsid w:val="005318D9"/>
    <w:rsid w:val="005B6E79"/>
    <w:rsid w:val="006E00DD"/>
    <w:rsid w:val="00731295"/>
    <w:rsid w:val="007C2DF0"/>
    <w:rsid w:val="007D347C"/>
    <w:rsid w:val="00893550"/>
    <w:rsid w:val="00896AB3"/>
    <w:rsid w:val="008E7A8F"/>
    <w:rsid w:val="00945502"/>
    <w:rsid w:val="00951154"/>
    <w:rsid w:val="009F09D4"/>
    <w:rsid w:val="00A823EC"/>
    <w:rsid w:val="00AA418A"/>
    <w:rsid w:val="00B62E8A"/>
    <w:rsid w:val="00B72D0C"/>
    <w:rsid w:val="00BB14E9"/>
    <w:rsid w:val="00BC1602"/>
    <w:rsid w:val="00BE5DB5"/>
    <w:rsid w:val="00C16400"/>
    <w:rsid w:val="00C66BCD"/>
    <w:rsid w:val="00C83886"/>
    <w:rsid w:val="00CA450F"/>
    <w:rsid w:val="00CF3E07"/>
    <w:rsid w:val="00D35DFC"/>
    <w:rsid w:val="00D66FBB"/>
    <w:rsid w:val="00DD43BC"/>
    <w:rsid w:val="00E17E2B"/>
    <w:rsid w:val="00E2352B"/>
    <w:rsid w:val="00E52873"/>
    <w:rsid w:val="00E9620E"/>
    <w:rsid w:val="00F053B6"/>
    <w:rsid w:val="00F419D6"/>
    <w:rsid w:val="00F876F1"/>
    <w:rsid w:val="00F9185A"/>
    <w:rsid w:val="00FE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40F2"/>
  <w15:docId w15:val="{B300FE73-586A-412B-B48F-BF2B6F8B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32"/>
    <w:pPr>
      <w:spacing w:before="240"/>
    </w:pPr>
  </w:style>
  <w:style w:type="paragraph" w:styleId="Heading1">
    <w:name w:val="heading 1"/>
    <w:basedOn w:val="Normal"/>
    <w:next w:val="Normal"/>
    <w:link w:val="Heading1Char"/>
    <w:uiPriority w:val="9"/>
    <w:qFormat/>
    <w:rsid w:val="003C2332"/>
    <w:pPr>
      <w:keepNext/>
      <w:keepLines/>
      <w:pBdr>
        <w:left w:val="single" w:sz="12" w:space="12" w:color="C0291E" w:themeColor="accent6" w:themeShade="BF"/>
      </w:pBdr>
      <w:spacing w:before="80" w:after="80" w:line="240" w:lineRule="auto"/>
      <w:outlineLvl w:val="0"/>
    </w:pPr>
    <w:rPr>
      <w:rFonts w:asciiTheme="majorHAnsi" w:eastAsiaTheme="majorEastAsia" w:hAnsiTheme="majorHAnsi" w:cstheme="majorBidi"/>
      <w:spacing w:val="10"/>
      <w:sz w:val="36"/>
      <w:szCs w:val="36"/>
    </w:rPr>
  </w:style>
  <w:style w:type="paragraph" w:styleId="Heading2">
    <w:name w:val="heading 2"/>
    <w:basedOn w:val="Normal"/>
    <w:next w:val="Normal"/>
    <w:link w:val="Heading2Char"/>
    <w:uiPriority w:val="9"/>
    <w:unhideWhenUsed/>
    <w:qFormat/>
    <w:rsid w:val="003C2332"/>
    <w:pPr>
      <w:keepNext/>
      <w:keepLines/>
      <w:spacing w:before="120" w:after="0" w:line="240" w:lineRule="auto"/>
      <w:outlineLvl w:val="1"/>
    </w:pPr>
    <w:rPr>
      <w:rFonts w:asciiTheme="majorHAnsi" w:eastAsiaTheme="majorEastAsia" w:hAnsiTheme="majorHAnsi" w:cstheme="majorBidi"/>
      <w:color w:val="C0291E" w:themeColor="accent6" w:themeShade="BF"/>
      <w:sz w:val="28"/>
      <w:szCs w:val="36"/>
    </w:rPr>
  </w:style>
  <w:style w:type="paragraph" w:styleId="Heading3">
    <w:name w:val="heading 3"/>
    <w:basedOn w:val="Normal"/>
    <w:next w:val="Normal"/>
    <w:link w:val="Heading3Char"/>
    <w:uiPriority w:val="9"/>
    <w:unhideWhenUsed/>
    <w:qFormat/>
    <w:rsid w:val="003C2332"/>
    <w:pPr>
      <w:keepNext/>
      <w:keepLines/>
      <w:spacing w:before="80" w:after="0" w:line="240" w:lineRule="auto"/>
      <w:outlineLvl w:val="2"/>
    </w:pPr>
    <w:rPr>
      <w:rFonts w:asciiTheme="majorHAnsi" w:eastAsiaTheme="majorEastAsia" w:hAnsiTheme="majorHAnsi" w:cstheme="majorBidi"/>
      <w:color w:val="C0291E" w:themeColor="accent6" w:themeShade="BF"/>
      <w:sz w:val="24"/>
      <w:szCs w:val="24"/>
    </w:rPr>
  </w:style>
  <w:style w:type="paragraph" w:styleId="Heading4">
    <w:name w:val="heading 4"/>
    <w:basedOn w:val="Normal"/>
    <w:next w:val="Normal"/>
    <w:link w:val="Heading4Char"/>
    <w:uiPriority w:val="9"/>
    <w:semiHidden/>
    <w:unhideWhenUsed/>
    <w:qFormat/>
    <w:rsid w:val="00C1640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1640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1640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164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1640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1640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CA"/>
    <w:pPr>
      <w:ind w:left="720"/>
      <w:contextualSpacing/>
    </w:pPr>
  </w:style>
  <w:style w:type="paragraph" w:styleId="NoSpacing">
    <w:name w:val="No Spacing"/>
    <w:link w:val="NoSpacingChar"/>
    <w:uiPriority w:val="1"/>
    <w:qFormat/>
    <w:rsid w:val="00C16400"/>
    <w:pPr>
      <w:spacing w:after="0" w:line="240" w:lineRule="auto"/>
    </w:pPr>
  </w:style>
  <w:style w:type="character" w:customStyle="1" w:styleId="NoSpacingChar">
    <w:name w:val="No Spacing Char"/>
    <w:basedOn w:val="DefaultParagraphFont"/>
    <w:link w:val="NoSpacing"/>
    <w:uiPriority w:val="1"/>
    <w:rsid w:val="00731295"/>
  </w:style>
  <w:style w:type="character" w:customStyle="1" w:styleId="Heading1Char">
    <w:name w:val="Heading 1 Char"/>
    <w:basedOn w:val="DefaultParagraphFont"/>
    <w:link w:val="Heading1"/>
    <w:uiPriority w:val="9"/>
    <w:rsid w:val="003C2332"/>
    <w:rPr>
      <w:rFonts w:asciiTheme="majorHAnsi" w:eastAsiaTheme="majorEastAsia" w:hAnsiTheme="majorHAnsi" w:cstheme="majorBidi"/>
      <w:spacing w:val="10"/>
      <w:sz w:val="36"/>
      <w:szCs w:val="36"/>
    </w:rPr>
  </w:style>
  <w:style w:type="character" w:styleId="CommentReference">
    <w:name w:val="annotation reference"/>
    <w:basedOn w:val="DefaultParagraphFont"/>
    <w:uiPriority w:val="99"/>
    <w:semiHidden/>
    <w:unhideWhenUsed/>
    <w:rsid w:val="002B6D84"/>
    <w:rPr>
      <w:sz w:val="16"/>
      <w:szCs w:val="16"/>
    </w:rPr>
  </w:style>
  <w:style w:type="paragraph" w:styleId="CommentText">
    <w:name w:val="annotation text"/>
    <w:basedOn w:val="Normal"/>
    <w:link w:val="CommentTextChar"/>
    <w:uiPriority w:val="99"/>
    <w:semiHidden/>
    <w:unhideWhenUsed/>
    <w:rsid w:val="002B6D84"/>
    <w:pPr>
      <w:spacing w:line="240" w:lineRule="auto"/>
    </w:pPr>
    <w:rPr>
      <w:sz w:val="20"/>
      <w:szCs w:val="20"/>
    </w:rPr>
  </w:style>
  <w:style w:type="character" w:customStyle="1" w:styleId="CommentTextChar">
    <w:name w:val="Comment Text Char"/>
    <w:basedOn w:val="DefaultParagraphFont"/>
    <w:link w:val="CommentText"/>
    <w:uiPriority w:val="99"/>
    <w:semiHidden/>
    <w:rsid w:val="002B6D84"/>
    <w:rPr>
      <w:sz w:val="20"/>
      <w:szCs w:val="20"/>
    </w:rPr>
  </w:style>
  <w:style w:type="paragraph" w:styleId="CommentSubject">
    <w:name w:val="annotation subject"/>
    <w:basedOn w:val="CommentText"/>
    <w:next w:val="CommentText"/>
    <w:link w:val="CommentSubjectChar"/>
    <w:uiPriority w:val="99"/>
    <w:semiHidden/>
    <w:unhideWhenUsed/>
    <w:rsid w:val="002B6D84"/>
    <w:rPr>
      <w:b/>
      <w:bCs/>
    </w:rPr>
  </w:style>
  <w:style w:type="character" w:customStyle="1" w:styleId="CommentSubjectChar">
    <w:name w:val="Comment Subject Char"/>
    <w:basedOn w:val="CommentTextChar"/>
    <w:link w:val="CommentSubject"/>
    <w:uiPriority w:val="99"/>
    <w:semiHidden/>
    <w:rsid w:val="002B6D84"/>
    <w:rPr>
      <w:b/>
      <w:bCs/>
      <w:sz w:val="20"/>
      <w:szCs w:val="20"/>
    </w:rPr>
  </w:style>
  <w:style w:type="paragraph" w:styleId="BalloonText">
    <w:name w:val="Balloon Text"/>
    <w:basedOn w:val="Normal"/>
    <w:link w:val="BalloonTextChar"/>
    <w:uiPriority w:val="99"/>
    <w:semiHidden/>
    <w:unhideWhenUsed/>
    <w:rsid w:val="002B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84"/>
    <w:rPr>
      <w:rFonts w:ascii="Tahoma" w:hAnsi="Tahoma" w:cs="Tahoma"/>
      <w:sz w:val="16"/>
      <w:szCs w:val="16"/>
    </w:rPr>
  </w:style>
  <w:style w:type="character" w:customStyle="1" w:styleId="Heading2Char">
    <w:name w:val="Heading 2 Char"/>
    <w:basedOn w:val="DefaultParagraphFont"/>
    <w:link w:val="Heading2"/>
    <w:uiPriority w:val="9"/>
    <w:rsid w:val="003C2332"/>
    <w:rPr>
      <w:rFonts w:asciiTheme="majorHAnsi" w:eastAsiaTheme="majorEastAsia" w:hAnsiTheme="majorHAnsi" w:cstheme="majorBidi"/>
      <w:color w:val="C0291E" w:themeColor="accent6" w:themeShade="BF"/>
      <w:sz w:val="28"/>
      <w:szCs w:val="36"/>
    </w:rPr>
  </w:style>
  <w:style w:type="character" w:customStyle="1" w:styleId="Heading3Char">
    <w:name w:val="Heading 3 Char"/>
    <w:basedOn w:val="DefaultParagraphFont"/>
    <w:link w:val="Heading3"/>
    <w:uiPriority w:val="9"/>
    <w:rsid w:val="003C2332"/>
    <w:rPr>
      <w:rFonts w:asciiTheme="majorHAnsi" w:eastAsiaTheme="majorEastAsia" w:hAnsiTheme="majorHAnsi" w:cstheme="majorBidi"/>
      <w:color w:val="C0291E" w:themeColor="accent6" w:themeShade="BF"/>
      <w:sz w:val="24"/>
      <w:szCs w:val="24"/>
    </w:rPr>
  </w:style>
  <w:style w:type="character" w:customStyle="1" w:styleId="Heading4Char">
    <w:name w:val="Heading 4 Char"/>
    <w:basedOn w:val="DefaultParagraphFont"/>
    <w:link w:val="Heading4"/>
    <w:uiPriority w:val="9"/>
    <w:semiHidden/>
    <w:rsid w:val="00C1640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1640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1640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1640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1640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16400"/>
    <w:rPr>
      <w:rFonts w:asciiTheme="majorHAnsi" w:eastAsiaTheme="majorEastAsia" w:hAnsiTheme="majorHAnsi" w:cstheme="majorBidi"/>
      <w:i/>
      <w:iCs/>
      <w:caps/>
    </w:rPr>
  </w:style>
  <w:style w:type="paragraph" w:styleId="Caption">
    <w:name w:val="caption"/>
    <w:basedOn w:val="Normal"/>
    <w:next w:val="Normal"/>
    <w:uiPriority w:val="35"/>
    <w:unhideWhenUsed/>
    <w:qFormat/>
    <w:rsid w:val="0027171C"/>
    <w:pPr>
      <w:spacing w:before="0" w:line="240" w:lineRule="auto"/>
    </w:pPr>
    <w:rPr>
      <w:b/>
      <w:bCs/>
      <w:color w:val="801B14" w:themeColor="accent6" w:themeShade="80"/>
      <w:spacing w:val="10"/>
      <w:sz w:val="16"/>
      <w:szCs w:val="16"/>
    </w:rPr>
  </w:style>
  <w:style w:type="paragraph" w:styleId="Title">
    <w:name w:val="Title"/>
    <w:basedOn w:val="Normal"/>
    <w:next w:val="Normal"/>
    <w:link w:val="TitleChar"/>
    <w:uiPriority w:val="10"/>
    <w:qFormat/>
    <w:rsid w:val="00C164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1640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1640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16400"/>
    <w:rPr>
      <w:color w:val="000000" w:themeColor="text1"/>
      <w:sz w:val="24"/>
      <w:szCs w:val="24"/>
    </w:rPr>
  </w:style>
  <w:style w:type="character" w:styleId="Strong">
    <w:name w:val="Strong"/>
    <w:basedOn w:val="DefaultParagraphFont"/>
    <w:uiPriority w:val="22"/>
    <w:qFormat/>
    <w:rsid w:val="00C1640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16400"/>
    <w:rPr>
      <w:rFonts w:asciiTheme="minorHAnsi" w:eastAsiaTheme="minorEastAsia" w:hAnsiTheme="minorHAnsi" w:cstheme="minorBidi"/>
      <w:i/>
      <w:iCs/>
      <w:color w:val="2A59A7" w:themeColor="accent2" w:themeShade="BF"/>
      <w:sz w:val="20"/>
      <w:szCs w:val="20"/>
    </w:rPr>
  </w:style>
  <w:style w:type="paragraph" w:styleId="Quote">
    <w:name w:val="Quote"/>
    <w:basedOn w:val="Normal"/>
    <w:next w:val="Normal"/>
    <w:link w:val="QuoteChar"/>
    <w:uiPriority w:val="29"/>
    <w:qFormat/>
    <w:rsid w:val="00C1640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1640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16400"/>
    <w:pPr>
      <w:spacing w:before="100" w:beforeAutospacing="1" w:after="240"/>
      <w:ind w:left="936" w:right="936"/>
      <w:jc w:val="center"/>
    </w:pPr>
    <w:rPr>
      <w:rFonts w:asciiTheme="majorHAnsi" w:eastAsiaTheme="majorEastAsia" w:hAnsiTheme="majorHAnsi" w:cstheme="majorBidi"/>
      <w:caps/>
      <w:color w:val="2A59A7" w:themeColor="accent2" w:themeShade="BF"/>
      <w:spacing w:val="10"/>
      <w:sz w:val="28"/>
      <w:szCs w:val="28"/>
    </w:rPr>
  </w:style>
  <w:style w:type="character" w:customStyle="1" w:styleId="IntenseQuoteChar">
    <w:name w:val="Intense Quote Char"/>
    <w:basedOn w:val="DefaultParagraphFont"/>
    <w:link w:val="IntenseQuote"/>
    <w:uiPriority w:val="30"/>
    <w:rsid w:val="00C16400"/>
    <w:rPr>
      <w:rFonts w:asciiTheme="majorHAnsi" w:eastAsiaTheme="majorEastAsia" w:hAnsiTheme="majorHAnsi" w:cstheme="majorBidi"/>
      <w:caps/>
      <w:color w:val="2A59A7" w:themeColor="accent2" w:themeShade="BF"/>
      <w:spacing w:val="10"/>
      <w:sz w:val="28"/>
      <w:szCs w:val="28"/>
    </w:rPr>
  </w:style>
  <w:style w:type="character" w:styleId="SubtleEmphasis">
    <w:name w:val="Subtle Emphasis"/>
    <w:basedOn w:val="DefaultParagraphFont"/>
    <w:uiPriority w:val="19"/>
    <w:qFormat/>
    <w:rsid w:val="00C16400"/>
    <w:rPr>
      <w:i/>
      <w:iCs/>
      <w:color w:val="auto"/>
    </w:rPr>
  </w:style>
  <w:style w:type="character" w:styleId="IntenseEmphasis">
    <w:name w:val="Intense Emphasis"/>
    <w:basedOn w:val="DefaultParagraphFont"/>
    <w:uiPriority w:val="21"/>
    <w:qFormat/>
    <w:rsid w:val="00C16400"/>
    <w:rPr>
      <w:rFonts w:asciiTheme="minorHAnsi" w:eastAsiaTheme="minorEastAsia" w:hAnsiTheme="minorHAnsi" w:cstheme="minorBidi"/>
      <w:b/>
      <w:bCs/>
      <w:i/>
      <w:iCs/>
      <w:color w:val="2A59A7" w:themeColor="accent2" w:themeShade="BF"/>
      <w:spacing w:val="0"/>
      <w:w w:val="100"/>
      <w:position w:val="0"/>
      <w:sz w:val="20"/>
      <w:szCs w:val="20"/>
    </w:rPr>
  </w:style>
  <w:style w:type="character" w:styleId="SubtleReference">
    <w:name w:val="Subtle Reference"/>
    <w:basedOn w:val="DefaultParagraphFont"/>
    <w:uiPriority w:val="31"/>
    <w:qFormat/>
    <w:rsid w:val="00C164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164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1640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16400"/>
    <w:pPr>
      <w:outlineLvl w:val="9"/>
    </w:pPr>
  </w:style>
  <w:style w:type="table" w:styleId="TableGrid">
    <w:name w:val="Table Grid"/>
    <w:basedOn w:val="TableNormal"/>
    <w:uiPriority w:val="39"/>
    <w:rsid w:val="003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C2332"/>
    <w:pPr>
      <w:spacing w:after="0" w:line="240" w:lineRule="auto"/>
    </w:pPr>
    <w:tblPr>
      <w:tblStyleRowBandSize w:val="1"/>
      <w:tblStyleColBandSize w:val="1"/>
      <w:tblBorders>
        <w:top w:val="single" w:sz="4" w:space="0" w:color="ED9690" w:themeColor="accent6" w:themeTint="99"/>
        <w:left w:val="single" w:sz="4" w:space="0" w:color="ED9690" w:themeColor="accent6" w:themeTint="99"/>
        <w:bottom w:val="single" w:sz="4" w:space="0" w:color="ED9690" w:themeColor="accent6" w:themeTint="99"/>
        <w:right w:val="single" w:sz="4" w:space="0" w:color="ED9690" w:themeColor="accent6" w:themeTint="99"/>
        <w:insideH w:val="single" w:sz="4" w:space="0" w:color="ED9690" w:themeColor="accent6" w:themeTint="99"/>
        <w:insideV w:val="single" w:sz="4" w:space="0" w:color="ED9690" w:themeColor="accent6" w:themeTint="99"/>
      </w:tblBorders>
    </w:tblPr>
    <w:tblStylePr w:type="firstRow">
      <w:rPr>
        <w:b/>
        <w:bCs/>
        <w:color w:val="FFFFFF" w:themeColor="background1"/>
      </w:rPr>
      <w:tblPr/>
      <w:tcPr>
        <w:tcBorders>
          <w:top w:val="single" w:sz="4" w:space="0" w:color="E25247" w:themeColor="accent6"/>
          <w:left w:val="single" w:sz="4" w:space="0" w:color="E25247" w:themeColor="accent6"/>
          <w:bottom w:val="single" w:sz="4" w:space="0" w:color="E25247" w:themeColor="accent6"/>
          <w:right w:val="single" w:sz="4" w:space="0" w:color="E25247" w:themeColor="accent6"/>
          <w:insideH w:val="nil"/>
          <w:insideV w:val="nil"/>
        </w:tcBorders>
        <w:shd w:val="clear" w:color="auto" w:fill="E25247" w:themeFill="accent6"/>
      </w:tcPr>
    </w:tblStylePr>
    <w:tblStylePr w:type="lastRow">
      <w:rPr>
        <w:b/>
        <w:bCs/>
      </w:rPr>
      <w:tblPr/>
      <w:tcPr>
        <w:tcBorders>
          <w:top w:val="double" w:sz="4" w:space="0" w:color="E25247" w:themeColor="accent6"/>
        </w:tcBorders>
      </w:tcPr>
    </w:tblStylePr>
    <w:tblStylePr w:type="firstCol">
      <w:rPr>
        <w:b/>
        <w:bCs/>
      </w:rPr>
    </w:tblStylePr>
    <w:tblStylePr w:type="lastCol">
      <w:rPr>
        <w:b/>
        <w:bCs/>
      </w:rPr>
    </w:tblStylePr>
    <w:tblStylePr w:type="band1Vert">
      <w:tblPr/>
      <w:tcPr>
        <w:shd w:val="clear" w:color="auto" w:fill="F9DCDA" w:themeFill="accent6" w:themeFillTint="33"/>
      </w:tcPr>
    </w:tblStylePr>
    <w:tblStylePr w:type="band1Horz">
      <w:tblPr/>
      <w:tcPr>
        <w:shd w:val="clear" w:color="auto" w:fill="F9DCDA" w:themeFill="accent6" w:themeFillTint="33"/>
      </w:tcPr>
    </w:tblStylePr>
  </w:style>
  <w:style w:type="paragraph" w:styleId="Header">
    <w:name w:val="header"/>
    <w:basedOn w:val="Normal"/>
    <w:link w:val="HeaderChar"/>
    <w:uiPriority w:val="99"/>
    <w:unhideWhenUsed/>
    <w:rsid w:val="009511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51154"/>
  </w:style>
  <w:style w:type="paragraph" w:styleId="Footer">
    <w:name w:val="footer"/>
    <w:basedOn w:val="Normal"/>
    <w:link w:val="FooterChar"/>
    <w:uiPriority w:val="99"/>
    <w:unhideWhenUsed/>
    <w:rsid w:val="009511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1154"/>
  </w:style>
  <w:style w:type="paragraph" w:styleId="TOC1">
    <w:name w:val="toc 1"/>
    <w:basedOn w:val="Normal"/>
    <w:next w:val="Normal"/>
    <w:autoRedefine/>
    <w:uiPriority w:val="39"/>
    <w:unhideWhenUsed/>
    <w:rsid w:val="00951154"/>
    <w:pPr>
      <w:spacing w:after="100"/>
    </w:pPr>
  </w:style>
  <w:style w:type="paragraph" w:styleId="TOC2">
    <w:name w:val="toc 2"/>
    <w:basedOn w:val="Normal"/>
    <w:next w:val="Normal"/>
    <w:autoRedefine/>
    <w:uiPriority w:val="39"/>
    <w:unhideWhenUsed/>
    <w:rsid w:val="00951154"/>
    <w:pPr>
      <w:spacing w:after="100"/>
      <w:ind w:left="210"/>
    </w:pPr>
  </w:style>
  <w:style w:type="paragraph" w:styleId="TOC3">
    <w:name w:val="toc 3"/>
    <w:basedOn w:val="Normal"/>
    <w:next w:val="Normal"/>
    <w:autoRedefine/>
    <w:uiPriority w:val="39"/>
    <w:unhideWhenUsed/>
    <w:rsid w:val="00951154"/>
    <w:pPr>
      <w:spacing w:after="100"/>
      <w:ind w:left="420"/>
    </w:pPr>
  </w:style>
  <w:style w:type="character" w:styleId="Hyperlink">
    <w:name w:val="Hyperlink"/>
    <w:basedOn w:val="DefaultParagraphFont"/>
    <w:uiPriority w:val="99"/>
    <w:unhideWhenUsed/>
    <w:rsid w:val="00951154"/>
    <w:rPr>
      <w:color w:val="C573D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1009F4-D3E4-4796-B345-1CB60B776F75}" type="doc">
      <dgm:prSet loTypeId="urn:microsoft.com/office/officeart/2008/layout/BendingPictureCaptionList" loCatId="picture" qsTypeId="urn:microsoft.com/office/officeart/2005/8/quickstyle/simple1" qsCatId="simple" csTypeId="urn:microsoft.com/office/officeart/2005/8/colors/accent1_2" csCatId="accent1" phldr="1"/>
      <dgm:spPr/>
      <dgm:t>
        <a:bodyPr/>
        <a:lstStyle/>
        <a:p>
          <a:endParaRPr lang="en-US"/>
        </a:p>
      </dgm:t>
    </dgm:pt>
    <dgm:pt modelId="{88E9DA93-8B1E-4CA2-9B7A-8DCBC34BD4CC}">
      <dgm:prSet phldrT="[Text]"/>
      <dgm:spPr>
        <a:solidFill>
          <a:schemeClr val="accent6">
            <a:lumMod val="50000"/>
          </a:schemeClr>
        </a:solidFill>
      </dgm:spPr>
      <dgm:t>
        <a:bodyPr/>
        <a:lstStyle/>
        <a:p>
          <a:r>
            <a:rPr lang="en-US"/>
            <a:t>Storm Watching</a:t>
          </a:r>
        </a:p>
      </dgm:t>
    </dgm:pt>
    <dgm:pt modelId="{332956FD-D637-4A98-8D7B-191122666302}" type="parTrans" cxnId="{4266F1EF-438A-4E21-BDBE-7AB8946D5B43}">
      <dgm:prSet/>
      <dgm:spPr/>
      <dgm:t>
        <a:bodyPr/>
        <a:lstStyle/>
        <a:p>
          <a:endParaRPr lang="en-US"/>
        </a:p>
      </dgm:t>
    </dgm:pt>
    <dgm:pt modelId="{B1C797F3-C103-423F-8D35-C2E0FF8A49CA}" type="sibTrans" cxnId="{4266F1EF-438A-4E21-BDBE-7AB8946D5B43}">
      <dgm:prSet/>
      <dgm:spPr/>
      <dgm:t>
        <a:bodyPr/>
        <a:lstStyle/>
        <a:p>
          <a:endParaRPr lang="en-US"/>
        </a:p>
      </dgm:t>
    </dgm:pt>
    <dgm:pt modelId="{5E0D7EDC-BD38-416D-BCFF-5B9203A82566}">
      <dgm:prSet phldrT="[Text]"/>
      <dgm:spPr>
        <a:solidFill>
          <a:schemeClr val="accent6">
            <a:lumMod val="50000"/>
          </a:schemeClr>
        </a:solidFill>
      </dgm:spPr>
      <dgm:t>
        <a:bodyPr/>
        <a:lstStyle/>
        <a:p>
          <a:r>
            <a:rPr lang="en-US"/>
            <a:t>Surfing</a:t>
          </a:r>
        </a:p>
      </dgm:t>
    </dgm:pt>
    <dgm:pt modelId="{ACD51956-F7A9-4125-A029-2BA603D54721}" type="parTrans" cxnId="{5246B53F-346A-4B09-B514-34AA003877C6}">
      <dgm:prSet/>
      <dgm:spPr/>
      <dgm:t>
        <a:bodyPr/>
        <a:lstStyle/>
        <a:p>
          <a:endParaRPr lang="en-US"/>
        </a:p>
      </dgm:t>
    </dgm:pt>
    <dgm:pt modelId="{A22D480E-EEED-454D-9941-FE676F140406}" type="sibTrans" cxnId="{5246B53F-346A-4B09-B514-34AA003877C6}">
      <dgm:prSet/>
      <dgm:spPr/>
      <dgm:t>
        <a:bodyPr/>
        <a:lstStyle/>
        <a:p>
          <a:endParaRPr lang="en-US"/>
        </a:p>
      </dgm:t>
    </dgm:pt>
    <dgm:pt modelId="{0C0240A4-5465-42CF-B445-CC8198006413}">
      <dgm:prSet phldrT="[Text]"/>
      <dgm:spPr>
        <a:solidFill>
          <a:schemeClr val="accent6">
            <a:lumMod val="50000"/>
          </a:schemeClr>
        </a:solidFill>
      </dgm:spPr>
      <dgm:t>
        <a:bodyPr/>
        <a:lstStyle/>
        <a:p>
          <a:r>
            <a:rPr lang="en-US"/>
            <a:t>Beachcombing</a:t>
          </a:r>
        </a:p>
      </dgm:t>
    </dgm:pt>
    <dgm:pt modelId="{8B9A0DDF-FBF1-4AF5-AAC5-A3E9593569E1}" type="parTrans" cxnId="{9DD67848-EDEB-43DC-91F2-261803901032}">
      <dgm:prSet/>
      <dgm:spPr/>
      <dgm:t>
        <a:bodyPr/>
        <a:lstStyle/>
        <a:p>
          <a:endParaRPr lang="en-US"/>
        </a:p>
      </dgm:t>
    </dgm:pt>
    <dgm:pt modelId="{DA9D9DD2-40DC-4E3E-A96F-3797B69C14BA}" type="sibTrans" cxnId="{9DD67848-EDEB-43DC-91F2-261803901032}">
      <dgm:prSet/>
      <dgm:spPr/>
      <dgm:t>
        <a:bodyPr/>
        <a:lstStyle/>
        <a:p>
          <a:endParaRPr lang="en-US"/>
        </a:p>
      </dgm:t>
    </dgm:pt>
    <dgm:pt modelId="{17FEBF50-B215-4894-9571-1A6729D194FF}" type="pres">
      <dgm:prSet presAssocID="{7E1009F4-D3E4-4796-B345-1CB60B776F75}" presName="Name0" presStyleCnt="0">
        <dgm:presLayoutVars>
          <dgm:dir/>
          <dgm:resizeHandles val="exact"/>
        </dgm:presLayoutVars>
      </dgm:prSet>
      <dgm:spPr/>
    </dgm:pt>
    <dgm:pt modelId="{5C42665A-583A-4968-A746-435DB015CA02}" type="pres">
      <dgm:prSet presAssocID="{88E9DA93-8B1E-4CA2-9B7A-8DCBC34BD4CC}" presName="composite" presStyleCnt="0"/>
      <dgm:spPr/>
    </dgm:pt>
    <dgm:pt modelId="{4B885C46-BA7B-4B26-8D9F-E48AB4C38E23}" type="pres">
      <dgm:prSet presAssocID="{88E9DA93-8B1E-4CA2-9B7A-8DCBC34BD4CC}" presName="rect1" presStyleLbl="b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147AD685-51B9-4C02-9AEA-58870B90FE01}" type="pres">
      <dgm:prSet presAssocID="{88E9DA93-8B1E-4CA2-9B7A-8DCBC34BD4CC}" presName="wedgeRectCallout1" presStyleLbl="node1" presStyleIdx="0" presStyleCnt="3">
        <dgm:presLayoutVars>
          <dgm:bulletEnabled val="1"/>
        </dgm:presLayoutVars>
      </dgm:prSet>
      <dgm:spPr/>
    </dgm:pt>
    <dgm:pt modelId="{62988B61-F87E-4781-BE54-DFD99126C440}" type="pres">
      <dgm:prSet presAssocID="{B1C797F3-C103-423F-8D35-C2E0FF8A49CA}" presName="sibTrans" presStyleCnt="0"/>
      <dgm:spPr/>
    </dgm:pt>
    <dgm:pt modelId="{5C647F41-6EB4-4ECA-B08B-E3C208F88799}" type="pres">
      <dgm:prSet presAssocID="{5E0D7EDC-BD38-416D-BCFF-5B9203A82566}" presName="composite" presStyleCnt="0"/>
      <dgm:spPr/>
    </dgm:pt>
    <dgm:pt modelId="{51D537EB-210A-4BD7-AFCC-C8AC49B688B7}" type="pres">
      <dgm:prSet presAssocID="{5E0D7EDC-BD38-416D-BCFF-5B9203A82566}" presName="rect1"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1000" r="-21000"/>
          </a:stretch>
        </a:blipFill>
      </dgm:spPr>
    </dgm:pt>
    <dgm:pt modelId="{704503CD-167F-4FCA-8BB5-F6CA6E5D7A21}" type="pres">
      <dgm:prSet presAssocID="{5E0D7EDC-BD38-416D-BCFF-5B9203A82566}" presName="wedgeRectCallout1" presStyleLbl="node1" presStyleIdx="1" presStyleCnt="3">
        <dgm:presLayoutVars>
          <dgm:bulletEnabled val="1"/>
        </dgm:presLayoutVars>
      </dgm:prSet>
      <dgm:spPr/>
    </dgm:pt>
    <dgm:pt modelId="{08F52181-BBF6-4F06-B8DB-1276067FE522}" type="pres">
      <dgm:prSet presAssocID="{A22D480E-EEED-454D-9941-FE676F140406}" presName="sibTrans" presStyleCnt="0"/>
      <dgm:spPr/>
    </dgm:pt>
    <dgm:pt modelId="{09D88566-5D9E-490B-B8F7-B59A7FE27A16}" type="pres">
      <dgm:prSet presAssocID="{0C0240A4-5465-42CF-B445-CC8198006413}" presName="composite" presStyleCnt="0"/>
      <dgm:spPr/>
    </dgm:pt>
    <dgm:pt modelId="{7DBD9D79-B8AD-49FB-BE71-735D44C63C1B}" type="pres">
      <dgm:prSet presAssocID="{0C0240A4-5465-42CF-B445-CC8198006413}" presName="rect1" presStyleLbl="b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1000" r="-21000"/>
          </a:stretch>
        </a:blipFill>
      </dgm:spPr>
    </dgm:pt>
    <dgm:pt modelId="{CEDB3248-F8F2-4B47-8D75-A48737D69F65}" type="pres">
      <dgm:prSet presAssocID="{0C0240A4-5465-42CF-B445-CC8198006413}" presName="wedgeRectCallout1" presStyleLbl="node1" presStyleIdx="2" presStyleCnt="3">
        <dgm:presLayoutVars>
          <dgm:bulletEnabled val="1"/>
        </dgm:presLayoutVars>
      </dgm:prSet>
      <dgm:spPr/>
    </dgm:pt>
  </dgm:ptLst>
  <dgm:cxnLst>
    <dgm:cxn modelId="{67649A01-0934-4C73-BE58-8EC9E1280FC5}" type="presOf" srcId="{88E9DA93-8B1E-4CA2-9B7A-8DCBC34BD4CC}" destId="{147AD685-51B9-4C02-9AEA-58870B90FE01}" srcOrd="0" destOrd="0" presId="urn:microsoft.com/office/officeart/2008/layout/BendingPictureCaptionList"/>
    <dgm:cxn modelId="{5246B53F-346A-4B09-B514-34AA003877C6}" srcId="{7E1009F4-D3E4-4796-B345-1CB60B776F75}" destId="{5E0D7EDC-BD38-416D-BCFF-5B9203A82566}" srcOrd="1" destOrd="0" parTransId="{ACD51956-F7A9-4125-A029-2BA603D54721}" sibTransId="{A22D480E-EEED-454D-9941-FE676F140406}"/>
    <dgm:cxn modelId="{9DD67848-EDEB-43DC-91F2-261803901032}" srcId="{7E1009F4-D3E4-4796-B345-1CB60B776F75}" destId="{0C0240A4-5465-42CF-B445-CC8198006413}" srcOrd="2" destOrd="0" parTransId="{8B9A0DDF-FBF1-4AF5-AAC5-A3E9593569E1}" sibTransId="{DA9D9DD2-40DC-4E3E-A96F-3797B69C14BA}"/>
    <dgm:cxn modelId="{F8ECD8B6-7AEB-40B0-9FD8-C1BE29B90BB8}" type="presOf" srcId="{0C0240A4-5465-42CF-B445-CC8198006413}" destId="{CEDB3248-F8F2-4B47-8D75-A48737D69F65}" srcOrd="0" destOrd="0" presId="urn:microsoft.com/office/officeart/2008/layout/BendingPictureCaptionList"/>
    <dgm:cxn modelId="{8982D4C5-A78D-43DA-876C-1645A0CFB6D1}" type="presOf" srcId="{7E1009F4-D3E4-4796-B345-1CB60B776F75}" destId="{17FEBF50-B215-4894-9571-1A6729D194FF}" srcOrd="0" destOrd="0" presId="urn:microsoft.com/office/officeart/2008/layout/BendingPictureCaptionList"/>
    <dgm:cxn modelId="{8B3CDCCE-9C03-4E69-8DDC-DA14E3F53804}" type="presOf" srcId="{5E0D7EDC-BD38-416D-BCFF-5B9203A82566}" destId="{704503CD-167F-4FCA-8BB5-F6CA6E5D7A21}" srcOrd="0" destOrd="0" presId="urn:microsoft.com/office/officeart/2008/layout/BendingPictureCaptionList"/>
    <dgm:cxn modelId="{4266F1EF-438A-4E21-BDBE-7AB8946D5B43}" srcId="{7E1009F4-D3E4-4796-B345-1CB60B776F75}" destId="{88E9DA93-8B1E-4CA2-9B7A-8DCBC34BD4CC}" srcOrd="0" destOrd="0" parTransId="{332956FD-D637-4A98-8D7B-191122666302}" sibTransId="{B1C797F3-C103-423F-8D35-C2E0FF8A49CA}"/>
    <dgm:cxn modelId="{9870E5D9-8A29-43EC-B485-D72EF2E38428}" type="presParOf" srcId="{17FEBF50-B215-4894-9571-1A6729D194FF}" destId="{5C42665A-583A-4968-A746-435DB015CA02}" srcOrd="0" destOrd="0" presId="urn:microsoft.com/office/officeart/2008/layout/BendingPictureCaptionList"/>
    <dgm:cxn modelId="{EC0884D0-3BF9-4478-89BD-7B3F13D2C6D9}" type="presParOf" srcId="{5C42665A-583A-4968-A746-435DB015CA02}" destId="{4B885C46-BA7B-4B26-8D9F-E48AB4C38E23}" srcOrd="0" destOrd="0" presId="urn:microsoft.com/office/officeart/2008/layout/BendingPictureCaptionList"/>
    <dgm:cxn modelId="{073F7806-6784-4416-9C7E-CA0859B7E8B5}" type="presParOf" srcId="{5C42665A-583A-4968-A746-435DB015CA02}" destId="{147AD685-51B9-4C02-9AEA-58870B90FE01}" srcOrd="1" destOrd="0" presId="urn:microsoft.com/office/officeart/2008/layout/BendingPictureCaptionList"/>
    <dgm:cxn modelId="{3A549F16-81CE-4EAE-BAE8-7D1957DBA3E4}" type="presParOf" srcId="{17FEBF50-B215-4894-9571-1A6729D194FF}" destId="{62988B61-F87E-4781-BE54-DFD99126C440}" srcOrd="1" destOrd="0" presId="urn:microsoft.com/office/officeart/2008/layout/BendingPictureCaptionList"/>
    <dgm:cxn modelId="{846892C8-1DC2-4339-87AD-CC39B694AE95}" type="presParOf" srcId="{17FEBF50-B215-4894-9571-1A6729D194FF}" destId="{5C647F41-6EB4-4ECA-B08B-E3C208F88799}" srcOrd="2" destOrd="0" presId="urn:microsoft.com/office/officeart/2008/layout/BendingPictureCaptionList"/>
    <dgm:cxn modelId="{901C4D11-AA3A-456C-8976-1E57D1888F14}" type="presParOf" srcId="{5C647F41-6EB4-4ECA-B08B-E3C208F88799}" destId="{51D537EB-210A-4BD7-AFCC-C8AC49B688B7}" srcOrd="0" destOrd="0" presId="urn:microsoft.com/office/officeart/2008/layout/BendingPictureCaptionList"/>
    <dgm:cxn modelId="{75A328AD-5582-47CE-9CF5-962079BC053C}" type="presParOf" srcId="{5C647F41-6EB4-4ECA-B08B-E3C208F88799}" destId="{704503CD-167F-4FCA-8BB5-F6CA6E5D7A21}" srcOrd="1" destOrd="0" presId="urn:microsoft.com/office/officeart/2008/layout/BendingPictureCaptionList"/>
    <dgm:cxn modelId="{0589F3A1-CE4F-46E8-8841-D7872EC2E64E}" type="presParOf" srcId="{17FEBF50-B215-4894-9571-1A6729D194FF}" destId="{08F52181-BBF6-4F06-B8DB-1276067FE522}" srcOrd="3" destOrd="0" presId="urn:microsoft.com/office/officeart/2008/layout/BendingPictureCaptionList"/>
    <dgm:cxn modelId="{0CDA9020-EDC1-44FE-82C9-338B27FF5537}" type="presParOf" srcId="{17FEBF50-B215-4894-9571-1A6729D194FF}" destId="{09D88566-5D9E-490B-B8F7-B59A7FE27A16}" srcOrd="4" destOrd="0" presId="urn:microsoft.com/office/officeart/2008/layout/BendingPictureCaptionList"/>
    <dgm:cxn modelId="{5E54EBC6-7064-47EE-A55B-7DC4014D1E8C}" type="presParOf" srcId="{09D88566-5D9E-490B-B8F7-B59A7FE27A16}" destId="{7DBD9D79-B8AD-49FB-BE71-735D44C63C1B}" srcOrd="0" destOrd="0" presId="urn:microsoft.com/office/officeart/2008/layout/BendingPictureCaptionList"/>
    <dgm:cxn modelId="{0064A258-280B-4BB2-9B64-991A0702CBBF}" type="presParOf" srcId="{09D88566-5D9E-490B-B8F7-B59A7FE27A16}" destId="{CEDB3248-F8F2-4B47-8D75-A48737D69F65}" srcOrd="1" destOrd="0" presId="urn:microsoft.com/office/officeart/2008/layout/BendingPictureCaption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885C46-BA7B-4B26-8D9F-E48AB4C38E23}">
      <dsp:nvSpPr>
        <dsp:cNvPr id="0" name=""/>
        <dsp:cNvSpPr/>
      </dsp:nvSpPr>
      <dsp:spPr>
        <a:xfrm>
          <a:off x="0" y="742949"/>
          <a:ext cx="1714499" cy="1371599"/>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AD685-51B9-4C02-9AEA-58870B90FE01}">
      <dsp:nvSpPr>
        <dsp:cNvPr id="0" name=""/>
        <dsp:cNvSpPr/>
      </dsp:nvSpPr>
      <dsp:spPr>
        <a:xfrm>
          <a:off x="154305" y="1977390"/>
          <a:ext cx="1525905" cy="480060"/>
        </a:xfrm>
        <a:prstGeom prst="wedgeRectCallout">
          <a:avLst>
            <a:gd name="adj1" fmla="val 20250"/>
            <a:gd name="adj2" fmla="val -60700"/>
          </a:avLst>
        </a:prstGeom>
        <a:solidFill>
          <a:schemeClr val="accent6">
            <a:lumMod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Storm Watching</a:t>
          </a:r>
        </a:p>
      </dsp:txBody>
      <dsp:txXfrm>
        <a:off x="154305" y="1977390"/>
        <a:ext cx="1525905" cy="480060"/>
      </dsp:txXfrm>
    </dsp:sp>
    <dsp:sp modelId="{51D537EB-210A-4BD7-AFCC-C8AC49B688B7}">
      <dsp:nvSpPr>
        <dsp:cNvPr id="0" name=""/>
        <dsp:cNvSpPr/>
      </dsp:nvSpPr>
      <dsp:spPr>
        <a:xfrm>
          <a:off x="1885950" y="742949"/>
          <a:ext cx="1714499" cy="1371599"/>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1000" r="-21000"/>
          </a:stretch>
        </a:blip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04503CD-167F-4FCA-8BB5-F6CA6E5D7A21}">
      <dsp:nvSpPr>
        <dsp:cNvPr id="0" name=""/>
        <dsp:cNvSpPr/>
      </dsp:nvSpPr>
      <dsp:spPr>
        <a:xfrm>
          <a:off x="2040255" y="1977390"/>
          <a:ext cx="1525905" cy="480060"/>
        </a:xfrm>
        <a:prstGeom prst="wedgeRectCallout">
          <a:avLst>
            <a:gd name="adj1" fmla="val 20250"/>
            <a:gd name="adj2" fmla="val -60700"/>
          </a:avLst>
        </a:prstGeom>
        <a:solidFill>
          <a:schemeClr val="accent6">
            <a:lumMod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Surfing</a:t>
          </a:r>
        </a:p>
      </dsp:txBody>
      <dsp:txXfrm>
        <a:off x="2040255" y="1977390"/>
        <a:ext cx="1525905" cy="480060"/>
      </dsp:txXfrm>
    </dsp:sp>
    <dsp:sp modelId="{7DBD9D79-B8AD-49FB-BE71-735D44C63C1B}">
      <dsp:nvSpPr>
        <dsp:cNvPr id="0" name=""/>
        <dsp:cNvSpPr/>
      </dsp:nvSpPr>
      <dsp:spPr>
        <a:xfrm>
          <a:off x="3771900" y="742949"/>
          <a:ext cx="1714499" cy="1371599"/>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1000" r="-21000"/>
          </a:stretch>
        </a:blip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EDB3248-F8F2-4B47-8D75-A48737D69F65}">
      <dsp:nvSpPr>
        <dsp:cNvPr id="0" name=""/>
        <dsp:cNvSpPr/>
      </dsp:nvSpPr>
      <dsp:spPr>
        <a:xfrm>
          <a:off x="3926205" y="1977390"/>
          <a:ext cx="1525905" cy="480060"/>
        </a:xfrm>
        <a:prstGeom prst="wedgeRectCallout">
          <a:avLst>
            <a:gd name="adj1" fmla="val 20250"/>
            <a:gd name="adj2" fmla="val -60700"/>
          </a:avLst>
        </a:prstGeom>
        <a:solidFill>
          <a:schemeClr val="accent6">
            <a:lumMod val="5000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Beachcombing</a:t>
          </a:r>
        </a:p>
      </dsp:txBody>
      <dsp:txXfrm>
        <a:off x="3926205" y="1977390"/>
        <a:ext cx="1525905" cy="480060"/>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180392-34B3-4B02-9EAE-D2C365FE030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4596FC-BC07-4A8B-8223-BF407B66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Wise Conference Proposal</dc:title>
  <dc:subject>Submitted by Pacific Rim Nature Club</dc:subject>
  <dc:creator>Devon Nelson</dc:creator>
  <cp:lastModifiedBy>Dev Nelson</cp:lastModifiedBy>
  <cp:revision>6</cp:revision>
  <cp:lastPrinted>2013-07-07T13:45:00Z</cp:lastPrinted>
  <dcterms:created xsi:type="dcterms:W3CDTF">2020-02-13T18:35:00Z</dcterms:created>
  <dcterms:modified xsi:type="dcterms:W3CDTF">2020-02-13T19:22:00Z</dcterms:modified>
</cp:coreProperties>
</file>