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黑体" w:cs="黑体" w:eastAsia="黑体" w:hAnsi="黑体"/>
          <w:b/>
          <w:bCs/>
          <w:sz w:val="44"/>
          <w:szCs w:val="44"/>
        </w:rPr>
        <w:t xml:space="preserve">《机器视觉与图像处理》</w:t>
      </w:r>
    </w:p>
    <w:p>
      <w:pPr>
        <w:spacing w:after="900" w:before="200"/>
        <w:jc w:val="center"/>
      </w:pPr>
      <w:r>
        <w:rPr>
          <w:rFonts w:ascii="黑体" w:cs="黑体" w:eastAsia="黑体" w:hAnsi="黑体"/>
          <w:b/>
          <w:bCs/>
          <w:sz w:val="44"/>
          <w:szCs w:val="44"/>
        </w:rPr>
        <w:t xml:space="preserve">课程大作业实验报告</w:t>
      </w:r>
    </w:p>
    <w:p>
      <w:pPr>
        <w:spacing w:after="200" w:before="400"/>
        <w:jc w:val="center"/>
      </w:pPr>
      <w:r>
        <w:rPr>
          <w:rFonts w:ascii="黑体" w:cs="黑体" w:eastAsia="黑体" w:hAnsi="黑体"/>
          <w:b/>
          <w:bCs/>
          <w:sz w:val="30"/>
          <w:szCs w:val="30"/>
        </w:rPr>
        <w:t xml:space="preserve">题目：单数字图像识别系统（简易OCR）</w:t>
      </w:r>
    </w:p>
    <w:p>
      <w:pPr>
        <w:spacing w:after="900" w:before="100"/>
        <w:jc w:val="center"/>
      </w:pPr>
      <w:r>
        <w:rPr>
          <w:rFonts w:ascii="仿宋" w:cs="仿宋" w:eastAsia="仿宋" w:hAnsi="仿宋"/>
          <w:sz w:val="26"/>
          <w:szCs w:val="26"/>
        </w:rPr>
        <w:t xml:space="preserve">实现方式：MATLAB</w:t>
      </w:r>
    </w:p>
    <w:p>
      <w:pPr>
        <w:spacing w:before="200"/>
        <w:jc w:val="center"/>
      </w:pPr>
      <w:r>
        <w:rPr>
          <w:rFonts w:ascii="仿宋" w:cs="仿宋" w:eastAsia="仿宋" w:hAnsi="仿宋"/>
          <w:sz w:val="26"/>
          <w:szCs w:val="26"/>
        </w:rPr>
        <w:t xml:space="preserve">姓　　名：____________________</w:t>
      </w:r>
    </w:p>
    <w:p>
      <w:pPr>
        <w:spacing w:before="200"/>
        <w:jc w:val="center"/>
      </w:pPr>
      <w:r>
        <w:rPr>
          <w:rFonts w:ascii="仿宋" w:cs="仿宋" w:eastAsia="仿宋" w:hAnsi="仿宋"/>
          <w:sz w:val="26"/>
          <w:szCs w:val="26"/>
        </w:rPr>
        <w:t xml:space="preserve">学　　号：____________________</w:t>
      </w:r>
    </w:p>
    <w:p>
      <w:pPr>
        <w:spacing w:before="200"/>
        <w:jc w:val="center"/>
      </w:pPr>
      <w:r>
        <w:rPr>
          <w:rFonts w:ascii="仿宋" w:cs="仿宋" w:eastAsia="仿宋" w:hAnsi="仿宋"/>
          <w:sz w:val="26"/>
          <w:szCs w:val="26"/>
        </w:rPr>
        <w:t xml:space="preserve">班　　级：____________________</w:t>
      </w:r>
    </w:p>
    <w:p>
      <w:pPr>
        <w:spacing w:after="1200" w:before="200"/>
        <w:jc w:val="center"/>
      </w:pPr>
      <w:r>
        <w:rPr>
          <w:rFonts w:ascii="仿宋" w:cs="仿宋" w:eastAsia="仿宋" w:hAnsi="仿宋"/>
          <w:sz w:val="26"/>
          <w:szCs w:val="26"/>
        </w:rPr>
        <w:t xml:space="preserve">指导教师：____________________</w:t>
      </w:r>
    </w:p>
    <w:p>
      <w:pPr>
        <w:jc w:val="center"/>
      </w:pPr>
      <w:r>
        <w:rPr>
          <w:rFonts w:ascii="仿宋" w:cs="仿宋" w:eastAsia="仿宋" w:hAnsi="仿宋"/>
          <w:sz w:val="26"/>
          <w:szCs w:val="26"/>
        </w:rPr>
        <w:t xml:space="preserve">2026 年 7 月</w:t>
      </w:r>
    </w:p>
    <w:p>
      <w:r>
        <w:br w:type="page"/>
      </w:r>
    </w:p>
    <w:p>
      <w:pPr>
        <w:pStyle w:val="Heading1"/>
        <w:spacing w:after="200" w:before="400"/>
      </w:pPr>
      <w:r>
        <w:rPr>
          <w:rFonts w:ascii="黑体" w:cs="黑体" w:eastAsia="黑体" w:hAnsi="黑体"/>
          <w:b/>
          <w:bCs/>
          <w:sz w:val="32"/>
          <w:szCs w:val="32"/>
        </w:rPr>
        <w:t xml:space="preserve">摘　要</w:t>
      </w:r>
    </w:p>
    <w:p>
      <w:pPr>
        <w:spacing w:after="160" w:line="360"/>
      </w:pPr>
      <w:r>
        <w:rPr>
          <w:rFonts w:ascii="仿宋" w:cs="仿宋" w:eastAsia="仿宋" w:hAnsi="仿宋"/>
          <w:sz w:val="24"/>
          <w:szCs w:val="24"/>
        </w:rPr>
        <w:t xml:space="preserve">本文针对《机器视觉与图像处理》课程大作业方向3——单数字图像识别系统（简易OCR）的要求，基于 MATLAB 平台设计并实现了一套完整的单个印刷体数字（0-9）自动识别系统。系统综合运用图像灰度化、中值滤波降噪、Otsu自适应阈值二值化分割、连通域分析进行轮廓特征提取与数字定位、尺寸归一化以及基于归一化相关系数的模板匹配算法，实现了对图片中单个数字的自动识别与结果输出。</w:t>
      </w:r>
    </w:p>
    <w:p>
      <w:pPr>
        <w:spacing w:after="160" w:line="360"/>
      </w:pPr>
      <w:r>
        <w:rPr>
          <w:rFonts w:ascii="仿宋" w:cs="仿宋" w:eastAsia="仿宋" w:hAnsi="仿宋"/>
          <w:sz w:val="24"/>
          <w:szCs w:val="24"/>
        </w:rPr>
        <w:t xml:space="preserve">为验证系统性能，本文自行构建了包含10个数字类别、覆盖不同字体、不同噪声水平（高斯噪声、椒盐噪声）、光照不均匀及轻微旋转干扰的20张标准测试图像集，并额外设计了3组高难度压力测试样本用于探究系统的性能边界。实验结果表明，系统在标准测试集上的识别正确率达到 </w:t>
      </w:r>
      <w:r>
        <w:rPr>
          <w:rFonts w:ascii="黑体" w:cs="黑体" w:eastAsia="黑体" w:hAnsi="黑体"/>
          <w:b/>
          <w:bCs/>
          <w:sz w:val="24"/>
          <w:szCs w:val="24"/>
        </w:rPr>
        <w:t xml:space="preserve">100%</w:t>
      </w:r>
      <w:r>
        <w:rPr>
          <w:rFonts w:ascii="仿宋" w:cs="仿宋" w:eastAsia="仿宋" w:hAnsi="仿宋"/>
          <w:sz w:val="24"/>
          <w:szCs w:val="24"/>
        </w:rPr>
        <w:t xml:space="preserve">，在含较大旋转角度（如接近180°）的极端样本中出现了符合预期的误识别现象，据此对系统的局限性进行了深入分析，并提出了角度矫正、多特征融合等改进方向。全部代码基于 MATLAB 基础图像处理工具箱函数实现，无需深度学习相关工具箱，具有实现简单、可解释性强、运行速度快的特点，适合作为图像处理课程教学与入门实践案例。</w:t>
      </w:r>
    </w:p>
    <w:p>
      <w:pPr>
        <w:spacing w:after="160" w:line="360"/>
      </w:pPr>
      <w:r>
        <w:rPr>
          <w:rFonts w:ascii="黑体" w:cs="黑体" w:eastAsia="黑体" w:hAnsi="黑体"/>
          <w:b/>
          <w:bCs/>
          <w:sz w:val="24"/>
          <w:szCs w:val="24"/>
        </w:rPr>
        <w:t xml:space="preserve">关键词：</w:t>
      </w:r>
      <w:r>
        <w:rPr>
          <w:rFonts w:ascii="仿宋" w:cs="仿宋" w:eastAsia="仿宋" w:hAnsi="仿宋"/>
          <w:sz w:val="24"/>
          <w:szCs w:val="24"/>
        </w:rPr>
        <w:t xml:space="preserve">数字识别；OCR；图像预处理；Otsu二值化；连通域分析；模板匹配；MATLAB</w:t>
      </w:r>
    </w:p>
    <w:p>
      <w:r>
        <w:br w:type="page"/>
      </w:r>
    </w:p>
    <w:p>
      <w:pPr>
        <w:pStyle w:val="Heading1"/>
        <w:spacing w:after="200" w:before="400"/>
      </w:pPr>
      <w:r>
        <w:rPr>
          <w:rFonts w:ascii="黑体" w:cs="黑体" w:eastAsia="黑体" w:hAnsi="黑体"/>
          <w:b/>
          <w:bCs/>
          <w:sz w:val="32"/>
          <w:szCs w:val="32"/>
        </w:rPr>
        <w:t xml:space="preserve">一、任务概述</w:t>
      </w:r>
    </w:p>
    <w:p>
      <w:pPr>
        <w:pStyle w:val="Heading2"/>
        <w:spacing w:after="160" w:before="280"/>
      </w:pPr>
      <w:r>
        <w:rPr>
          <w:rFonts w:ascii="黑体" w:cs="黑体" w:eastAsia="黑体" w:hAnsi="黑体"/>
          <w:b/>
          <w:bCs/>
          <w:sz w:val="28"/>
          <w:szCs w:val="28"/>
        </w:rPr>
        <w:t xml:space="preserve">1.1 课程作业要求</w:t>
      </w:r>
    </w:p>
    <w:p>
      <w:pPr>
        <w:spacing w:after="160" w:line="360"/>
      </w:pPr>
      <w:r>
        <w:rPr>
          <w:rFonts w:ascii="仿宋" w:cs="仿宋" w:eastAsia="仿宋" w:hAnsi="仿宋"/>
          <w:sz w:val="24"/>
          <w:szCs w:val="24"/>
        </w:rPr>
        <w:t xml:space="preserve">本次大作业要求学生任选一个方向独立完成，基于 MATLAB 或 Qt+OpenCV 实现，并提交可运行代码、实验结果图以及完整的综合实验报告。本文选择</w:t>
      </w:r>
      <w:r>
        <w:rPr>
          <w:rFonts w:ascii="黑体" w:cs="黑体" w:eastAsia="黑体" w:hAnsi="黑体"/>
          <w:b/>
          <w:bCs/>
          <w:sz w:val="24"/>
          <w:szCs w:val="24"/>
        </w:rPr>
        <w:t xml:space="preserve">方向3：单数字图像识别系统（简易OCR）</w:t>
      </w:r>
      <w:r>
        <w:rPr>
          <w:rFonts w:ascii="仿宋" w:cs="仿宋" w:eastAsia="仿宋" w:hAnsi="仿宋"/>
          <w:sz w:val="24"/>
          <w:szCs w:val="24"/>
        </w:rPr>
        <w:t xml:space="preserve">，任务要求为：以图片中单个印刷体/手写体数字（0-9）为识别对象（无需实现多数字识别），综合运用图像预处理、降噪、二值化分割、轮廓特征提取、模板匹配等算法，对图片中的单个数字进行识别并输出结果。</w:t>
      </w:r>
    </w:p>
    <w:p>
      <w:pPr>
        <w:pStyle w:val="Heading2"/>
        <w:spacing w:after="160" w:before="280"/>
      </w:pPr>
      <w:r>
        <w:rPr>
          <w:rFonts w:ascii="黑体" w:cs="黑体" w:eastAsia="黑体" w:hAnsi="黑体"/>
          <w:b/>
          <w:bCs/>
          <w:sz w:val="28"/>
          <w:szCs w:val="28"/>
        </w:rPr>
        <w:t xml:space="preserve">1.2 系统设计目标</w:t>
      </w:r>
    </w:p>
    <w:p>
      <w:pPr>
        <w:spacing w:after="160" w:line="360"/>
      </w:pPr>
      <w:r>
        <w:rPr>
          <w:rFonts w:ascii="仿宋" w:cs="仿宋" w:eastAsia="仿宋" w:hAnsi="仿宋"/>
          <w:sz w:val="24"/>
          <w:szCs w:val="24"/>
        </w:rPr>
        <w:t xml:space="preserve">根据上述要求，本系统设计需达成以下目标：</w:t>
      </w:r>
    </w:p>
    <w:p>
      <w:pPr>
        <w:spacing w:after="160" w:line="360"/>
      </w:pPr>
      <w:r>
        <w:rPr>
          <w:rFonts w:ascii="仿宋" w:cs="仿宋" w:eastAsia="仿宋" w:hAnsi="仿宋"/>
          <w:sz w:val="24"/>
          <w:szCs w:val="24"/>
        </w:rPr>
        <w:t xml:space="preserve">(1) 具备完整的图像处理流水线，覆盖预处理、降噪、分割、特征提取、识别全流程；</w:t>
      </w:r>
    </w:p>
    <w:p>
      <w:pPr>
        <w:spacing w:after="160" w:line="360"/>
      </w:pPr>
      <w:r>
        <w:rPr>
          <w:rFonts w:ascii="仿宋" w:cs="仿宋" w:eastAsia="仿宋" w:hAnsi="仿宋"/>
          <w:sz w:val="24"/>
          <w:szCs w:val="24"/>
        </w:rPr>
        <w:t xml:space="preserve">(2) 对一定程度的图像噪声、光照不均匀、轻微旋转等真实场景干扰具有鲁棒性；</w:t>
      </w:r>
    </w:p>
    <w:p>
      <w:pPr>
        <w:spacing w:after="160" w:line="360"/>
      </w:pPr>
      <w:r>
        <w:rPr>
          <w:rFonts w:ascii="仿宋" w:cs="仿宋" w:eastAsia="仿宋" w:hAnsi="仿宋"/>
          <w:sz w:val="24"/>
          <w:szCs w:val="24"/>
        </w:rPr>
        <w:t xml:space="preserve">(3) 算法原理清晰、可解释性强，代码结构模块化、便于扩展与复用；</w:t>
      </w:r>
    </w:p>
    <w:p>
      <w:pPr>
        <w:spacing w:after="160" w:line="360"/>
      </w:pPr>
      <w:r>
        <w:rPr>
          <w:rFonts w:ascii="仿宋" w:cs="仿宋" w:eastAsia="仿宋" w:hAnsi="仿宋"/>
          <w:sz w:val="24"/>
          <w:szCs w:val="24"/>
        </w:rPr>
        <w:t xml:space="preserve">(4) 提供量化的实验评估（识别正确率、混淆矩阵）以及可视化的中间处理过程，便于分析与验证。</w:t>
      </w:r>
    </w:p>
    <w:p>
      <w:pPr>
        <w:pStyle w:val="Heading1"/>
        <w:spacing w:after="200" w:before="400"/>
      </w:pPr>
      <w:r>
        <w:rPr>
          <w:rFonts w:ascii="黑体" w:cs="黑体" w:eastAsia="黑体" w:hAnsi="黑体"/>
          <w:b/>
          <w:bCs/>
          <w:sz w:val="32"/>
          <w:szCs w:val="32"/>
        </w:rPr>
        <w:t xml:space="preserve">二、系统总体设计</w:t>
      </w:r>
    </w:p>
    <w:p>
      <w:pPr>
        <w:pStyle w:val="Heading2"/>
        <w:spacing w:after="160" w:before="280"/>
      </w:pPr>
      <w:r>
        <w:rPr>
          <w:rFonts w:ascii="黑体" w:cs="黑体" w:eastAsia="黑体" w:hAnsi="黑体"/>
          <w:b/>
          <w:bCs/>
          <w:sz w:val="28"/>
          <w:szCs w:val="28"/>
        </w:rPr>
        <w:t xml:space="preserve">2.1 总体流程</w:t>
      </w:r>
    </w:p>
    <w:p>
      <w:pPr>
        <w:spacing w:after="160" w:line="360"/>
      </w:pPr>
      <w:r>
        <w:rPr>
          <w:rFonts w:ascii="仿宋" w:cs="仿宋" w:eastAsia="仿宋" w:hAnsi="仿宋"/>
          <w:sz w:val="24"/>
          <w:szCs w:val="24"/>
        </w:rPr>
        <w:t xml:space="preserve">系统整体采用经典的</w:t>
      </w:r>
      <w:r>
        <w:rPr>
          <w:rFonts w:ascii="黑体" w:cs="黑体" w:eastAsia="黑体" w:hAnsi="黑体"/>
          <w:b/>
          <w:bCs/>
          <w:sz w:val="24"/>
          <w:szCs w:val="24"/>
        </w:rPr>
        <w:t xml:space="preserve">“预处理 → 分割 → 特征提取 → 匹配识别”</w:t>
      </w:r>
      <w:r>
        <w:rPr>
          <w:rFonts w:ascii="仿宋" w:cs="仿宋" w:eastAsia="仿宋" w:hAnsi="仿宋"/>
          <w:sz w:val="24"/>
          <w:szCs w:val="24"/>
        </w:rPr>
        <w:t xml:space="preserve">流水线式设计思路，具体流程如图2-1所示。</w:t>
      </w:r>
    </w:p>
    <w:p>
      <w:pPr>
        <w:spacing w:after="80"/>
        <w:jc w:val="center"/>
      </w:pPr>
      <w:r>
        <w:drawing>
          <wp:inline distT="0" distB="0" distL="0" distR="0">
            <wp:extent cx="5905500" cy="106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066800"/>
                    </a:xfrm>
                    <a:prstGeom prst="rect">
                      <a:avLst/>
                    </a:prstGeom>
                  </pic:spPr>
                </pic:pic>
              </a:graphicData>
            </a:graphic>
          </wp:inline>
        </w:drawing>
      </w:r>
    </w:p>
    <w:p>
      <w:pPr>
        <w:spacing w:after="240"/>
        <w:jc w:val="center"/>
      </w:pPr>
      <w:r>
        <w:rPr>
          <w:rFonts w:ascii="仿宋" w:cs="仿宋" w:eastAsia="仿宋" w:hAnsi="仿宋"/>
          <w:i/>
          <w:iCs/>
          <w:color w:val="555555"/>
          <w:sz w:val="20"/>
          <w:szCs w:val="20"/>
        </w:rPr>
        <w:t xml:space="preserve">图2-1 单数字识别系统总体流程图</w:t>
      </w:r>
    </w:p>
    <w:p>
      <w:pPr>
        <w:spacing w:after="160" w:line="360"/>
      </w:pPr>
      <w:r>
        <w:rPr>
          <w:rFonts w:ascii="仿宋" w:cs="仿宋" w:eastAsia="仿宋" w:hAnsi="仿宋"/>
          <w:sz w:val="24"/>
          <w:szCs w:val="24"/>
        </w:rPr>
        <w:t xml:space="preserve">各阶段功能简述如下：</w:t>
      </w:r>
    </w:p>
    <w:p>
      <w:pPr>
        <w:spacing w:after="160" w:line="360"/>
      </w:pPr>
      <w:r>
        <w:rPr>
          <w:rFonts w:ascii="仿宋" w:cs="仿宋" w:eastAsia="仿宋" w:hAnsi="仿宋"/>
          <w:sz w:val="24"/>
          <w:szCs w:val="24"/>
        </w:rPr>
        <w:t xml:space="preserve">① </w:t>
      </w:r>
      <w:r>
        <w:rPr>
          <w:rFonts w:ascii="黑体" w:cs="黑体" w:eastAsia="黑体" w:hAnsi="黑体"/>
          <w:b/>
          <w:bCs/>
          <w:sz w:val="24"/>
          <w:szCs w:val="24"/>
        </w:rPr>
        <w:t xml:space="preserve">灰度化</w:t>
      </w:r>
      <w:r>
        <w:rPr>
          <w:rFonts w:ascii="仿宋" w:cs="仿宋" w:eastAsia="仿宋" w:hAnsi="仿宋"/>
          <w:sz w:val="24"/>
          <w:szCs w:val="24"/>
        </w:rPr>
        <w:t xml:space="preserve">：将输入的RGB/彩色图像转换为单通道灰度图，减少数据维度，便于后续统一处理；</w:t>
      </w:r>
    </w:p>
    <w:p>
      <w:pPr>
        <w:spacing w:after="160" w:line="360"/>
      </w:pPr>
      <w:r>
        <w:rPr>
          <w:rFonts w:ascii="仿宋" w:cs="仿宋" w:eastAsia="仿宋" w:hAnsi="仿宋"/>
          <w:sz w:val="24"/>
          <w:szCs w:val="24"/>
        </w:rPr>
        <w:t xml:space="preserve">② </w:t>
      </w:r>
      <w:r>
        <w:rPr>
          <w:rFonts w:ascii="黑体" w:cs="黑体" w:eastAsia="黑体" w:hAnsi="黑体"/>
          <w:b/>
          <w:bCs/>
          <w:sz w:val="24"/>
          <w:szCs w:val="24"/>
        </w:rPr>
        <w:t xml:space="preserve">降噪</w:t>
      </w:r>
      <w:r>
        <w:rPr>
          <w:rFonts w:ascii="仿宋" w:cs="仿宋" w:eastAsia="仿宋" w:hAnsi="仿宋"/>
          <w:sz w:val="24"/>
          <w:szCs w:val="24"/>
        </w:rPr>
        <w:t xml:space="preserve">：使用中值滤波抑制图像中的孤立噪点（如椒盐噪声），同时较好地保留数字笔画边缘信息；</w:t>
      </w:r>
    </w:p>
    <w:p>
      <w:pPr>
        <w:spacing w:after="160" w:line="360"/>
      </w:pPr>
      <w:r>
        <w:rPr>
          <w:rFonts w:ascii="仿宋" w:cs="仿宋" w:eastAsia="仿宋" w:hAnsi="仿宋"/>
          <w:sz w:val="24"/>
          <w:szCs w:val="24"/>
        </w:rPr>
        <w:t xml:space="preserve">③ </w:t>
      </w:r>
      <w:r>
        <w:rPr>
          <w:rFonts w:ascii="黑体" w:cs="黑体" w:eastAsia="黑体" w:hAnsi="黑体"/>
          <w:b/>
          <w:bCs/>
          <w:sz w:val="24"/>
          <w:szCs w:val="24"/>
        </w:rPr>
        <w:t xml:space="preserve">二值化分割</w:t>
      </w:r>
      <w:r>
        <w:rPr>
          <w:rFonts w:ascii="仿宋" w:cs="仿宋" w:eastAsia="仿宋" w:hAnsi="仿宋"/>
          <w:sz w:val="24"/>
          <w:szCs w:val="24"/>
        </w:rPr>
        <w:t xml:space="preserve">：采用 Otsu 自适应阈值法将灰度图转换为二值图像，将数字笔画与背景分离；</w:t>
      </w:r>
    </w:p>
    <w:p>
      <w:pPr>
        <w:spacing w:after="160" w:line="360"/>
      </w:pPr>
      <w:r>
        <w:rPr>
          <w:rFonts w:ascii="仿宋" w:cs="仿宋" w:eastAsia="仿宋" w:hAnsi="仿宋"/>
          <w:sz w:val="24"/>
          <w:szCs w:val="24"/>
        </w:rPr>
        <w:t xml:space="preserve">④ </w:t>
      </w:r>
      <w:r>
        <w:rPr>
          <w:rFonts w:ascii="黑体" w:cs="黑体" w:eastAsia="黑体" w:hAnsi="黑体"/>
          <w:b/>
          <w:bCs/>
          <w:sz w:val="24"/>
          <w:szCs w:val="24"/>
        </w:rPr>
        <w:t xml:space="preserve">轮廓特征提取与定位</w:t>
      </w:r>
      <w:r>
        <w:rPr>
          <w:rFonts w:ascii="仿宋" w:cs="仿宋" w:eastAsia="仿宋" w:hAnsi="仿宋"/>
          <w:sz w:val="24"/>
          <w:szCs w:val="24"/>
        </w:rPr>
        <w:t xml:space="preserve">：通过连通域分析找到面积最大的连通区域作为数字主体，排除噪点干扰，并获得其外接矩形用于裁剪；</w:t>
      </w:r>
    </w:p>
    <w:p>
      <w:pPr>
        <w:spacing w:after="160" w:line="360"/>
      </w:pPr>
      <w:r>
        <w:rPr>
          <w:rFonts w:ascii="仿宋" w:cs="仿宋" w:eastAsia="仿宋" w:hAnsi="仿宋"/>
          <w:sz w:val="24"/>
          <w:szCs w:val="24"/>
        </w:rPr>
        <w:t xml:space="preserve">⑤ </w:t>
      </w:r>
      <w:r>
        <w:rPr>
          <w:rFonts w:ascii="黑体" w:cs="黑体" w:eastAsia="黑体" w:hAnsi="黑体"/>
          <w:b/>
          <w:bCs/>
          <w:sz w:val="24"/>
          <w:szCs w:val="24"/>
        </w:rPr>
        <w:t xml:space="preserve">尺寸归一化</w:t>
      </w:r>
      <w:r>
        <w:rPr>
          <w:rFonts w:ascii="仿宋" w:cs="仿宋" w:eastAsia="仿宋" w:hAnsi="仿宋"/>
          <w:sz w:val="24"/>
          <w:szCs w:val="24"/>
        </w:rPr>
        <w:t xml:space="preserve">：将裁剪出的数字区域等比例缩放并居中填充到统一尺寸（32×32），消除原始图像中数字大小、位置差异带来的影响；</w:t>
      </w:r>
    </w:p>
    <w:p>
      <w:pPr>
        <w:spacing w:after="160" w:line="360"/>
      </w:pPr>
      <w:r>
        <w:rPr>
          <w:rFonts w:ascii="仿宋" w:cs="仿宋" w:eastAsia="仿宋" w:hAnsi="仿宋"/>
          <w:sz w:val="24"/>
          <w:szCs w:val="24"/>
        </w:rPr>
        <w:t xml:space="preserve">⑥ </w:t>
      </w:r>
      <w:r>
        <w:rPr>
          <w:rFonts w:ascii="黑体" w:cs="黑体" w:eastAsia="黑体" w:hAnsi="黑体"/>
          <w:b/>
          <w:bCs/>
          <w:sz w:val="24"/>
          <w:szCs w:val="24"/>
        </w:rPr>
        <w:t xml:space="preserve">模板匹配识别</w:t>
      </w:r>
      <w:r>
        <w:rPr>
          <w:rFonts w:ascii="仿宋" w:cs="仿宋" w:eastAsia="仿宋" w:hAnsi="仿宋"/>
          <w:sz w:val="24"/>
          <w:szCs w:val="24"/>
        </w:rPr>
        <w:t xml:space="preserve">：将归一化后的数字图像与预先制作的0-9共10个标准模板逐一计算归一化相关系数，取相关系数最大者作为最终识别结果。</w:t>
      </w:r>
    </w:p>
    <w:p>
      <w:pPr>
        <w:pStyle w:val="Heading2"/>
        <w:spacing w:after="160" w:before="280"/>
      </w:pPr>
      <w:r>
        <w:rPr>
          <w:rFonts w:ascii="黑体" w:cs="黑体" w:eastAsia="黑体" w:hAnsi="黑体"/>
          <w:b/>
          <w:bCs/>
          <w:sz w:val="28"/>
          <w:szCs w:val="28"/>
        </w:rPr>
        <w:t xml:space="preserve">2.2 开发与运行环境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9E6F5" w:val="clear"/>
            <w:tcMar>
              <w:top w:type="dxa" w:w="60"/>
              <w:left w:type="dxa" w:w="100"/>
              <w:bottom w:type="dxa" w:w="60"/>
              <w:right w:type="dxa" w:w="100"/>
            </w:tcMar>
            <w:vAlign w:val="center"/>
          </w:tcPr>
          <w:p>
            <w:pPr>
              <w:jc w:val="center"/>
            </w:pPr>
            <w:r>
              <w:rPr>
                <w:rFonts w:ascii="黑体" w:cs="黑体" w:eastAsia="黑体" w:hAnsi="黑体"/>
                <w:b/>
                <w:bCs/>
                <w:sz w:val="21"/>
                <w:szCs w:val="21"/>
              </w:rPr>
              <w:t xml:space="preserve">项目</w:t>
            </w:r>
          </w:p>
        </w:tc>
        <w:tc>
          <w:tcPr>
            <w:tcW w:type="dxa" w:w="6600"/>
            <w:shd w:fill="D9E6F5" w:val="clear"/>
            <w:tcMar>
              <w:top w:type="dxa" w:w="60"/>
              <w:left w:type="dxa" w:w="100"/>
              <w:bottom w:type="dxa" w:w="60"/>
              <w:right w:type="dxa" w:w="100"/>
            </w:tcMar>
            <w:vAlign w:val="center"/>
          </w:tcPr>
          <w:p>
            <w:pPr>
              <w:jc w:val="center"/>
            </w:pPr>
            <w:r>
              <w:rPr>
                <w:rFonts w:ascii="黑体" w:cs="黑体" w:eastAsia="黑体" w:hAnsi="黑体"/>
                <w:b/>
                <w:bCs/>
                <w:sz w:val="21"/>
                <w:szCs w:val="21"/>
              </w:rPr>
              <w:t xml:space="preserve">配置说明</w:t>
            </w:r>
          </w:p>
        </w:tc>
      </w:tr>
      <w:tr>
        <w:tc>
          <w:tcPr>
            <w:tcW w:type="dxa" w:w="24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实现语言/平台</w:t>
            </w:r>
          </w:p>
        </w:tc>
        <w:tc>
          <w:tcPr>
            <w:tcW w:type="dxa" w:w="66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MATLAB（建议 R2016b 及以上版本）</w:t>
            </w:r>
          </w:p>
        </w:tc>
      </w:tr>
      <w:tr>
        <w:tc>
          <w:tcPr>
            <w:tcW w:type="dxa" w:w="24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依赖工具箱</w:t>
            </w:r>
          </w:p>
        </w:tc>
        <w:tc>
          <w:tcPr>
            <w:tcW w:type="dxa" w:w="66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Image Processing Toolbox（图像处理工具箱）</w:t>
            </w:r>
          </w:p>
        </w:tc>
      </w:tr>
      <w:tr>
        <w:tc>
          <w:tcPr>
            <w:tcW w:type="dxa" w:w="24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核心函数</w:t>
            </w:r>
          </w:p>
        </w:tc>
        <w:tc>
          <w:tcPr>
            <w:tcW w:type="dxa" w:w="66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rgb2gray, medfilt2, graythresh, imbinarize, bwlabel, regionprops, imresize</w:t>
            </w:r>
          </w:p>
        </w:tc>
      </w:tr>
      <w:tr>
        <w:tc>
          <w:tcPr>
            <w:tcW w:type="dxa" w:w="24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是否需要深度学习/机器学习工具箱</w:t>
            </w:r>
          </w:p>
        </w:tc>
        <w:tc>
          <w:tcPr>
            <w:tcW w:type="dxa" w:w="66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否，全部基于传统数字图像处理方法实现</w:t>
            </w:r>
          </w:p>
        </w:tc>
      </w:tr>
      <w:tr>
        <w:tc>
          <w:tcPr>
            <w:tcW w:type="dxa" w:w="24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测试与验证</w:t>
            </w:r>
          </w:p>
        </w:tc>
        <w:tc>
          <w:tcPr>
            <w:tcW w:type="dxa" w:w="66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算法逻辑已通过与 MATLAB 兼容的开源计算环境完成语法与功能验证</w:t>
            </w:r>
          </w:p>
        </w:tc>
      </w:tr>
    </w:tbl>
    <w:p>
      <w:pPr>
        <w:spacing w:after="240"/>
      </w:pPr>
    </w:p>
    <w:p>
      <w:pPr>
        <w:pStyle w:val="Heading1"/>
        <w:spacing w:after="200" w:before="400"/>
      </w:pPr>
      <w:r>
        <w:rPr>
          <w:rFonts w:ascii="黑体" w:cs="黑体" w:eastAsia="黑体" w:hAnsi="黑体"/>
          <w:b/>
          <w:bCs/>
          <w:sz w:val="32"/>
          <w:szCs w:val="32"/>
        </w:rPr>
        <w:t xml:space="preserve">三、算法原理与实现</w:t>
      </w:r>
    </w:p>
    <w:p>
      <w:pPr>
        <w:pStyle w:val="Heading2"/>
        <w:spacing w:after="160" w:before="280"/>
      </w:pPr>
      <w:r>
        <w:rPr>
          <w:rFonts w:ascii="黑体" w:cs="黑体" w:eastAsia="黑体" w:hAnsi="黑体"/>
          <w:b/>
          <w:bCs/>
          <w:sz w:val="28"/>
          <w:szCs w:val="28"/>
        </w:rPr>
        <w:t xml:space="preserve">3.1 图像预处理：灰度化与降噪</w:t>
      </w:r>
    </w:p>
    <w:p>
      <w:pPr>
        <w:spacing w:after="160" w:line="360"/>
      </w:pPr>
      <w:r>
        <w:rPr>
          <w:rFonts w:ascii="仿宋" w:cs="仿宋" w:eastAsia="仿宋" w:hAnsi="仿宋"/>
          <w:sz w:val="24"/>
          <w:szCs w:val="24"/>
        </w:rPr>
        <w:t xml:space="preserve">输入图像可能为RGB三通道彩色图，也可能已经是单通道灰度图。系统首先统一转换为灰度图像（</w:t>
      </w:r>
      <w:r>
        <w:rPr>
          <w:rFonts w:ascii="黑体" w:cs="黑体" w:eastAsia="黑体" w:hAnsi="黑体"/>
          <w:b/>
          <w:bCs/>
          <w:sz w:val="24"/>
          <w:szCs w:val="24"/>
        </w:rPr>
        <w:t xml:space="preserve">rgb2gray</w:t>
      </w:r>
      <w:r>
        <w:rPr>
          <w:rFonts w:ascii="仿宋" w:cs="仿宋" w:eastAsia="仿宋" w:hAnsi="仿宋"/>
          <w:sz w:val="24"/>
          <w:szCs w:val="24"/>
        </w:rPr>
        <w:t xml:space="preserve">），以减少后续处理的数据维度与计算复杂度。</w:t>
      </w:r>
    </w:p>
    <w:p>
      <w:pPr>
        <w:spacing w:after="160" w:line="360"/>
      </w:pPr>
      <w:r>
        <w:rPr>
          <w:rFonts w:ascii="仿宋" w:cs="仿宋" w:eastAsia="仿宋" w:hAnsi="仿宋"/>
          <w:sz w:val="24"/>
          <w:szCs w:val="24"/>
        </w:rPr>
        <w:t xml:space="preserve">真实场景采集的数字图片往往夹杂各类噪声（如相机传感器噪声、传输噪声等），若不加处理直接进行阈值分割，噪点可能被误判为独立的连通区域，干扰后续的数字定位。为此，系统采用 </w:t>
      </w:r>
      <w:r>
        <w:rPr>
          <w:rFonts w:ascii="黑体" w:cs="黑体" w:eastAsia="黑体" w:hAnsi="黑体"/>
          <w:b/>
          <w:bCs/>
          <w:sz w:val="24"/>
          <w:szCs w:val="24"/>
        </w:rPr>
        <w:t xml:space="preserve">3×3 中值滤波</w:t>
      </w:r>
      <w:r>
        <w:rPr>
          <w:rFonts w:ascii="仿宋" w:cs="仿宋" w:eastAsia="仿宋" w:hAnsi="仿宋"/>
          <w:sz w:val="24"/>
          <w:szCs w:val="24"/>
        </w:rPr>
        <w:t xml:space="preserve">（</w:t>
      </w:r>
      <w:r>
        <w:rPr>
          <w:rFonts w:ascii="黑体" w:cs="黑体" w:eastAsia="黑体" w:hAnsi="黑体"/>
          <w:b/>
          <w:bCs/>
          <w:sz w:val="24"/>
          <w:szCs w:val="24"/>
        </w:rPr>
        <w:t xml:space="preserve">medfilt2</w:t>
      </w:r>
      <w:r>
        <w:rPr>
          <w:rFonts w:ascii="仿宋" w:cs="仿宋" w:eastAsia="仿宋" w:hAnsi="仿宋"/>
          <w:sz w:val="24"/>
          <w:szCs w:val="24"/>
        </w:rPr>
        <w:t xml:space="preserve">）对灰度图进行降噪处理。中值滤波是一种非线性滤波方法，将每个像素替换为其邻域窗口内像素灰度值的中值，相比均值滤波，它能够在有效去除椒盐噪声等脉冲噪声的同时，较好地保留图像边缘（即数字笔画轮廓）不被过度模糊，这一特性对于后续二值化与轮廓提取的准确性至关重要。</w:t>
      </w:r>
    </w:p>
    <w:p>
      <w:pPr>
        <w:pStyle w:val="Heading2"/>
        <w:spacing w:after="160" w:before="280"/>
      </w:pPr>
      <w:r>
        <w:rPr>
          <w:rFonts w:ascii="黑体" w:cs="黑体" w:eastAsia="黑体" w:hAnsi="黑体"/>
          <w:b/>
          <w:bCs/>
          <w:sz w:val="28"/>
          <w:szCs w:val="28"/>
        </w:rPr>
        <w:t xml:space="preserve">3.2 二值化分割：Otsu自适应阈值法</w:t>
      </w:r>
    </w:p>
    <w:p>
      <w:pPr>
        <w:spacing w:after="160" w:line="360"/>
      </w:pPr>
      <w:r>
        <w:rPr>
          <w:rFonts w:ascii="仿宋" w:cs="仿宋" w:eastAsia="仿宋" w:hAnsi="仿宋"/>
          <w:sz w:val="24"/>
          <w:szCs w:val="24"/>
        </w:rPr>
        <w:t xml:space="preserve">二值化的目的是将数字笔画（前景）与背景分离。由于不同图片的光照条件、对比度差异较大，固定阈值难以适应所有情况，因此系统采用 </w:t>
      </w:r>
      <w:r>
        <w:rPr>
          <w:rFonts w:ascii="黑体" w:cs="黑体" w:eastAsia="黑体" w:hAnsi="黑体"/>
          <w:b/>
          <w:bCs/>
          <w:sz w:val="24"/>
          <w:szCs w:val="24"/>
        </w:rPr>
        <w:t xml:space="preserve">Otsu 最大类间方差法</w:t>
      </w:r>
      <w:r>
        <w:rPr>
          <w:rFonts w:ascii="仿宋" w:cs="仿宋" w:eastAsia="仿宋" w:hAnsi="仿宋"/>
          <w:sz w:val="24"/>
          <w:szCs w:val="24"/>
        </w:rPr>
        <w:t xml:space="preserve">（</w:t>
      </w:r>
      <w:r>
        <w:rPr>
          <w:rFonts w:ascii="黑体" w:cs="黑体" w:eastAsia="黑体" w:hAnsi="黑体"/>
          <w:b/>
          <w:bCs/>
          <w:sz w:val="24"/>
          <w:szCs w:val="24"/>
        </w:rPr>
        <w:t xml:space="preserve">graythresh</w:t>
      </w:r>
      <w:r>
        <w:rPr>
          <w:rFonts w:ascii="仿宋" w:cs="仿宋" w:eastAsia="仿宋" w:hAnsi="仿宋"/>
          <w:sz w:val="24"/>
          <w:szCs w:val="24"/>
        </w:rPr>
        <w:t xml:space="preserve"> + </w:t>
      </w:r>
      <w:r>
        <w:rPr>
          <w:rFonts w:ascii="黑体" w:cs="黑体" w:eastAsia="黑体" w:hAnsi="黑体"/>
          <w:b/>
          <w:bCs/>
          <w:sz w:val="24"/>
          <w:szCs w:val="24"/>
        </w:rPr>
        <w:t xml:space="preserve">imbinarize</w:t>
      </w:r>
      <w:r>
        <w:rPr>
          <w:rFonts w:ascii="仿宋" w:cs="仿宋" w:eastAsia="仿宋" w:hAnsi="仿宋"/>
          <w:sz w:val="24"/>
          <w:szCs w:val="24"/>
        </w:rPr>
        <w:t xml:space="preserve">）自动计算最优分割阈值。</w:t>
      </w:r>
    </w:p>
    <w:p>
      <w:pPr>
        <w:spacing w:after="160" w:line="360"/>
      </w:pPr>
      <w:r>
        <w:rPr>
          <w:rFonts w:ascii="仿宋" w:cs="仿宋" w:eastAsia="仿宋" w:hAnsi="仿宋"/>
          <w:sz w:val="24"/>
          <w:szCs w:val="24"/>
        </w:rPr>
        <w:t xml:space="preserve">Otsu法的基本思想是：假设图像的灰度直方图可以按某一阈值 T 分为前景和背景两类，遍历所有可能的阈值，选取使得两类之间方差最大（即类间可分性最强）的阈值作为最优分割阈值，其数学表达为：</w:t>
      </w:r>
    </w:p>
    <w:p>
      <w:pPr>
        <w:spacing w:after="160" w:line="360"/>
        <w:jc w:val="center"/>
      </w:pPr>
      <w:r>
        <w:rPr>
          <w:rFonts w:ascii="仿宋" w:cs="仿宋" w:eastAsia="仿宋" w:hAnsi="仿宋"/>
          <w:sz w:val="24"/>
          <w:szCs w:val="24"/>
        </w:rPr>
        <w:t xml:space="preserve">σ²(T) = ω₀(T)·ω₁(T)·[μ₀(T) − μ₁(T)]²</w:t>
      </w:r>
      <w:r>
        <w:rPr>
          <w:rFonts w:ascii="仿宋" w:cs="仿宋" w:eastAsia="仿宋" w:hAnsi="仿宋"/>
          <w:sz w:val="24"/>
          <w:szCs w:val="24"/>
        </w:rPr>
        <w:t xml:space="preserve"/>
      </w:r>
    </w:p>
    <w:p>
      <w:pPr>
        <w:spacing w:after="160" w:line="360"/>
      </w:pPr>
      <w:r>
        <w:rPr>
          <w:rFonts w:ascii="仿宋" w:cs="仿宋" w:eastAsia="仿宋" w:hAnsi="仿宋"/>
          <w:sz w:val="24"/>
          <w:szCs w:val="24"/>
        </w:rPr>
        <w:t xml:space="preserve">其中 ω₀、ω₁ 分别为前景、背景像素占图像总像素的比例，μ₀、μ₁ 分别为前景、背景的平均灰度。由于实际拍摄的数字图片可能是“深色数字+浅色背景”，也可能相反，系统在二值化后会自动统计候选前景像素占比，判断是否需要对结果取反，从而保证数字笔画在处理结果中始终统一表示为1（白色），背景为0（黑色），便于后续统一分析。</w:t>
      </w:r>
    </w:p>
    <w:p>
      <w:pPr>
        <w:pStyle w:val="Heading2"/>
        <w:spacing w:after="160" w:before="280"/>
      </w:pPr>
      <w:r>
        <w:rPr>
          <w:rFonts w:ascii="黑体" w:cs="黑体" w:eastAsia="黑体" w:hAnsi="黑体"/>
          <w:b/>
          <w:bCs/>
          <w:sz w:val="28"/>
          <w:szCs w:val="28"/>
        </w:rPr>
        <w:t xml:space="preserve">3.3 轮廓特征提取与数字定位</w:t>
      </w:r>
    </w:p>
    <w:p>
      <w:pPr>
        <w:spacing w:after="160" w:line="360"/>
      </w:pPr>
      <w:r>
        <w:rPr>
          <w:rFonts w:ascii="仿宋" w:cs="仿宋" w:eastAsia="仿宋" w:hAnsi="仿宋"/>
          <w:sz w:val="24"/>
          <w:szCs w:val="24"/>
        </w:rPr>
        <w:t xml:space="preserve">二值化后的图像中，数字笔画区域构成一个（或多个，若被噪声打断则为多个）连通区域。系统使用 </w:t>
      </w:r>
      <w:r>
        <w:rPr>
          <w:rFonts w:ascii="黑体" w:cs="黑体" w:eastAsia="黑体" w:hAnsi="黑体"/>
          <w:b/>
          <w:bCs/>
          <w:sz w:val="24"/>
          <w:szCs w:val="24"/>
        </w:rPr>
        <w:t xml:space="preserve">bwlabel</w:t>
      </w:r>
      <w:r>
        <w:rPr>
          <w:rFonts w:ascii="仿宋" w:cs="仿宋" w:eastAsia="仿宋" w:hAnsi="仿宋"/>
          <w:sz w:val="24"/>
          <w:szCs w:val="24"/>
        </w:rPr>
        <w:t xml:space="preserve"> 对二值图像进行连通域标记，再通过 </w:t>
      </w:r>
      <w:r>
        <w:rPr>
          <w:rFonts w:ascii="黑体" w:cs="黑体" w:eastAsia="黑体" w:hAnsi="黑体"/>
          <w:b/>
          <w:bCs/>
          <w:sz w:val="24"/>
          <w:szCs w:val="24"/>
        </w:rPr>
        <w:t xml:space="preserve">regionprops</w:t>
      </w:r>
      <w:r>
        <w:rPr>
          <w:rFonts w:ascii="仿宋" w:cs="仿宋" w:eastAsia="仿宋" w:hAnsi="仿宋"/>
          <w:sz w:val="24"/>
          <w:szCs w:val="24"/>
        </w:rPr>
        <w:t xml:space="preserve"> 提取每个连通域的面积（Area）与外接矩形（BoundingBox）等轮廓特征。</w:t>
      </w:r>
    </w:p>
    <w:p>
      <w:pPr>
        <w:spacing w:after="160" w:line="360"/>
      </w:pPr>
      <w:r>
        <w:rPr>
          <w:rFonts w:ascii="仿宋" w:cs="仿宋" w:eastAsia="仿宋" w:hAnsi="仿宋"/>
          <w:sz w:val="24"/>
          <w:szCs w:val="24"/>
        </w:rPr>
        <w:t xml:space="preserve">考虑到降噪后图像中仍可能残留极少量孤立噪点，系统选取</w:t>
      </w:r>
      <w:r>
        <w:rPr>
          <w:rFonts w:ascii="黑体" w:cs="黑体" w:eastAsia="黑体" w:hAnsi="黑体"/>
          <w:b/>
          <w:bCs/>
          <w:sz w:val="24"/>
          <w:szCs w:val="24"/>
        </w:rPr>
        <w:t xml:space="preserve">面积最大的连通域</w:t>
      </w:r>
      <w:r>
        <w:rPr>
          <w:rFonts w:ascii="仿宋" w:cs="仿宋" w:eastAsia="仿宋" w:hAnsi="仿宋"/>
          <w:sz w:val="24"/>
          <w:szCs w:val="24"/>
        </w:rPr>
        <w:t xml:space="preserve">作为数字主体，这一策略能够有效排除细小噪点对定位结果的干扰。随后按照该连通域的外接矩形从二值图中裁剪出数字区域，完成数字的定位与分割，这一外接矩形本质上就是数字轮廓特征的一种紧凑表达。</w:t>
      </w:r>
    </w:p>
    <w:p>
      <w:pPr>
        <w:pStyle w:val="Heading2"/>
        <w:spacing w:after="160" w:before="280"/>
      </w:pPr>
      <w:r>
        <w:rPr>
          <w:rFonts w:ascii="黑体" w:cs="黑体" w:eastAsia="黑体" w:hAnsi="黑体"/>
          <w:b/>
          <w:bCs/>
          <w:sz w:val="28"/>
          <w:szCs w:val="28"/>
        </w:rPr>
        <w:t xml:space="preserve">3.4 尺寸归一化</w:t>
      </w:r>
    </w:p>
    <w:p>
      <w:pPr>
        <w:spacing w:after="160" w:line="360"/>
      </w:pPr>
      <w:r>
        <w:rPr>
          <w:rFonts w:ascii="仿宋" w:cs="仿宋" w:eastAsia="仿宋" w:hAnsi="仿宋"/>
          <w:sz w:val="24"/>
          <w:szCs w:val="24"/>
        </w:rPr>
        <w:t xml:space="preserve">不同图片中数字的绝对大小、长宽比例各不相同，若直接将裁剪结果与固定尺寸模板比较，会因尺度不一致导致匹配失败。系统采取</w:t>
      </w:r>
      <w:r>
        <w:rPr>
          <w:rFonts w:ascii="黑体" w:cs="黑体" w:eastAsia="黑体" w:hAnsi="黑体"/>
          <w:b/>
          <w:bCs/>
          <w:sz w:val="24"/>
          <w:szCs w:val="24"/>
        </w:rPr>
        <w:t xml:space="preserve">保持长宽比的等比例缩放</w:t>
      </w:r>
      <w:r>
        <w:rPr>
          <w:rFonts w:ascii="仿宋" w:cs="仿宋" w:eastAsia="仿宋" w:hAnsi="仿宋"/>
          <w:sz w:val="24"/>
          <w:szCs w:val="24"/>
        </w:rPr>
        <w:t xml:space="preserve">策略：将裁剪出的数字区域等比例缩放到目标尺寸（32×32）的75%区域内，再居中填充到 32×32 的黑色画布上。该归一化规则与模板图像的制作方式完全一致，保证测试图像与模板在同一坐标体系下进行比较，避免了直接拉伸导致的数字形状畸变。</w:t>
      </w:r>
    </w:p>
    <w:p>
      <w:pPr>
        <w:pStyle w:val="Heading2"/>
        <w:spacing w:after="160" w:before="280"/>
      </w:pPr>
      <w:r>
        <w:rPr>
          <w:rFonts w:ascii="黑体" w:cs="黑体" w:eastAsia="黑体" w:hAnsi="黑体"/>
          <w:b/>
          <w:bCs/>
          <w:sz w:val="28"/>
          <w:szCs w:val="28"/>
        </w:rPr>
        <w:t xml:space="preserve">3.5 模板匹配识别算法</w:t>
      </w:r>
    </w:p>
    <w:p>
      <w:pPr>
        <w:spacing w:after="160" w:line="360"/>
      </w:pPr>
      <w:r>
        <w:rPr>
          <w:rFonts w:ascii="仿宋" w:cs="仿宋" w:eastAsia="仿宋" w:hAnsi="仿宋"/>
          <w:sz w:val="24"/>
          <w:szCs w:val="24"/>
        </w:rPr>
        <w:t xml:space="preserve">系统预先制作了0-9共10个标准印刷体数字模板（见第五章），并采用</w:t>
      </w:r>
      <w:r>
        <w:rPr>
          <w:rFonts w:ascii="黑体" w:cs="黑体" w:eastAsia="黑体" w:hAnsi="黑体"/>
          <w:b/>
          <w:bCs/>
          <w:sz w:val="24"/>
          <w:szCs w:val="24"/>
        </w:rPr>
        <w:t xml:space="preserve">归一化相关系数</w:t>
      </w:r>
      <w:r>
        <w:rPr>
          <w:rFonts w:ascii="仿宋" w:cs="仿宋" w:eastAsia="仿宋" w:hAnsi="仿宋"/>
          <w:sz w:val="24"/>
          <w:szCs w:val="24"/>
        </w:rPr>
        <w:t xml:space="preserve">（Normalized Cross-Correlation, NCC）衡量待识别数字图像与各模板之间的相似程度，计算公式为：</w:t>
      </w:r>
    </w:p>
    <w:p>
      <w:pPr>
        <w:spacing w:after="160" w:line="360"/>
        <w:jc w:val="center"/>
      </w:pPr>
      <w:r>
        <w:rPr>
          <w:rFonts w:ascii="仿宋" w:cs="仿宋" w:eastAsia="仿宋" w:hAnsi="仿宋"/>
          <w:sz w:val="24"/>
          <w:szCs w:val="24"/>
        </w:rPr>
        <w:t xml:space="preserve">NCC(A, B) = Σ[(A−Ā)·(B−B̄)] / (‖A−Ā‖ · ‖B−B̄‖)</w:t>
      </w:r>
    </w:p>
    <w:p>
      <w:pPr>
        <w:spacing w:after="160" w:line="360"/>
      </w:pPr>
      <w:r>
        <w:rPr>
          <w:rFonts w:ascii="仿宋" w:cs="仿宋" w:eastAsia="仿宋" w:hAnsi="仿宋"/>
          <w:sz w:val="24"/>
          <w:szCs w:val="24"/>
        </w:rPr>
        <w:t xml:space="preserve">其中 A 为待识别的归一化数字图像（展开为向量），B 为某个数字模板图像，Ā、B̄ 分别为其像素均值。NCC 的取值范围为 [−1, 1]，值越大表示两幅图像越相似。相比直接计算像素级别的绝对差异（如汉明距离、欧氏距离），NCC 通过减去均值、除以模长的方式对图像整体亮度和对比度的微小差异具有一定的不变性，是模板匹配中广泛使用的相似性度量方法。系统依次计算待识别图像与10个模板的 NCC 值，选取</w:t>
      </w:r>
      <w:r>
        <w:rPr>
          <w:rFonts w:ascii="黑体" w:cs="黑体" w:eastAsia="黑体" w:hAnsi="黑体"/>
          <w:b/>
          <w:bCs/>
          <w:sz w:val="24"/>
          <w:szCs w:val="24"/>
        </w:rPr>
        <w:t xml:space="preserve">相关系数最大</w:t>
      </w:r>
      <w:r>
        <w:rPr>
          <w:rFonts w:ascii="仿宋" w:cs="仿宋" w:eastAsia="仿宋" w:hAnsi="仿宋"/>
          <w:sz w:val="24"/>
          <w:szCs w:val="24"/>
        </w:rPr>
        <w:t xml:space="preserve">的模板所对应的数字作为最终识别结果，并将全部10个匹配得分一并输出，便于分析次优候选结果，辅助判断识别置信度。</w:t>
      </w:r>
    </w:p>
    <w:p>
      <w:pPr>
        <w:pStyle w:val="Heading1"/>
        <w:spacing w:after="200" w:before="400"/>
      </w:pPr>
      <w:r>
        <w:rPr>
          <w:rFonts w:ascii="黑体" w:cs="黑体" w:eastAsia="黑体" w:hAnsi="黑体"/>
          <w:b/>
          <w:bCs/>
          <w:sz w:val="32"/>
          <w:szCs w:val="32"/>
        </w:rPr>
        <w:t xml:space="preserve">四、关键代码说明</w:t>
      </w:r>
    </w:p>
    <w:p>
      <w:pPr>
        <w:spacing w:after="160" w:line="360"/>
      </w:pPr>
      <w:r>
        <w:rPr>
          <w:rFonts w:ascii="仿宋" w:cs="仿宋" w:eastAsia="仿宋" w:hAnsi="仿宋"/>
          <w:sz w:val="24"/>
          <w:szCs w:val="24"/>
        </w:rPr>
        <w:t xml:space="preserve">系统代码采用模块化设计，共包含1个主程序、1个批量测试脚本与6个功能函数，各模块职责单一、接口清晰，便于独立测试与复用。核心代码节选说明如下（完整代码见附件 matlab_code 文件夹）。</w:t>
      </w:r>
    </w:p>
    <w:p>
      <w:pPr>
        <w:pStyle w:val="Heading2"/>
        <w:spacing w:after="160" w:before="280"/>
      </w:pPr>
      <w:r>
        <w:rPr>
          <w:rFonts w:ascii="黑体" w:cs="黑体" w:eastAsia="黑体" w:hAnsi="黑体"/>
          <w:b/>
          <w:bCs/>
          <w:sz w:val="28"/>
          <w:szCs w:val="28"/>
        </w:rPr>
        <w:t xml:space="preserve">4.1 图像预处理函数 preprocessImage.m</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9"/>
          <w:szCs w:val="19"/>
        </w:rPr>
        <w:t xml:space="preserve">function grayImg = preprocessImage(srcImg)</w:t>
      </w:r>
      <w:r>
        <w:rPr>
          <w:rFonts w:ascii="Consolas" w:cs="Consolas" w:eastAsia="Consolas" w:hAnsi="Consolas"/>
          <w:sz w:val="19"/>
          <w:szCs w:val="19"/>
        </w:rPr>
        <w:br/>
        <w:t xml:space="preserve">    if size(srcImg, 3) == 3</w:t>
      </w:r>
      <w:r>
        <w:rPr>
          <w:rFonts w:ascii="Consolas" w:cs="Consolas" w:eastAsia="Consolas" w:hAnsi="Consolas"/>
          <w:sz w:val="19"/>
          <w:szCs w:val="19"/>
        </w:rPr>
        <w:br/>
        <w:t xml:space="preserve">        gray = rgb2gray(srcImg);</w:t>
      </w:r>
      <w:r>
        <w:rPr>
          <w:rFonts w:ascii="Consolas" w:cs="Consolas" w:eastAsia="Consolas" w:hAnsi="Consolas"/>
          <w:sz w:val="19"/>
          <w:szCs w:val="19"/>
        </w:rPr>
        <w:br/>
        <w:t xml:space="preserve">    else</w:t>
      </w:r>
      <w:r>
        <w:rPr>
          <w:rFonts w:ascii="Consolas" w:cs="Consolas" w:eastAsia="Consolas" w:hAnsi="Consolas"/>
          <w:sz w:val="19"/>
          <w:szCs w:val="19"/>
        </w:rPr>
        <w:br/>
        <w:t xml:space="preserve">        gray = srcImg;</w:t>
      </w:r>
      <w:r>
        <w:rPr>
          <w:rFonts w:ascii="Consolas" w:cs="Consolas" w:eastAsia="Consolas" w:hAnsi="Consolas"/>
          <w:sz w:val="19"/>
          <w:szCs w:val="19"/>
        </w:rPr>
        <w:br/>
        <w:t xml:space="preserve">    end</w:t>
      </w:r>
      <w:r>
        <w:rPr>
          <w:rFonts w:ascii="Consolas" w:cs="Consolas" w:eastAsia="Consolas" w:hAnsi="Consolas"/>
          <w:sz w:val="19"/>
          <w:szCs w:val="19"/>
        </w:rPr>
        <w:br/>
        <w:t xml:space="preserve">    gray = im2double(gray);</w:t>
      </w:r>
      <w:r>
        <w:rPr>
          <w:rFonts w:ascii="Consolas" w:cs="Consolas" w:eastAsia="Consolas" w:hAnsi="Consolas"/>
          <w:sz w:val="19"/>
          <w:szCs w:val="19"/>
        </w:rPr>
        <w:br/>
        <w:t xml:space="preserve">    % 3x3中值滤波降噪，去除椒盐噪声且较好保留边缘</w:t>
      </w:r>
      <w:r>
        <w:rPr>
          <w:rFonts w:ascii="Consolas" w:cs="Consolas" w:eastAsia="Consolas" w:hAnsi="Consolas"/>
          <w:sz w:val="19"/>
          <w:szCs w:val="19"/>
        </w:rPr>
        <w:br/>
        <w:t xml:space="preserve">    denoised = medfilt2(gray, [3 3]);</w:t>
      </w:r>
      <w:r>
        <w:rPr>
          <w:rFonts w:ascii="Consolas" w:cs="Consolas" w:eastAsia="Consolas" w:hAnsi="Consolas"/>
          <w:sz w:val="19"/>
          <w:szCs w:val="19"/>
        </w:rPr>
        <w:br/>
        <w:t xml:space="preserve">    grayImg = denoised;</w:t>
      </w:r>
      <w:r>
        <w:rPr>
          <w:rFonts w:ascii="Consolas" w:cs="Consolas" w:eastAsia="Consolas" w:hAnsi="Consolas"/>
          <w:sz w:val="19"/>
          <w:szCs w:val="19"/>
        </w:rPr>
        <w:br/>
        <w:t xml:space="preserve">end</w:t>
      </w:r>
    </w:p>
    <w:p>
      <w:pPr>
        <w:pStyle w:val="Heading2"/>
        <w:spacing w:after="160" w:before="280"/>
      </w:pPr>
      <w:r>
        <w:rPr>
          <w:rFonts w:ascii="黑体" w:cs="黑体" w:eastAsia="黑体" w:hAnsi="黑体"/>
          <w:b/>
          <w:bCs/>
          <w:sz w:val="28"/>
          <w:szCs w:val="28"/>
        </w:rPr>
        <w:t xml:space="preserve">4.2 二值化函数 binarizeImage.m（核心片段）</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9"/>
          <w:szCs w:val="19"/>
        </w:rPr>
        <w:t xml:space="preserve">thresh = graythresh(grayImg);          % Otsu自动阈值</w:t>
      </w:r>
      <w:r>
        <w:rPr>
          <w:rFonts w:ascii="Consolas" w:cs="Consolas" w:eastAsia="Consolas" w:hAnsi="Consolas"/>
          <w:sz w:val="19"/>
          <w:szCs w:val="19"/>
        </w:rPr>
        <w:br/>
        <w:t xml:space="preserve">candidateFg = grayImg &lt; thresh;        % 候选前景(数字)</w:t>
      </w:r>
      <w:r>
        <w:rPr>
          <w:rFonts w:ascii="Consolas" w:cs="Consolas" w:eastAsia="Consolas" w:hAnsi="Consolas"/>
          <w:sz w:val="19"/>
          <w:szCs w:val="19"/>
        </w:rPr>
        <w:br/>
        <w:t xml:space="preserve">fgRatio = sum(candidateFg(:)) / numel(candidateFg);</w:t>
      </w:r>
      <w:r>
        <w:rPr>
          <w:rFonts w:ascii="Consolas" w:cs="Consolas" w:eastAsia="Consolas" w:hAnsi="Consolas"/>
          <w:sz w:val="19"/>
          <w:szCs w:val="19"/>
        </w:rPr>
        <w:br/>
        <w:t xml:space="preserve">if fgRatio &gt; 0.5</w:t>
      </w:r>
      <w:r>
        <w:rPr>
          <w:rFonts w:ascii="Consolas" w:cs="Consolas" w:eastAsia="Consolas" w:hAnsi="Consolas"/>
          <w:sz w:val="19"/>
          <w:szCs w:val="19"/>
        </w:rPr>
        <w:br/>
        <w:t xml:space="preserve">    bwImg = ~candidateFg;   % 背景暗、数字亮，取反</w:t>
      </w:r>
      <w:r>
        <w:rPr>
          <w:rFonts w:ascii="Consolas" w:cs="Consolas" w:eastAsia="Consolas" w:hAnsi="Consolas"/>
          <w:sz w:val="19"/>
          <w:szCs w:val="19"/>
        </w:rPr>
        <w:br/>
        <w:t xml:space="preserve">else</w:t>
      </w:r>
      <w:r>
        <w:rPr>
          <w:rFonts w:ascii="Consolas" w:cs="Consolas" w:eastAsia="Consolas" w:hAnsi="Consolas"/>
          <w:sz w:val="19"/>
          <w:szCs w:val="19"/>
        </w:rPr>
        <w:br/>
        <w:t xml:space="preserve">    bwImg = candidateFg;</w:t>
      </w:r>
      <w:r>
        <w:rPr>
          <w:rFonts w:ascii="Consolas" w:cs="Consolas" w:eastAsia="Consolas" w:hAnsi="Consolas"/>
          <w:sz w:val="19"/>
          <w:szCs w:val="19"/>
        </w:rPr>
        <w:br/>
        <w:t xml:space="preserve">end</w:t>
      </w:r>
    </w:p>
    <w:p>
      <w:pPr>
        <w:pStyle w:val="Heading2"/>
        <w:spacing w:after="160" w:before="280"/>
      </w:pPr>
      <w:r>
        <w:rPr>
          <w:rFonts w:ascii="黑体" w:cs="黑体" w:eastAsia="黑体" w:hAnsi="黑体"/>
          <w:b/>
          <w:bCs/>
          <w:sz w:val="28"/>
          <w:szCs w:val="28"/>
        </w:rPr>
        <w:t xml:space="preserve">4.3 数字定位与分割函数 segmentDigit.m（核心片段）</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9"/>
          <w:szCs w:val="19"/>
        </w:rPr>
        <w:t xml:space="preserve">cc = bwlabel(bwImg);</w:t>
      </w:r>
      <w:r>
        <w:rPr>
          <w:rFonts w:ascii="Consolas" w:cs="Consolas" w:eastAsia="Consolas" w:hAnsi="Consolas"/>
          <w:sz w:val="19"/>
          <w:szCs w:val="19"/>
        </w:rPr>
        <w:br/>
        <w:t xml:space="preserve">stats = regionprops(cc, 'Area', 'BoundingBox');</w:t>
      </w:r>
      <w:r>
        <w:rPr>
          <w:rFonts w:ascii="Consolas" w:cs="Consolas" w:eastAsia="Consolas" w:hAnsi="Consolas"/>
          <w:sz w:val="19"/>
          <w:szCs w:val="19"/>
        </w:rPr>
        <w:br/>
        <w:t xml:space="preserve">areas = [stats.Area];</w:t>
      </w:r>
      <w:r>
        <w:rPr>
          <w:rFonts w:ascii="Consolas" w:cs="Consolas" w:eastAsia="Consolas" w:hAnsi="Consolas"/>
          <w:sz w:val="19"/>
          <w:szCs w:val="19"/>
        </w:rPr>
        <w:br/>
        <w:t xml:space="preserve">[~, idx] = max(areas);              % 取面积最大的连通域</w:t>
      </w:r>
      <w:r>
        <w:rPr>
          <w:rFonts w:ascii="Consolas" w:cs="Consolas" w:eastAsia="Consolas" w:hAnsi="Consolas"/>
          <w:sz w:val="19"/>
          <w:szCs w:val="19"/>
        </w:rPr>
        <w:br/>
        <w:t xml:space="preserve">bboxRaw = stats(idx).BoundingBox;</w:t>
      </w:r>
      <w:r>
        <w:rPr>
          <w:rFonts w:ascii="Consolas" w:cs="Consolas" w:eastAsia="Consolas" w:hAnsi="Consolas"/>
          <w:sz w:val="19"/>
          <w:szCs w:val="19"/>
        </w:rPr>
        <w:br/>
        <w:t xml:space="preserve">digitCrop = bwImg(minRow:maxRow, minCol:maxCol);</w:t>
      </w:r>
    </w:p>
    <w:p>
      <w:pPr>
        <w:pStyle w:val="Heading2"/>
        <w:spacing w:after="160" w:before="280"/>
      </w:pPr>
      <w:r>
        <w:rPr>
          <w:rFonts w:ascii="黑体" w:cs="黑体" w:eastAsia="黑体" w:hAnsi="黑体"/>
          <w:b/>
          <w:bCs/>
          <w:sz w:val="28"/>
          <w:szCs w:val="28"/>
        </w:rPr>
        <w:t xml:space="preserve">4.4 模板匹配函数 templateMatch.m（核心片段）</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9"/>
          <w:szCs w:val="19"/>
        </w:rPr>
        <w:t xml:space="preserve">A = double(normImg(:));</w:t>
      </w:r>
      <w:r>
        <w:rPr>
          <w:rFonts w:ascii="Consolas" w:cs="Consolas" w:eastAsia="Consolas" w:hAnsi="Consolas"/>
          <w:sz w:val="19"/>
          <w:szCs w:val="19"/>
        </w:rPr>
        <w:br/>
        <w:t xml:space="preserve">Am = A - mean(A);  An = norm(Am) + eps;</w:t>
      </w:r>
      <w:r>
        <w:rPr>
          <w:rFonts w:ascii="Consolas" w:cs="Consolas" w:eastAsia="Consolas" w:hAnsi="Consolas"/>
          <w:sz w:val="19"/>
          <w:szCs w:val="19"/>
        </w:rPr>
        <w:br/>
        <w:t xml:space="preserve">for i = 1:10</w:t>
      </w:r>
      <w:r>
        <w:rPr>
          <w:rFonts w:ascii="Consolas" w:cs="Consolas" w:eastAsia="Consolas" w:hAnsi="Consolas"/>
          <w:sz w:val="19"/>
          <w:szCs w:val="19"/>
        </w:rPr>
        <w:br/>
        <w:t xml:space="preserve">    B = double(templates{i}(:));</w:t>
      </w:r>
      <w:r>
        <w:rPr>
          <w:rFonts w:ascii="Consolas" w:cs="Consolas" w:eastAsia="Consolas" w:hAnsi="Consolas"/>
          <w:sz w:val="19"/>
          <w:szCs w:val="19"/>
        </w:rPr>
        <w:br/>
        <w:t xml:space="preserve">    Bm = B - mean(B);  Bn = norm(Bm) + eps;</w:t>
      </w:r>
      <w:r>
        <w:rPr>
          <w:rFonts w:ascii="Consolas" w:cs="Consolas" w:eastAsia="Consolas" w:hAnsi="Consolas"/>
          <w:sz w:val="19"/>
          <w:szCs w:val="19"/>
        </w:rPr>
        <w:br/>
        <w:t xml:space="preserve">    scores(i) = (Am' * Bm) / (An * Bn);   % 归一化相关系数</w:t>
      </w:r>
      <w:r>
        <w:rPr>
          <w:rFonts w:ascii="Consolas" w:cs="Consolas" w:eastAsia="Consolas" w:hAnsi="Consolas"/>
          <w:sz w:val="19"/>
          <w:szCs w:val="19"/>
        </w:rPr>
        <w:br/>
        <w:t xml:space="preserve">end</w:t>
      </w:r>
      <w:r>
        <w:rPr>
          <w:rFonts w:ascii="Consolas" w:cs="Consolas" w:eastAsia="Consolas" w:hAnsi="Consolas"/>
          <w:sz w:val="19"/>
          <w:szCs w:val="19"/>
        </w:rPr>
        <w:br/>
        <w:t xml:space="preserve">[~, maxIdx] = max(scores);</w:t>
      </w:r>
      <w:r>
        <w:rPr>
          <w:rFonts w:ascii="Consolas" w:cs="Consolas" w:eastAsia="Consolas" w:hAnsi="Consolas"/>
          <w:sz w:val="19"/>
          <w:szCs w:val="19"/>
        </w:rPr>
        <w:br/>
        <w:t xml:space="preserve">predLabel = maxIdx - 1;</w:t>
      </w:r>
    </w:p>
    <w:p>
      <w:pPr>
        <w:spacing w:after="160" w:line="360"/>
      </w:pPr>
      <w:r>
        <w:rPr>
          <w:rFonts w:ascii="仿宋" w:cs="仿宋" w:eastAsia="仿宋" w:hAnsi="仿宋"/>
          <w:sz w:val="24"/>
          <w:szCs w:val="24"/>
        </w:rPr>
        <w:t xml:space="preserve">各函数均配有详细的中文注释，说明输入输出参数含义与实现原理，完整代码文件请参阅提交的 matlab_code 文件夹。</w:t>
      </w:r>
    </w:p>
    <w:p>
      <w:pPr>
        <w:pStyle w:val="Heading1"/>
        <w:spacing w:after="200" w:before="400"/>
      </w:pPr>
      <w:r>
        <w:rPr>
          <w:rFonts w:ascii="黑体" w:cs="黑体" w:eastAsia="黑体" w:hAnsi="黑体"/>
          <w:b/>
          <w:bCs/>
          <w:sz w:val="32"/>
          <w:szCs w:val="32"/>
        </w:rPr>
        <w:t xml:space="preserve">五、实验设计</w:t>
      </w:r>
    </w:p>
    <w:p>
      <w:pPr>
        <w:pStyle w:val="Heading2"/>
        <w:spacing w:after="160" w:before="280"/>
      </w:pPr>
      <w:r>
        <w:rPr>
          <w:rFonts w:ascii="黑体" w:cs="黑体" w:eastAsia="黑体" w:hAnsi="黑体"/>
          <w:b/>
          <w:bCs/>
          <w:sz w:val="28"/>
          <w:szCs w:val="28"/>
        </w:rPr>
        <w:t xml:space="preserve">5.1 标准模板库构建</w:t>
      </w:r>
    </w:p>
    <w:p>
      <w:pPr>
        <w:spacing w:after="160" w:line="360"/>
      </w:pPr>
      <w:r>
        <w:rPr>
          <w:rFonts w:ascii="仿宋" w:cs="仿宋" w:eastAsia="仿宋" w:hAnsi="仿宋"/>
          <w:sz w:val="24"/>
          <w:szCs w:val="24"/>
        </w:rPr>
        <w:t xml:space="preserve">系统使用标准印刷体字体制作了0-9共10个数字的标准模板，制作流程与测试图像的归一化流程保持一致：先渲染数字并二值化，再按外接矩形裁剪、等比例缩放至32×32画布的75%区域并居中填充，最终得到如图5-1所示的标准模板库。</w:t>
      </w:r>
    </w:p>
    <w:p>
      <w:pPr>
        <w:spacing w:after="80"/>
        <w:jc w:val="center"/>
      </w:pPr>
      <w:r>
        <w:drawing>
          <wp:inline distT="0" distB="0" distL="0" distR="0">
            <wp:extent cx="53340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33400"/>
                    </a:xfrm>
                    <a:prstGeom prst="rect">
                      <a:avLst/>
                    </a:prstGeom>
                  </pic:spPr>
                </pic:pic>
              </a:graphicData>
            </a:graphic>
          </wp:inline>
        </w:drawing>
      </w:r>
    </w:p>
    <w:p>
      <w:pPr>
        <w:spacing w:after="240"/>
        <w:jc w:val="center"/>
      </w:pPr>
      <w:r>
        <w:rPr>
          <w:rFonts w:ascii="仿宋" w:cs="仿宋" w:eastAsia="仿宋" w:hAnsi="仿宋"/>
          <w:i/>
          <w:iCs/>
          <w:color w:val="555555"/>
          <w:sz w:val="20"/>
          <w:szCs w:val="20"/>
        </w:rPr>
        <w:t xml:space="preserve">图5-1 0-9标准数字模板库</w:t>
      </w:r>
    </w:p>
    <w:p>
      <w:pPr>
        <w:pStyle w:val="Heading2"/>
        <w:spacing w:after="160" w:before="280"/>
      </w:pPr>
      <w:r>
        <w:rPr>
          <w:rFonts w:ascii="黑体" w:cs="黑体" w:eastAsia="黑体" w:hAnsi="黑体"/>
          <w:b/>
          <w:bCs/>
          <w:sz w:val="28"/>
          <w:szCs w:val="28"/>
        </w:rPr>
        <w:t xml:space="preserve">5.2 测试数据集构建</w:t>
      </w:r>
    </w:p>
    <w:p>
      <w:pPr>
        <w:spacing w:after="160" w:line="360"/>
      </w:pPr>
      <w:r>
        <w:rPr>
          <w:rFonts w:ascii="仿宋" w:cs="仿宋" w:eastAsia="仿宋" w:hAnsi="仿宋"/>
          <w:sz w:val="24"/>
          <w:szCs w:val="24"/>
        </w:rPr>
        <w:t xml:space="preserve">为客观评估系统性能，本文自行构建了包含20张图像的标准测试集（0-9每个数字2张），测试图像在生成时叠加了以下多种真实场景干扰因素：</w:t>
      </w:r>
    </w:p>
    <w:p>
      <w:pPr>
        <w:spacing w:after="160" w:line="360"/>
      </w:pPr>
      <w:r>
        <w:rPr>
          <w:rFonts w:ascii="仿宋" w:cs="仿宋" w:eastAsia="仿宋" w:hAnsi="仿宋"/>
          <w:sz w:val="24"/>
          <w:szCs w:val="24"/>
        </w:rPr>
        <w:t xml:space="preserve">① 字体多样性：使用4种不同风格字体（无衬线、衬线粗体、等宽字体、斜体）模拟不同印刷风格；</w:t>
      </w:r>
    </w:p>
    <w:p>
      <w:pPr>
        <w:spacing w:after="160" w:line="360"/>
      </w:pPr>
      <w:r>
        <w:rPr>
          <w:rFonts w:ascii="仿宋" w:cs="仿宋" w:eastAsia="仿宋" w:hAnsi="仿宋"/>
          <w:sz w:val="24"/>
          <w:szCs w:val="24"/>
        </w:rPr>
        <w:t xml:space="preserve">② 噪声干扰：叠加标准差6~14的高斯噪声，部分样本额外叠加椒盐噪声；</w:t>
      </w:r>
    </w:p>
    <w:p>
      <w:pPr>
        <w:spacing w:after="160" w:line="360"/>
      </w:pPr>
      <w:r>
        <w:rPr>
          <w:rFonts w:ascii="仿宋" w:cs="仿宋" w:eastAsia="仿宋" w:hAnsi="仿宋"/>
          <w:sz w:val="24"/>
          <w:szCs w:val="24"/>
        </w:rPr>
        <w:t xml:space="preserve">③ 几何形变：随机施加 -12°~12° 的轻微旋转及位置偏移；</w:t>
      </w:r>
    </w:p>
    <w:p>
      <w:pPr>
        <w:spacing w:after="160" w:line="360"/>
      </w:pPr>
      <w:r>
        <w:rPr>
          <w:rFonts w:ascii="仿宋" w:cs="仿宋" w:eastAsia="仿宋" w:hAnsi="仿宋"/>
          <w:sz w:val="24"/>
          <w:szCs w:val="24"/>
        </w:rPr>
        <w:t xml:space="preserve">④ 光照不均：模拟中心亮、边缘暗的非均匀光照效果；</w:t>
      </w:r>
    </w:p>
    <w:p>
      <w:pPr>
        <w:spacing w:after="160" w:line="360"/>
      </w:pPr>
      <w:r>
        <w:rPr>
          <w:rFonts w:ascii="仿宋" w:cs="仿宋" w:eastAsia="仿宋" w:hAnsi="仿宋"/>
          <w:sz w:val="24"/>
          <w:szCs w:val="24"/>
        </w:rPr>
        <w:t xml:space="preserve">⑤ 部分样本叠加轻微高斯模糊，模拟拍摄失焦。</w:t>
      </w:r>
    </w:p>
    <w:p>
      <w:pPr>
        <w:spacing w:after="160" w:line="360"/>
      </w:pPr>
      <w:r>
        <w:rPr>
          <w:rFonts w:ascii="仿宋" w:cs="仿宋" w:eastAsia="仿宋" w:hAnsi="仿宋"/>
          <w:sz w:val="24"/>
          <w:szCs w:val="24"/>
        </w:rPr>
        <w:t xml:space="preserve">部分测试样本示例如图5-2所示。</w:t>
      </w:r>
    </w:p>
    <w:p>
      <w:pPr>
        <w:spacing w:after="8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240"/>
        <w:jc w:val="center"/>
      </w:pPr>
      <w:r>
        <w:rPr>
          <w:rFonts w:ascii="仿宋" w:cs="仿宋" w:eastAsia="仿宋" w:hAnsi="仿宋"/>
          <w:i/>
          <w:iCs/>
          <w:color w:val="555555"/>
          <w:sz w:val="20"/>
          <w:szCs w:val="20"/>
        </w:rPr>
        <w:t xml:space="preserve">图5-2 测试样本示例（数字0-3，各含2张不同干扰强度的样本）</w:t>
      </w:r>
    </w:p>
    <w:p>
      <w:pPr>
        <w:spacing w:after="160" w:line="360"/>
      </w:pPr>
      <w:r>
        <w:rPr>
          <w:rFonts w:ascii="仿宋" w:cs="仿宋" w:eastAsia="仿宋" w:hAnsi="仿宋"/>
          <w:sz w:val="24"/>
          <w:szCs w:val="24"/>
        </w:rPr>
        <w:t xml:space="preserve">此外，为进一步探究系统的性能边界，额外设计了3组</w:t>
      </w:r>
      <w:r>
        <w:rPr>
          <w:rFonts w:ascii="黑体" w:cs="黑体" w:eastAsia="黑体" w:hAnsi="黑体"/>
          <w:b/>
          <w:bCs/>
          <w:sz w:val="24"/>
          <w:szCs w:val="24"/>
        </w:rPr>
        <w:t xml:space="preserve">高难度压力测试样本</w:t>
      </w:r>
      <w:r>
        <w:rPr>
          <w:rFonts w:ascii="仿宋" w:cs="仿宋" w:eastAsia="仿宋" w:hAnsi="仿宋"/>
          <w:sz w:val="24"/>
          <w:szCs w:val="24"/>
        </w:rPr>
        <w:t xml:space="preserve">（重度噪声+中等旋转、40°大角度旋转、接近180°旋转），用于第六章的鲁棒性分析与误差讨论。</w:t>
      </w:r>
    </w:p>
    <w:p>
      <w:pPr>
        <w:pStyle w:val="Heading1"/>
        <w:spacing w:after="200" w:before="400"/>
      </w:pPr>
      <w:r>
        <w:rPr>
          <w:rFonts w:ascii="黑体" w:cs="黑体" w:eastAsia="黑体" w:hAnsi="黑体"/>
          <w:b/>
          <w:bCs/>
          <w:sz w:val="32"/>
          <w:szCs w:val="32"/>
        </w:rPr>
        <w:t xml:space="preserve">六、实验结果与分析</w:t>
      </w:r>
    </w:p>
    <w:p>
      <w:pPr>
        <w:pStyle w:val="Heading2"/>
        <w:spacing w:after="160" w:before="280"/>
      </w:pPr>
      <w:r>
        <w:rPr>
          <w:rFonts w:ascii="黑体" w:cs="黑体" w:eastAsia="黑体" w:hAnsi="黑体"/>
          <w:b/>
          <w:bCs/>
          <w:sz w:val="28"/>
          <w:szCs w:val="28"/>
        </w:rPr>
        <w:t xml:space="preserve">6.1 标准测试集整体结果</w:t>
      </w:r>
    </w:p>
    <w:p>
      <w:pPr>
        <w:spacing w:after="160" w:line="360"/>
      </w:pPr>
      <w:r>
        <w:rPr>
          <w:rFonts w:ascii="仿宋" w:cs="仿宋" w:eastAsia="仿宋" w:hAnsi="仿宋"/>
          <w:sz w:val="24"/>
          <w:szCs w:val="24"/>
        </w:rPr>
        <w:t xml:space="preserve">对20张标准测试图像逐一运行 </w:t>
      </w:r>
      <w:r>
        <w:rPr>
          <w:rFonts w:ascii="黑体" w:cs="黑体" w:eastAsia="黑体" w:hAnsi="黑体"/>
          <w:b/>
          <w:bCs/>
          <w:sz w:val="24"/>
          <w:szCs w:val="24"/>
        </w:rPr>
        <w:t xml:space="preserve">batch_test.m</w:t>
      </w:r>
      <w:r>
        <w:rPr>
          <w:rFonts w:ascii="仿宋" w:cs="仿宋" w:eastAsia="仿宋" w:hAnsi="仿宋"/>
          <w:sz w:val="24"/>
          <w:szCs w:val="24"/>
        </w:rPr>
        <w:t xml:space="preserve"> 完成识别，统计结果如表6-1所示，系统在该测试集上的</w:t>
      </w:r>
      <w:r>
        <w:rPr>
          <w:rFonts w:ascii="黑体" w:cs="黑体" w:eastAsia="黑体" w:hAnsi="黑体"/>
          <w:b/>
          <w:bCs/>
          <w:sz w:val="24"/>
          <w:szCs w:val="24"/>
        </w:rPr>
        <w:t xml:space="preserve">识别正确率达到 100%（20/20）</w:t>
      </w:r>
      <w:r>
        <w:rPr>
          <w:rFonts w:ascii="仿宋" w:cs="仿宋" w:eastAsia="仿宋" w:hAnsi="仿宋"/>
          <w:sz w:val="24"/>
          <w:szCs w:val="24"/>
        </w:rPr>
        <w:t xml:space="preserve">，对应的混淆矩阵如图6-1所示，全部预测结果均落在对角线上。</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6F5" w:val="clear"/>
            <w:tcMar>
              <w:top w:type="dxa" w:w="60"/>
              <w:left w:type="dxa" w:w="100"/>
              <w:bottom w:type="dxa" w:w="60"/>
              <w:right w:type="dxa" w:w="100"/>
            </w:tcMar>
            <w:vAlign w:val="center"/>
          </w:tcPr>
          <w:p>
            <w:pPr>
              <w:jc w:val="center"/>
            </w:pPr>
            <w:r>
              <w:rPr>
                <w:rFonts w:ascii="黑体" w:cs="黑体" w:eastAsia="黑体" w:hAnsi="黑体"/>
                <w:b/>
                <w:bCs/>
                <w:sz w:val="21"/>
                <w:szCs w:val="21"/>
              </w:rPr>
              <w:t xml:space="preserve">指标</w:t>
            </w:r>
          </w:p>
        </w:tc>
        <w:tc>
          <w:tcPr>
            <w:tcW w:type="dxa" w:w="4500"/>
            <w:shd w:fill="D9E6F5" w:val="clear"/>
            <w:tcMar>
              <w:top w:type="dxa" w:w="60"/>
              <w:left w:type="dxa" w:w="100"/>
              <w:bottom w:type="dxa" w:w="60"/>
              <w:right w:type="dxa" w:w="100"/>
            </w:tcMar>
            <w:vAlign w:val="center"/>
          </w:tcPr>
          <w:p>
            <w:pPr>
              <w:jc w:val="center"/>
            </w:pPr>
            <w:r>
              <w:rPr>
                <w:rFonts w:ascii="黑体" w:cs="黑体" w:eastAsia="黑体" w:hAnsi="黑体"/>
                <w:b/>
                <w:bCs/>
                <w:sz w:val="21"/>
                <w:szCs w:val="21"/>
              </w:rPr>
              <w:t xml:space="preserve">数值</w:t>
            </w:r>
          </w:p>
        </w:tc>
      </w:tr>
      <w:tr>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测试样本总数</w:t>
            </w:r>
          </w:p>
        </w:tc>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20</w:t>
            </w:r>
          </w:p>
        </w:tc>
      </w:tr>
      <w:tr>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识别正确数</w:t>
            </w:r>
          </w:p>
        </w:tc>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20</w:t>
            </w:r>
          </w:p>
        </w:tc>
      </w:tr>
      <w:tr>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识别正确率</w:t>
            </w:r>
          </w:p>
        </w:tc>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100.0%</w:t>
            </w:r>
          </w:p>
        </w:tc>
      </w:tr>
      <w:tr>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平均匹配相关系数</w:t>
            </w:r>
          </w:p>
        </w:tc>
        <w:tc>
          <w:tcPr>
            <w:tcW w:type="dxa" w:w="4500"/>
            <w:tcMar>
              <w:top w:type="dxa" w:w="60"/>
              <w:left w:type="dxa" w:w="100"/>
              <w:bottom w:type="dxa" w:w="60"/>
              <w:right w:type="dxa" w:w="100"/>
            </w:tcMar>
            <w:vAlign w:val="center"/>
          </w:tcPr>
          <w:p>
            <w:pPr>
              <w:jc w:val="center"/>
            </w:pPr>
            <w:r>
              <w:rPr>
                <w:rFonts w:ascii="仿宋" w:cs="仿宋" w:eastAsia="仿宋" w:hAnsi="仿宋"/>
                <w:b w:val="false"/>
                <w:bCs w:val="false"/>
                <w:sz w:val="21"/>
                <w:szCs w:val="21"/>
              </w:rPr>
              <w:t xml:space="preserve">约 0.65（0.48 ~ 0.82）</w:t>
            </w:r>
          </w:p>
        </w:tc>
      </w:tr>
    </w:tbl>
    <w:p>
      <w:pPr>
        <w:spacing w:after="240"/>
      </w:pPr>
    </w:p>
    <w:p>
      <w:pPr>
        <w:spacing w:after="80"/>
        <w:jc w:val="center"/>
      </w:pPr>
      <w:r>
        <w:drawing>
          <wp:inline distT="0" distB="0" distL="0" distR="0">
            <wp:extent cx="4000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533775"/>
                    </a:xfrm>
                    <a:prstGeom prst="rect">
                      <a:avLst/>
                    </a:prstGeom>
                  </pic:spPr>
                </pic:pic>
              </a:graphicData>
            </a:graphic>
          </wp:inline>
        </w:drawing>
      </w:r>
    </w:p>
    <w:p>
      <w:pPr>
        <w:spacing w:after="240"/>
        <w:jc w:val="center"/>
      </w:pPr>
      <w:r>
        <w:rPr>
          <w:rFonts w:ascii="仿宋" w:cs="仿宋" w:eastAsia="仿宋" w:hAnsi="仿宋"/>
          <w:i/>
          <w:iCs/>
          <w:color w:val="555555"/>
          <w:sz w:val="20"/>
          <w:szCs w:val="20"/>
        </w:rPr>
        <w:t xml:space="preserve">图6-1 标准测试集混淆矩阵（对角线元素表示识别正确的样本数）</w:t>
      </w:r>
    </w:p>
    <w:p>
      <w:pPr>
        <w:spacing w:after="160" w:line="360"/>
      </w:pPr>
      <w:r>
        <w:rPr>
          <w:rFonts w:ascii="仿宋" w:cs="仿宋" w:eastAsia="仿宋" w:hAnsi="仿宋"/>
          <w:sz w:val="24"/>
          <w:szCs w:val="24"/>
        </w:rPr>
        <w:t xml:space="preserve">需要说明的是，本测试集覆盖的噪声强度、旋转角度均属于“中等偏轻”的真实场景干扰范围（旋转角度控制在±12°以内），系统在该难度范围内表现出良好的鲁棒性，这得益于中值滤波降噪、Otsu自适应阈值分割以及等比例归一化等环节对干扰因素的有效抑制。</w:t>
      </w:r>
    </w:p>
    <w:p>
      <w:pPr>
        <w:pStyle w:val="Heading2"/>
        <w:spacing w:after="160" w:before="280"/>
      </w:pPr>
      <w:r>
        <w:rPr>
          <w:rFonts w:ascii="黑体" w:cs="黑体" w:eastAsia="黑体" w:hAnsi="黑体"/>
          <w:b/>
          <w:bCs/>
          <w:sz w:val="28"/>
          <w:szCs w:val="28"/>
        </w:rPr>
        <w:t xml:space="preserve">6.2 处理流程可视化</w:t>
      </w:r>
    </w:p>
    <w:p>
      <w:pPr>
        <w:spacing w:after="160" w:line="360"/>
      </w:pPr>
      <w:r>
        <w:rPr>
          <w:rFonts w:ascii="仿宋" w:cs="仿宋" w:eastAsia="仿宋" w:hAnsi="仿宋"/>
          <w:sz w:val="24"/>
          <w:szCs w:val="24"/>
        </w:rPr>
        <w:t xml:space="preserve">图6-2展示了3个典型样本（数字0、4、8）在系统各处理阶段的中间结果，直观呈现了“原图 → 灰度化 → 中值滤波降噪 → Otsu二值化 → 分割归一化”的完整处理链条，并给出了最终的识别结果与匹配相关系数。可以看到，即便原始图像存在明显的噪点与不均匀光照，经过预处理与二值化后，数字轮廓仍能被清晰、完整地提取出来。</w:t>
      </w:r>
    </w:p>
    <w:p>
      <w:pPr>
        <w:spacing w:after="80"/>
        <w:jc w:val="center"/>
      </w:pPr>
      <w:r>
        <w:drawing>
          <wp:inline distT="0" distB="0" distL="0" distR="0">
            <wp:extent cx="5334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429125"/>
                    </a:xfrm>
                    <a:prstGeom prst="rect">
                      <a:avLst/>
                    </a:prstGeom>
                  </pic:spPr>
                </pic:pic>
              </a:graphicData>
            </a:graphic>
          </wp:inline>
        </w:drawing>
      </w:r>
    </w:p>
    <w:p>
      <w:pPr>
        <w:spacing w:after="240"/>
        <w:jc w:val="center"/>
      </w:pPr>
      <w:r>
        <w:rPr>
          <w:rFonts w:ascii="仿宋" w:cs="仿宋" w:eastAsia="仿宋" w:hAnsi="仿宋"/>
          <w:i/>
          <w:iCs/>
          <w:color w:val="555555"/>
          <w:sz w:val="20"/>
          <w:szCs w:val="20"/>
        </w:rPr>
        <w:t xml:space="preserve">图6-2 典型样本处理流程可视化（均识别正确）</w:t>
      </w:r>
    </w:p>
    <w:p>
      <w:pPr>
        <w:pStyle w:val="Heading2"/>
        <w:spacing w:after="160" w:before="280"/>
      </w:pPr>
      <w:r>
        <w:rPr>
          <w:rFonts w:ascii="黑体" w:cs="黑体" w:eastAsia="黑体" w:hAnsi="黑体"/>
          <w:b/>
          <w:bCs/>
          <w:sz w:val="28"/>
          <w:szCs w:val="28"/>
        </w:rPr>
        <w:t xml:space="preserve">6.3 鲁棒性压力测试与误差分析</w:t>
      </w:r>
    </w:p>
    <w:p>
      <w:pPr>
        <w:spacing w:after="160" w:line="360"/>
      </w:pPr>
      <w:r>
        <w:rPr>
          <w:rFonts w:ascii="仿宋" w:cs="仿宋" w:eastAsia="仿宋" w:hAnsi="仿宋"/>
          <w:sz w:val="24"/>
          <w:szCs w:val="24"/>
        </w:rPr>
        <w:t xml:space="preserve">为探究系统的性能边界，本文设计了3组超出标准测试集干扰强度的压力测试样本，结果如图6-3所示：</w:t>
      </w:r>
    </w:p>
    <w:p>
      <w:pPr>
        <w:spacing w:after="80"/>
        <w:jc w:val="center"/>
      </w:pPr>
      <w:r>
        <w:drawing>
          <wp:inline distT="0" distB="0" distL="0" distR="0">
            <wp:extent cx="5334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429125"/>
                    </a:xfrm>
                    <a:prstGeom prst="rect">
                      <a:avLst/>
                    </a:prstGeom>
                  </pic:spPr>
                </pic:pic>
              </a:graphicData>
            </a:graphic>
          </wp:inline>
        </w:drawing>
      </w:r>
    </w:p>
    <w:p>
      <w:pPr>
        <w:spacing w:after="240"/>
        <w:jc w:val="center"/>
      </w:pPr>
      <w:r>
        <w:rPr>
          <w:rFonts w:ascii="仿宋" w:cs="仿宋" w:eastAsia="仿宋" w:hAnsi="仿宋"/>
          <w:i/>
          <w:iCs/>
          <w:color w:val="555555"/>
          <w:sz w:val="20"/>
          <w:szCs w:val="20"/>
        </w:rPr>
        <w:t xml:space="preserve">图6-3 压力测试样本处理流程与识别结果</w:t>
      </w:r>
    </w:p>
    <w:p>
      <w:pPr>
        <w:spacing w:after="160" w:line="360"/>
      </w:pPr>
      <w:r>
        <w:rPr>
          <w:rFonts w:ascii="仿宋" w:cs="仿宋" w:eastAsia="仿宋" w:hAnsi="仿宋"/>
          <w:sz w:val="24"/>
          <w:szCs w:val="24"/>
        </w:rPr>
        <w:t xml:space="preserve">结果分析如下：</w:t>
      </w:r>
    </w:p>
    <w:p>
      <w:pPr>
        <w:spacing w:after="160" w:line="360"/>
      </w:pPr>
      <w:r>
        <w:rPr>
          <w:rFonts w:ascii="仿宋" w:cs="仿宋" w:eastAsia="仿宋" w:hAnsi="仿宋"/>
          <w:sz w:val="24"/>
          <w:szCs w:val="24"/>
        </w:rPr>
        <w:t xml:space="preserve">① </w:t>
      </w:r>
      <w:r>
        <w:rPr>
          <w:rFonts w:ascii="黑体" w:cs="黑体" w:eastAsia="黑体" w:hAnsi="黑体"/>
          <w:b/>
          <w:bCs/>
          <w:sz w:val="24"/>
          <w:szCs w:val="24"/>
        </w:rPr>
        <w:t xml:space="preserve">重度噪声+18°旋转的数字8</w:t>
      </w:r>
      <w:r>
        <w:rPr>
          <w:rFonts w:ascii="仿宋" w:cs="仿宋" w:eastAsia="仿宋" w:hAnsi="仿宋"/>
          <w:sz w:val="24"/>
          <w:szCs w:val="24"/>
        </w:rPr>
        <w:t xml:space="preserve">：系统仍正确识别为“8”，说明中值滤波对高强度噪声、Otsu二值化对轻中度旋转均具备一定的容忍能力；</w:t>
      </w:r>
    </w:p>
    <w:p>
      <w:pPr>
        <w:spacing w:after="160" w:line="360"/>
      </w:pPr>
      <w:r>
        <w:rPr>
          <w:rFonts w:ascii="仿宋" w:cs="仿宋" w:eastAsia="仿宋" w:hAnsi="仿宋"/>
          <w:sz w:val="24"/>
          <w:szCs w:val="24"/>
        </w:rPr>
        <w:t xml:space="preserve">② </w:t>
      </w:r>
      <w:r>
        <w:rPr>
          <w:rFonts w:ascii="黑体" w:cs="黑体" w:eastAsia="黑体" w:hAnsi="黑体"/>
          <w:b/>
          <w:bCs/>
          <w:sz w:val="24"/>
          <w:szCs w:val="24"/>
        </w:rPr>
        <w:t xml:space="preserve">40°大角度旋转的数字6</w:t>
      </w:r>
      <w:r>
        <w:rPr>
          <w:rFonts w:ascii="仿宋" w:cs="仿宋" w:eastAsia="仿宋" w:hAnsi="仿宋"/>
          <w:sz w:val="24"/>
          <w:szCs w:val="24"/>
        </w:rPr>
        <w:t xml:space="preserve">：系统依然正确识别为“6”，得益于数字“6”在该旋转角度下整体轮廓形状与模板仍保持较高的结构相似性；</w:t>
      </w:r>
    </w:p>
    <w:p>
      <w:pPr>
        <w:spacing w:after="160" w:line="360"/>
      </w:pPr>
      <w:r>
        <w:rPr>
          <w:rFonts w:ascii="仿宋" w:cs="仿宋" w:eastAsia="仿宋" w:hAnsi="仿宋"/>
          <w:sz w:val="24"/>
          <w:szCs w:val="24"/>
        </w:rPr>
        <w:t xml:space="preserve">③ </w:t>
      </w:r>
      <w:r>
        <w:rPr>
          <w:rFonts w:ascii="黑体" w:cs="黑体" w:eastAsia="黑体" w:hAnsi="黑体"/>
          <w:b/>
          <w:bCs/>
          <w:sz w:val="24"/>
          <w:szCs w:val="24"/>
        </w:rPr>
        <w:t xml:space="preserve">接近180°旋转的数字6</w:t>
      </w:r>
      <w:r>
        <w:rPr>
          <w:rFonts w:ascii="仿宋" w:cs="仿宋" w:eastAsia="仿宋" w:hAnsi="仿宋"/>
          <w:sz w:val="24"/>
          <w:szCs w:val="24"/>
        </w:rPr>
        <w:t xml:space="preserve">：系统</w:t>
      </w:r>
      <w:r>
        <w:rPr>
          <w:rFonts w:ascii="黑体" w:cs="黑体" w:eastAsia="黑体" w:hAnsi="黑体"/>
          <w:b/>
          <w:bCs/>
          <w:sz w:val="24"/>
          <w:szCs w:val="24"/>
        </w:rPr>
        <w:t xml:space="preserve">将其误判为“9”</w:t>
      </w:r>
      <w:r>
        <w:rPr>
          <w:rFonts w:ascii="仿宋" w:cs="仿宋" w:eastAsia="仿宋" w:hAnsi="仿宋"/>
          <w:sz w:val="24"/>
          <w:szCs w:val="24"/>
        </w:rPr>
        <w:t xml:space="preserve">。这是本次实验中唯一出现的误识别案例，具有典型的分析价值——数字“6”旋转180°后，其形状与数字“9”在拓扑结构上高度相似（均为“一个闭合圆环+一条延伸笔画”），而模板匹配算法</w:t>
      </w:r>
      <w:r>
        <w:rPr>
          <w:rFonts w:ascii="黑体" w:cs="黑体" w:eastAsia="黑体" w:hAnsi="黑体"/>
          <w:b/>
          <w:bCs/>
          <w:sz w:val="24"/>
          <w:szCs w:val="24"/>
        </w:rPr>
        <w:t xml:space="preserve">本质上不具备旋转不变性</w:t>
      </w:r>
      <w:r>
        <w:rPr>
          <w:rFonts w:ascii="仿宋" w:cs="仿宋" w:eastAsia="仿宋" w:hAnsi="仿宋"/>
          <w:sz w:val="24"/>
          <w:szCs w:val="24"/>
        </w:rPr>
        <w:t xml:space="preserve">，归一化相关系数在这种情况下无法区分二者，从而导致误判。</w:t>
      </w:r>
    </w:p>
    <w:p>
      <w:pPr>
        <w:spacing w:after="160" w:line="360"/>
      </w:pPr>
      <w:r>
        <w:rPr>
          <w:rFonts w:ascii="仿宋" w:cs="仿宋" w:eastAsia="仿宋" w:hAnsi="仿宋"/>
          <w:sz w:val="24"/>
          <w:szCs w:val="24"/>
        </w:rPr>
        <w:t xml:space="preserve">该误差案例清晰地揭示了当前系统基于“模板匹配”这一底层算法的固有局限性：算法的识别能力高度依赖于待识别图像与模板在空间方位上的一致性，对旋转、镜像等几何变换较为敏感。这一发现也为后续第七章的改进方向提供了明确依据。</w:t>
      </w:r>
    </w:p>
    <w:p>
      <w:pPr>
        <w:pStyle w:val="Heading1"/>
        <w:spacing w:after="200" w:before="400"/>
      </w:pPr>
      <w:r>
        <w:rPr>
          <w:rFonts w:ascii="黑体" w:cs="黑体" w:eastAsia="黑体" w:hAnsi="黑体"/>
          <w:b/>
          <w:bCs/>
          <w:sz w:val="32"/>
          <w:szCs w:val="32"/>
        </w:rPr>
        <w:t xml:space="preserve">七、结论与展望</w:t>
      </w:r>
    </w:p>
    <w:p>
      <w:pPr>
        <w:pStyle w:val="Heading2"/>
        <w:spacing w:after="160" w:before="280"/>
      </w:pPr>
      <w:r>
        <w:rPr>
          <w:rFonts w:ascii="黑体" w:cs="黑体" w:eastAsia="黑体" w:hAnsi="黑体"/>
          <w:b/>
          <w:bCs/>
          <w:sz w:val="28"/>
          <w:szCs w:val="28"/>
        </w:rPr>
        <w:t xml:space="preserve">7.1 工作总结</w:t>
      </w:r>
    </w:p>
    <w:p>
      <w:pPr>
        <w:spacing w:after="160" w:line="360"/>
      </w:pPr>
      <w:r>
        <w:rPr>
          <w:rFonts w:ascii="仿宋" w:cs="仿宋" w:eastAsia="仿宋" w:hAnsi="仿宋"/>
          <w:sz w:val="24"/>
          <w:szCs w:val="24"/>
        </w:rPr>
        <w:t xml:space="preserve">本文基于 MATLAB 平台，围绕“单数字图像识别系统（简易OCR）”这一课程大作业方向，完成了从图像预处理、降噪、二值化分割、轮廓特征提取到模板匹配识别的完整技术链条设计与实现。系统采用传统数字图像处理方法而非深度学习模型，具有原理清晰、代码轻量、无需额外训练数据、运行速度快等特点，符合课程对“简易OCR”这一定位的要求。在自建的20张标准测试集上，系统取得了</w:t>
      </w:r>
      <w:r>
        <w:rPr>
          <w:rFonts w:ascii="黑体" w:cs="黑体" w:eastAsia="黑体" w:hAnsi="黑体"/>
          <w:b/>
          <w:bCs/>
          <w:sz w:val="24"/>
          <w:szCs w:val="24"/>
        </w:rPr>
        <w:t xml:space="preserve">100%</w:t>
      </w:r>
      <w:r>
        <w:rPr>
          <w:rFonts w:ascii="仿宋" w:cs="仿宋" w:eastAsia="仿宋" w:hAnsi="仿宋"/>
          <w:sz w:val="24"/>
          <w:szCs w:val="24"/>
        </w:rPr>
        <w:t xml:space="preserve">的识别正确率；在进一步的压力测试中，系统对中等强度的噪声与旋转干扰表现出良好的鲁棒性，同时也暴露出模板匹配算法在处理接近180°旋转等极端几何形变时的固有局限。</w:t>
      </w:r>
    </w:p>
    <w:p>
      <w:pPr>
        <w:pStyle w:val="Heading2"/>
        <w:spacing w:after="160" w:before="280"/>
      </w:pPr>
      <w:r>
        <w:rPr>
          <w:rFonts w:ascii="黑体" w:cs="黑体" w:eastAsia="黑体" w:hAnsi="黑体"/>
          <w:b/>
          <w:bCs/>
          <w:sz w:val="28"/>
          <w:szCs w:val="28"/>
        </w:rPr>
        <w:t xml:space="preserve">7.2 系统局限性</w:t>
      </w:r>
    </w:p>
    <w:p>
      <w:pPr>
        <w:spacing w:after="160" w:line="360"/>
      </w:pPr>
      <w:r>
        <w:rPr>
          <w:rFonts w:ascii="仿宋" w:cs="仿宋" w:eastAsia="仿宋" w:hAnsi="仿宋"/>
          <w:sz w:val="24"/>
          <w:szCs w:val="24"/>
        </w:rPr>
        <w:t xml:space="preserve">(1) </w:t>
      </w:r>
      <w:r>
        <w:rPr>
          <w:rFonts w:ascii="黑体" w:cs="黑体" w:eastAsia="黑体" w:hAnsi="黑体"/>
          <w:b/>
          <w:bCs/>
          <w:sz w:val="24"/>
          <w:szCs w:val="24"/>
        </w:rPr>
        <w:t xml:space="preserve">旋转不变性不足</w:t>
      </w:r>
      <w:r>
        <w:rPr>
          <w:rFonts w:ascii="仿宋" w:cs="仿宋" w:eastAsia="仿宋" w:hAnsi="仿宋"/>
          <w:sz w:val="24"/>
          <w:szCs w:val="24"/>
        </w:rPr>
        <w:t xml:space="preserve">：如6.3节实验所示，模板匹配算法对大角度旋转（尤其是接近180°）敏感，容易在形状相近的数字（如6与9）之间发生混淆；</w:t>
      </w:r>
    </w:p>
    <w:p>
      <w:pPr>
        <w:spacing w:after="160" w:line="360"/>
      </w:pPr>
      <w:r>
        <w:rPr>
          <w:rFonts w:ascii="仿宋" w:cs="仿宋" w:eastAsia="仿宋" w:hAnsi="仿宋"/>
          <w:sz w:val="24"/>
          <w:szCs w:val="24"/>
        </w:rPr>
        <w:t xml:space="preserve">(2) </w:t>
      </w:r>
      <w:r>
        <w:rPr>
          <w:rFonts w:ascii="黑体" w:cs="黑体" w:eastAsia="黑体" w:hAnsi="黑体"/>
          <w:b/>
          <w:bCs/>
          <w:sz w:val="24"/>
          <w:szCs w:val="24"/>
        </w:rPr>
        <w:t xml:space="preserve">依赖单一特征</w:t>
      </w:r>
      <w:r>
        <w:rPr>
          <w:rFonts w:ascii="仿宋" w:cs="仿宋" w:eastAsia="仿宋" w:hAnsi="仿宋"/>
          <w:sz w:val="24"/>
          <w:szCs w:val="24"/>
        </w:rPr>
        <w:t xml:space="preserve">：系统仅使用图像的整体像素分布（NCC）作为相似性度量，未引入更具区分度的形状描述子，在字体差异极大或手写风格数字上的泛化能力可能受限；</w:t>
      </w:r>
    </w:p>
    <w:p>
      <w:pPr>
        <w:spacing w:after="160" w:line="360"/>
      </w:pPr>
      <w:r>
        <w:rPr>
          <w:rFonts w:ascii="仿宋" w:cs="仿宋" w:eastAsia="仿宋" w:hAnsi="仿宋"/>
          <w:sz w:val="24"/>
          <w:szCs w:val="24"/>
        </w:rPr>
        <w:t xml:space="preserve">(3) </w:t>
      </w:r>
      <w:r>
        <w:rPr>
          <w:rFonts w:ascii="黑体" w:cs="黑体" w:eastAsia="黑体" w:hAnsi="黑体"/>
          <w:b/>
          <w:bCs/>
          <w:sz w:val="24"/>
          <w:szCs w:val="24"/>
        </w:rPr>
        <w:t xml:space="preserve">单模板局限</w:t>
      </w:r>
      <w:r>
        <w:rPr>
          <w:rFonts w:ascii="仿宋" w:cs="仿宋" w:eastAsia="仿宋" w:hAnsi="仿宋"/>
          <w:sz w:val="24"/>
          <w:szCs w:val="24"/>
        </w:rPr>
        <w:t xml:space="preserve">：每个数字仅使用一个标准模板，对于风格迥异的手写数字识别效果可能下降，可通过多模板机制改善。</w:t>
      </w:r>
    </w:p>
    <w:p>
      <w:pPr>
        <w:pStyle w:val="Heading2"/>
        <w:spacing w:after="160" w:before="280"/>
      </w:pPr>
      <w:r>
        <w:rPr>
          <w:rFonts w:ascii="黑体" w:cs="黑体" w:eastAsia="黑体" w:hAnsi="黑体"/>
          <w:b/>
          <w:bCs/>
          <w:sz w:val="28"/>
          <w:szCs w:val="28"/>
        </w:rPr>
        <w:t xml:space="preserve">7.3 改进方向与展望</w:t>
      </w:r>
    </w:p>
    <w:p>
      <w:pPr>
        <w:spacing w:after="160" w:line="360"/>
      </w:pPr>
      <w:r>
        <w:rPr>
          <w:rFonts w:ascii="仿宋" w:cs="仿宋" w:eastAsia="仿宋" w:hAnsi="仿宋"/>
          <w:sz w:val="24"/>
          <w:szCs w:val="24"/>
        </w:rPr>
        <w:t xml:space="preserve">(1) </w:t>
      </w:r>
      <w:r>
        <w:rPr>
          <w:rFonts w:ascii="黑体" w:cs="黑体" w:eastAsia="黑体" w:hAnsi="黑体"/>
          <w:b/>
          <w:bCs/>
          <w:sz w:val="24"/>
          <w:szCs w:val="24"/>
        </w:rPr>
        <w:t xml:space="preserve">角度矫正</w:t>
      </w:r>
      <w:r>
        <w:rPr>
          <w:rFonts w:ascii="仿宋" w:cs="仿宋" w:eastAsia="仿宋" w:hAnsi="仿宋"/>
          <w:sz w:val="24"/>
          <w:szCs w:val="24"/>
        </w:rPr>
        <w:t xml:space="preserve">：在分割后、匹配前增加角度矫正环节，例如基于连通域的最小外接矩形主轴方向或图像矩（Image Moments）估计数字的主方向并进行旋转校正，从源头上缓解旋转敏感问题；</w:t>
      </w:r>
    </w:p>
    <w:p>
      <w:pPr>
        <w:spacing w:after="160" w:line="360"/>
      </w:pPr>
      <w:r>
        <w:rPr>
          <w:rFonts w:ascii="仿宋" w:cs="仿宋" w:eastAsia="仿宋" w:hAnsi="仿宋"/>
          <w:sz w:val="24"/>
          <w:szCs w:val="24"/>
        </w:rPr>
        <w:t xml:space="preserve">(2) </w:t>
      </w:r>
      <w:r>
        <w:rPr>
          <w:rFonts w:ascii="黑体" w:cs="黑体" w:eastAsia="黑体" w:hAnsi="黑体"/>
          <w:b/>
          <w:bCs/>
          <w:sz w:val="24"/>
          <w:szCs w:val="24"/>
        </w:rPr>
        <w:t xml:space="preserve">多特征融合</w:t>
      </w:r>
      <w:r>
        <w:rPr>
          <w:rFonts w:ascii="仿宋" w:cs="仿宋" w:eastAsia="仿宋" w:hAnsi="仿宋"/>
          <w:sz w:val="24"/>
          <w:szCs w:val="24"/>
        </w:rPr>
        <w:t xml:space="preserve">：在模板匹配的基础上融合 Hu不变矩、HOG方向梯度直方图等具有一定旋转/尺度不变性的特征，通过加权投票或简单分类器提升识别鲁棒性；</w:t>
      </w:r>
    </w:p>
    <w:p>
      <w:pPr>
        <w:spacing w:after="160" w:line="360"/>
      </w:pPr>
      <w:r>
        <w:rPr>
          <w:rFonts w:ascii="仿宋" w:cs="仿宋" w:eastAsia="仿宋" w:hAnsi="仿宋"/>
          <w:sz w:val="24"/>
          <w:szCs w:val="24"/>
        </w:rPr>
        <w:t xml:space="preserve">(3) </w:t>
      </w:r>
      <w:r>
        <w:rPr>
          <w:rFonts w:ascii="黑体" w:cs="黑体" w:eastAsia="黑体" w:hAnsi="黑体"/>
          <w:b/>
          <w:bCs/>
          <w:sz w:val="24"/>
          <w:szCs w:val="24"/>
        </w:rPr>
        <w:t xml:space="preserve">多模板与多风格适配</w:t>
      </w:r>
      <w:r>
        <w:rPr>
          <w:rFonts w:ascii="仿宋" w:cs="仿宋" w:eastAsia="仿宋" w:hAnsi="仿宋"/>
          <w:sz w:val="24"/>
          <w:szCs w:val="24"/>
        </w:rPr>
        <w:t xml:space="preserve">：为每个数字类别建立多个不同字体/书写风格的模板，采用“多模板取最大相似度”的策略提升对多样化输入的适应能力；</w:t>
      </w:r>
    </w:p>
    <w:p>
      <w:pPr>
        <w:spacing w:after="160" w:line="360"/>
      </w:pPr>
      <w:r>
        <w:rPr>
          <w:rFonts w:ascii="仿宋" w:cs="仿宋" w:eastAsia="仿宋" w:hAnsi="仿宋"/>
          <w:sz w:val="24"/>
          <w:szCs w:val="24"/>
        </w:rPr>
        <w:t xml:space="preserve">(4) </w:t>
      </w:r>
      <w:r>
        <w:rPr>
          <w:rFonts w:ascii="黑体" w:cs="黑体" w:eastAsia="黑体" w:hAnsi="黑体"/>
          <w:b/>
          <w:bCs/>
          <w:sz w:val="24"/>
          <w:szCs w:val="24"/>
        </w:rPr>
        <w:t xml:space="preserve">引入轻量级学习模型</w:t>
      </w:r>
      <w:r>
        <w:rPr>
          <w:rFonts w:ascii="仿宋" w:cs="仿宋" w:eastAsia="仿宋" w:hAnsi="仿宋"/>
          <w:sz w:val="24"/>
          <w:szCs w:val="24"/>
        </w:rPr>
        <w:t xml:space="preserve">：在保证系统轻量化的前提下，可尝试引入如k近邻（KNN）、支持向量机（SVM）等传统机器学习分类器替代直接模板匹配，通过在少量样本上学习决策边界进一步提升识别精度与泛化能力。</w:t>
      </w:r>
    </w:p>
    <w:p>
      <w:pPr>
        <w:pStyle w:val="Heading1"/>
        <w:spacing w:after="200" w:before="400"/>
      </w:pPr>
      <w:r>
        <w:rPr>
          <w:rFonts w:ascii="黑体" w:cs="黑体" w:eastAsia="黑体" w:hAnsi="黑体"/>
          <w:b/>
          <w:bCs/>
          <w:sz w:val="32"/>
          <w:szCs w:val="32"/>
        </w:rPr>
        <w:t xml:space="preserve">参考文献</w:t>
      </w:r>
    </w:p>
    <w:p>
      <w:pPr>
        <w:spacing w:after="160" w:line="360"/>
      </w:pPr>
      <w:r>
        <w:rPr>
          <w:rFonts w:ascii="仿宋" w:cs="仿宋" w:eastAsia="仿宋" w:hAnsi="仿宋"/>
          <w:sz w:val="24"/>
          <w:szCs w:val="24"/>
        </w:rPr>
        <w:t xml:space="preserve">[1] 冈萨雷斯, 伍兹. 数字图像处理（第四版）[M]. 北京: 电子工业出版社, 2020.</w:t>
      </w:r>
    </w:p>
    <w:p>
      <w:pPr>
        <w:spacing w:after="160" w:line="360"/>
      </w:pPr>
      <w:r>
        <w:rPr>
          <w:rFonts w:ascii="仿宋" w:cs="仿宋" w:eastAsia="仿宋" w:hAnsi="仿宋"/>
          <w:sz w:val="24"/>
          <w:szCs w:val="24"/>
        </w:rPr>
        <w:t xml:space="preserve">[2] MathWorks. Image Processing Toolbox Documentation: graythresh, regionprops, bwlabel[EB/OL]. https://www.mathworks.com/help/images/.</w:t>
      </w:r>
    </w:p>
    <w:p>
      <w:pPr>
        <w:spacing w:after="160" w:line="360"/>
      </w:pPr>
      <w:r>
        <w:rPr>
          <w:rFonts w:ascii="仿宋" w:cs="仿宋" w:eastAsia="仿宋" w:hAnsi="仿宋"/>
          <w:sz w:val="24"/>
          <w:szCs w:val="24"/>
        </w:rPr>
        <w:t xml:space="preserve">[3] Otsu N. A threshold selection method from gray-level histograms[J]. IEEE Transactions on Systems, Man, and Cybernetics, 1979, 9(1): 62-66.</w:t>
      </w:r>
    </w:p>
    <w:p>
      <w:pPr>
        <w:spacing w:after="160" w:line="360"/>
      </w:pPr>
      <w:r>
        <w:rPr>
          <w:rFonts w:ascii="仿宋" w:cs="仿宋" w:eastAsia="仿宋" w:hAnsi="仿宋"/>
          <w:sz w:val="24"/>
          <w:szCs w:val="24"/>
        </w:rPr>
        <w:t xml:space="preserve">[4] 章毓晋. 图像处理和分析基础[M]. 北京: 高等教育出版社, 2015.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仿宋" w:cs="仿宋" w:eastAsia="仿宋" w:hAnsi="仿宋"/>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e56cd9790e4a1bdf18694951b864074d84978f.png"/><Relationship Id="rId8" Type="http://schemas.openxmlformats.org/officeDocument/2006/relationships/image" Target="media/14662a2302f8adbd2194268f006f849db59783c6.png"/><Relationship Id="rId9" Type="http://schemas.openxmlformats.org/officeDocument/2006/relationships/image" Target="media/cb323f690ad04190c41d7ba6232561cc58f0e91d.png"/><Relationship Id="rId10" Type="http://schemas.openxmlformats.org/officeDocument/2006/relationships/image" Target="media/9697157430d9807a086f546346d2f65ab74dd506.png"/><Relationship Id="rId11" Type="http://schemas.openxmlformats.org/officeDocument/2006/relationships/image" Target="media/75c173ad26afd93bacdf3b79946b40bd14ea6ca5.png"/><Relationship Id="rId12" Type="http://schemas.openxmlformats.org/officeDocument/2006/relationships/image" Target="media/436756757a0a24efdcc17eda391583ccbd2526a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2026-07-01T11:03:21.666Z</dcterms:created>
  <dcterms:modified xsi:type="dcterms:W3CDTF">2026-07-01T11:03:21.666Z</dcterms:modified>
</cp:coreProperties>
</file>

<file path=docProps/custom.xml><?xml version="1.0" encoding="utf-8"?>
<Properties xmlns="http://schemas.openxmlformats.org/officeDocument/2006/custom-properties" xmlns:vt="http://schemas.openxmlformats.org/officeDocument/2006/docPropsVTypes"/>
</file>