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App21062022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partial class MainPage : ContentPage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MainPage()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private void Button_Clicked(object sender, EventArgs 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int Numero1 = Convert.ToInt32(Num1.Text);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int Numero2 = Convert.ToInt32(Num2.Text);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int Resultado = Numero1 + Numero2;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Res.Text = Resultado.ToString();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private void Button_Clicked1(object sender, EventArgs 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int Numero1 = Convert.ToInt32(Num1.Text);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int Numero2 = Convert.ToInt32(Num2.Text);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int Resultado = Numero1 - Numero2;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Res.Text = Resultado.ToString();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private void Button_Clicked2(object sender, EventArgs 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int Numero1 = Convert.ToInt32(Num1.Text);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int Numero2 = Convert.ToInt32(Num2.Text);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int Resultado = Numero1 * Numero2;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Res.Text = Resultado.ToString();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private void Button_Clicked3(object sender, EventArgs e) {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 Numero1 = Convert.ToInt32(Num1.Text);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int Numero2 = Convert.ToInt32(Num2.Text);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int Resultado = Numero1 / Numero2;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Res.Text = Resultado.ToString();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catch (Exception)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Res.Text = "Nose puede dividir entre 0!";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//diseño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x:Class="App21062022.MainPage"&gt;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&lt;StackLayout Orientation="Vertical"&gt;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&lt;Frame BackgroundColor="#2196F3" Padding="24"&gt;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&lt;Label Text="CALCULADORA" HorizontalTextAlignment="Center" TextColor="White" FontSize="36"/&gt;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&lt;/Frame&gt;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&lt;Entry x:Name="Num1"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Placeholder="Ingrese el primer valor 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Keyboard="Numeric"/&gt;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&lt;Entry x:Name="Num2"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Placeholder="Ingrese el segundo valor 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Keyboard="Numeric"/&gt;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&lt;Entry x:Name="Res"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Placeholder="Resultado"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PlaceholderColor="Black"/&gt;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&lt;Button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x:Name="Suma"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Text="Sumar"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TextColor="White"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BackgroundColor="SlateBlue"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FontSize="30"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Margin="40,5,40,5"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Clicked="Button_Clicked"/&gt;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&lt;Button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x:Name="Resta"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Text="Restar"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TextColor="White"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BackgroundColor="SlateBlue"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FontSize="30"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Margin="40,5,40,5"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Clicked="Button_Clicked1"/&gt;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&lt;Button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x:Name="Multiplicacion"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Text="Multiplicar"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TextColor="White"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BackgroundColor="SlateBlue"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FontSize="30"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Margin="40,5,40,5"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Clicked="Button_Clicked2"/&gt;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&lt;Button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x:Name="Division"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Text="Dividir"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TextColor="White"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BackgroundColor="SlateBlue"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FontSize="30"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Margin="40,5,40,5"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Clicked="Button_Clicked3"/&gt;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&lt;?Para ingresar datos ?&gt;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&lt;/StackLayout&gt;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