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15B2A"/>
    <w:p w14:paraId="19BD233F"/>
    <w:p w14:paraId="378173D5"/>
    <w:p w14:paraId="7065EEAA"/>
    <w:p w14:paraId="21320990"/>
    <w:p w14:paraId="1B61B1CC"/>
    <w:p w14:paraId="420632B8">
      <w:pPr>
        <w:jc w:val="center"/>
      </w:pPr>
      <w:r>
        <w:rPr>
          <w:rFonts w:ascii="Calibri" w:hAnsi="Calibri"/>
          <w:b/>
          <w:color w:val="0D47A1"/>
          <w:sz w:val="84"/>
        </w:rPr>
        <w:t>FactoryGPT</w:t>
      </w:r>
    </w:p>
    <w:p w14:paraId="3A0A9841">
      <w:pPr>
        <w:jc w:val="center"/>
      </w:pPr>
      <w:r>
        <w:rPr>
          <w:rFonts w:ascii="Calibri" w:hAnsi="Calibri"/>
          <w:color w:val="424242"/>
          <w:sz w:val="40"/>
        </w:rPr>
        <w:t>AI-Powered Smart Factory Operating System</w:t>
      </w:r>
    </w:p>
    <w:p w14:paraId="585C7D6C"/>
    <w:p w14:paraId="79DD5F1A">
      <w:pPr>
        <w:jc w:val="center"/>
      </w:pPr>
      <w:r>
        <w:rPr>
          <w:rFonts w:ascii="Calibri" w:hAnsi="Calibri"/>
          <w:color w:val="616161"/>
          <w:sz w:val="32"/>
        </w:rPr>
        <w:t>Comprehensive Technical &amp; Architectural Documentation</w:t>
      </w:r>
    </w:p>
    <w:p w14:paraId="10DECB5A"/>
    <w:p w14:paraId="5EEDE279"/>
    <w:p w14:paraId="296D5CE0"/>
    <w:p w14:paraId="01D8C265"/>
    <w:p w14:paraId="272D9F4F">
      <w:pPr>
        <w:jc w:val="center"/>
      </w:pPr>
      <w:r>
        <w:rPr>
          <w:rFonts w:ascii="Calibri" w:hAnsi="Calibri"/>
          <w:color w:val="757575"/>
          <w:sz w:val="24"/>
        </w:rPr>
        <w:t>Version 1.1  •  August 29, 2026</w:t>
      </w:r>
    </w:p>
    <w:p w14:paraId="14FFE1E6">
      <w:pPr>
        <w:jc w:val="center"/>
      </w:pPr>
      <w:r>
        <w:rPr>
          <w:rFonts w:ascii="Calibri" w:hAnsi="Calibri"/>
          <w:color w:val="757575"/>
          <w:sz w:val="24"/>
        </w:rPr>
        <w:t>Team Size: 6 Members  •  Build Duration: 15 Days</w:t>
      </w:r>
    </w:p>
    <w:p w14:paraId="1BACDE10">
      <w:pPr>
        <w:jc w:val="center"/>
      </w:pPr>
      <w:r>
        <w:rPr>
          <w:rFonts w:ascii="Calibri" w:hAnsi="Calibri"/>
          <w:color w:val="0D47A1"/>
          <w:sz w:val="22"/>
        </w:rPr>
        <w:t>Repository: github.com/DevNs-cmd/FactoryGpt</w:t>
      </w:r>
    </w:p>
    <w:p w14:paraId="390E42C1">
      <w:pPr>
        <w:jc w:val="center"/>
        <w:rPr>
          <w:rFonts w:hint="default"/>
          <w:lang w:val="en-US"/>
        </w:rPr>
      </w:pPr>
      <w:r>
        <w:rPr>
          <w:rFonts w:ascii="Calibri" w:hAnsi="Calibri"/>
          <w:color w:val="757575"/>
          <w:sz w:val="22"/>
        </w:rPr>
        <w:t>Prepared by: Anuj</w:t>
      </w:r>
      <w:r>
        <w:rPr>
          <w:rFonts w:hint="default" w:ascii="Calibri" w:hAnsi="Calibri"/>
          <w:color w:val="757575"/>
          <w:sz w:val="22"/>
          <w:lang w:val="en-US"/>
        </w:rPr>
        <w:t xml:space="preserve"> Shukla</w:t>
      </w:r>
    </w:p>
    <w:p w14:paraId="33A049E7">
      <w:pPr>
        <w:jc w:val="center"/>
      </w:pPr>
      <w:r>
        <w:rPr>
          <w:rFonts w:ascii="Calibri" w:hAnsi="Calibri"/>
          <w:b/>
          <w:color w:val="C62828"/>
          <w:sz w:val="20"/>
        </w:rPr>
        <w:t>CONFIDENTIAL | For Internal &amp; Stakeholder Review</w:t>
      </w:r>
    </w:p>
    <w:p w14:paraId="2C1922A7">
      <w:r>
        <w:rPr>
          <w:rFonts w:ascii="Calibri" w:hAnsi="Calibri"/>
        </w:rPr>
        <w:br w:type="page"/>
      </w:r>
    </w:p>
    <w:p w14:paraId="34A7F3B3">
      <w:pPr>
        <w:pStyle w:val="2"/>
      </w:pPr>
      <w:r>
        <w:rPr>
          <w:rFonts w:ascii="Calibri" w:hAnsi="Calibri"/>
        </w:rPr>
        <w:t>Table of Contents</w:t>
      </w:r>
    </w:p>
    <w:p w14:paraId="3A5246C7"/>
    <w:p w14:paraId="582F8496">
      <w:r>
        <w:rPr>
          <w:rFonts w:ascii="Calibri" w:hAnsi="Calibri"/>
          <w:b/>
          <w:color w:val="0D47A1"/>
          <w:sz w:val="22"/>
        </w:rPr>
        <w:t xml:space="preserve">1.  </w:t>
      </w:r>
      <w:r>
        <w:rPr>
          <w:rFonts w:ascii="Calibri" w:hAnsi="Calibri"/>
          <w:sz w:val="22"/>
        </w:rPr>
        <w:t>Executive Summary</w:t>
      </w:r>
    </w:p>
    <w:p w14:paraId="6DA65AE7">
      <w:r>
        <w:rPr>
          <w:rFonts w:ascii="Calibri" w:hAnsi="Calibri"/>
          <w:b/>
          <w:color w:val="0D47A1"/>
          <w:sz w:val="22"/>
        </w:rPr>
        <w:t xml:space="preserve">2.  </w:t>
      </w:r>
      <w:r>
        <w:rPr>
          <w:rFonts w:ascii="Calibri" w:hAnsi="Calibri"/>
          <w:sz w:val="22"/>
        </w:rPr>
        <w:t>Problem Statement &amp; Business Context</w:t>
      </w:r>
    </w:p>
    <w:p w14:paraId="1B7E3B39">
      <w:r>
        <w:rPr>
          <w:rFonts w:ascii="Calibri" w:hAnsi="Calibri"/>
          <w:b/>
          <w:color w:val="0D47A1"/>
          <w:sz w:val="22"/>
        </w:rPr>
        <w:t xml:space="preserve">3.  </w:t>
      </w:r>
      <w:r>
        <w:rPr>
          <w:rFonts w:ascii="Calibri" w:hAnsi="Calibri"/>
          <w:sz w:val="22"/>
        </w:rPr>
        <w:t>System Architecture Overview</w:t>
      </w:r>
    </w:p>
    <w:p w14:paraId="66E8B1EF">
      <w:r>
        <w:rPr>
          <w:rFonts w:ascii="Calibri" w:hAnsi="Calibri"/>
          <w:b/>
          <w:color w:val="0D47A1"/>
          <w:sz w:val="22"/>
        </w:rPr>
        <w:t xml:space="preserve">4.  </w:t>
      </w:r>
      <w:r>
        <w:rPr>
          <w:rFonts w:ascii="Calibri" w:hAnsi="Calibri"/>
          <w:sz w:val="22"/>
        </w:rPr>
        <w:t>Technology Stack</w:t>
      </w:r>
    </w:p>
    <w:p w14:paraId="067CBCB2">
      <w:r>
        <w:rPr>
          <w:rFonts w:ascii="Calibri" w:hAnsi="Calibri"/>
          <w:b/>
          <w:color w:val="0D47A1"/>
          <w:sz w:val="22"/>
        </w:rPr>
        <w:t xml:space="preserve">5.  </w:t>
      </w:r>
      <w:r>
        <w:rPr>
          <w:rFonts w:ascii="Calibri" w:hAnsi="Calibri"/>
          <w:sz w:val="22"/>
        </w:rPr>
        <w:t>Module-by-Module Detailed Breakdown</w:t>
      </w:r>
    </w:p>
    <w:p w14:paraId="1CB18B4E">
      <w:pPr>
        <w:ind w:left="576"/>
      </w:pPr>
      <w:r>
        <w:rPr>
          <w:rFonts w:ascii="Calibri" w:hAnsi="Calibri"/>
          <w:b/>
          <w:sz w:val="22"/>
        </w:rPr>
        <w:t xml:space="preserve">  5.1  </w:t>
      </w:r>
      <w:r>
        <w:rPr>
          <w:rFonts w:ascii="Calibri" w:hAnsi="Calibri"/>
          <w:sz w:val="22"/>
        </w:rPr>
        <w:t>Backend Core &amp; Shared Architecture</w:t>
      </w:r>
    </w:p>
    <w:p w14:paraId="438BCC72">
      <w:pPr>
        <w:ind w:left="576"/>
      </w:pPr>
      <w:r>
        <w:rPr>
          <w:rFonts w:ascii="Calibri" w:hAnsi="Calibri"/>
          <w:b/>
          <w:sz w:val="22"/>
        </w:rPr>
        <w:t xml:space="preserve">  5.2  </w:t>
      </w:r>
      <w:r>
        <w:rPr>
          <w:rFonts w:ascii="Calibri" w:hAnsi="Calibri"/>
          <w:sz w:val="22"/>
        </w:rPr>
        <w:t>AI Vision Inspection</w:t>
      </w:r>
    </w:p>
    <w:p w14:paraId="07F7CC88">
      <w:pPr>
        <w:ind w:left="576"/>
      </w:pPr>
      <w:r>
        <w:rPr>
          <w:rFonts w:ascii="Calibri" w:hAnsi="Calibri"/>
          <w:b/>
          <w:sz w:val="22"/>
        </w:rPr>
        <w:t xml:space="preserve">  5.3  </w:t>
      </w:r>
      <w:r>
        <w:rPr>
          <w:rFonts w:ascii="Calibri" w:hAnsi="Calibri"/>
          <w:sz w:val="22"/>
        </w:rPr>
        <w:t>AI Chatbot Assistant</w:t>
      </w:r>
    </w:p>
    <w:p w14:paraId="741976B3">
      <w:pPr>
        <w:ind w:left="576"/>
      </w:pPr>
      <w:r>
        <w:rPr>
          <w:rFonts w:ascii="Calibri" w:hAnsi="Calibri"/>
          <w:b/>
          <w:sz w:val="22"/>
        </w:rPr>
        <w:t xml:space="preserve">  5.4  </w:t>
      </w:r>
      <w:r>
        <w:rPr>
          <w:rFonts w:ascii="Calibri" w:hAnsi="Calibri"/>
          <w:sz w:val="22"/>
        </w:rPr>
        <w:t>Predictive Maintenance</w:t>
      </w:r>
    </w:p>
    <w:p w14:paraId="3A1539F3">
      <w:pPr>
        <w:ind w:left="576"/>
      </w:pPr>
      <w:r>
        <w:rPr>
          <w:rFonts w:ascii="Calibri" w:hAnsi="Calibri"/>
          <w:b/>
          <w:sz w:val="22"/>
        </w:rPr>
        <w:t xml:space="preserve">  5.5  </w:t>
      </w:r>
      <w:r>
        <w:rPr>
          <w:rFonts w:ascii="Calibri" w:hAnsi="Calibri"/>
          <w:sz w:val="22"/>
        </w:rPr>
        <w:t>Root Cause Analysis &amp; Inventory Intelligence</w:t>
      </w:r>
    </w:p>
    <w:p w14:paraId="7BDCC08C">
      <w:pPr>
        <w:ind w:left="576"/>
      </w:pPr>
      <w:r>
        <w:rPr>
          <w:rFonts w:ascii="Calibri" w:hAnsi="Calibri"/>
          <w:b/>
          <w:sz w:val="22"/>
        </w:rPr>
        <w:t xml:space="preserve">  5.6  </w:t>
      </w:r>
      <w:r>
        <w:rPr>
          <w:rFonts w:ascii="Calibri" w:hAnsi="Calibri"/>
          <w:sz w:val="22"/>
        </w:rPr>
        <w:t>Frontend ERP Portal (Light Enterprise Edition)</w:t>
      </w:r>
    </w:p>
    <w:p w14:paraId="5AD3815F">
      <w:pPr>
        <w:pStyle w:val="3"/>
      </w:pPr>
      <w:r>
        <w:rPr>
          <w:rFonts w:ascii="Calibri" w:hAnsi="Calibri"/>
        </w:rPr>
      </w:r>
      <w:r>
        <w:rPr>
          <w:rFonts w:ascii="Calibri" w:hAnsi="Calibri"/>
          <w:b/>
          <w:sz w:val="28"/>
        </w:rPr>
        <w:t>5.7  Authentication, Security &amp; Multi-Tenant Onboarding</w:t>
      </w:r>
    </w:p>
    <w:p w14:paraId="2E86D204">
      <w:r>
        <w:rPr>
          <w:rFonts w:ascii="Calibri" w:hAnsi="Calibri"/>
          <w:b/>
          <w:color w:val="0D47A1"/>
          <w:sz w:val="22"/>
        </w:rPr>
        <w:t xml:space="preserve">6.  </w:t>
      </w:r>
      <w:r>
        <w:rPr>
          <w:rFonts w:ascii="Calibri" w:hAnsi="Calibri"/>
          <w:sz w:val="22"/>
        </w:rPr>
        <w:t>API Contract Reference</w:t>
      </w:r>
    </w:p>
    <w:p w14:paraId="220B5EA2">
      <w:r>
        <w:rPr>
          <w:rFonts w:ascii="Calibri" w:hAnsi="Calibri"/>
          <w:b/>
          <w:color w:val="0D47A1"/>
          <w:sz w:val="22"/>
        </w:rPr>
        <w:t xml:space="preserve">7.  </w:t>
      </w:r>
      <w:r>
        <w:rPr>
          <w:rFonts w:ascii="Calibri" w:hAnsi="Calibri"/>
          <w:sz w:val="22"/>
        </w:rPr>
        <w:t>Database Schema</w:t>
      </w:r>
    </w:p>
    <w:p w14:paraId="046B3874">
      <w:r>
        <w:rPr>
          <w:rFonts w:ascii="Calibri" w:hAnsi="Calibri"/>
          <w:b/>
          <w:color w:val="0D47A1"/>
          <w:sz w:val="22"/>
        </w:rPr>
        <w:t xml:space="preserve">8.  </w:t>
      </w:r>
      <w:r>
        <w:rPr>
          <w:rFonts w:ascii="Calibri" w:hAnsi="Calibri"/>
          <w:sz w:val="22"/>
        </w:rPr>
        <w:t>AI / ML Models &amp; Performance</w:t>
      </w:r>
    </w:p>
    <w:p w14:paraId="5B54F77F">
      <w:r>
        <w:rPr>
          <w:rFonts w:ascii="Calibri" w:hAnsi="Calibri"/>
          <w:b/>
          <w:color w:val="0D47A1"/>
          <w:sz w:val="22"/>
        </w:rPr>
        <w:t xml:space="preserve">9.  </w:t>
      </w:r>
      <w:r>
        <w:rPr>
          <w:rFonts w:ascii="Calibri" w:hAnsi="Calibri"/>
          <w:sz w:val="22"/>
        </w:rPr>
        <w:t>Workflow Automation Pipeline</w:t>
      </w:r>
    </w:p>
    <w:p w14:paraId="348D2970">
      <w:r>
        <w:rPr>
          <w:rFonts w:ascii="Calibri" w:hAnsi="Calibri"/>
          <w:b/>
          <w:color w:val="0D47A1"/>
          <w:sz w:val="22"/>
        </w:rPr>
        <w:t xml:space="preserve">10.  </w:t>
      </w:r>
      <w:r>
        <w:rPr>
          <w:rFonts w:ascii="Calibri" w:hAnsi="Calibri"/>
          <w:sz w:val="22"/>
        </w:rPr>
        <w:t>Deployment &amp; Infrastructure</w:t>
      </w:r>
    </w:p>
    <w:p w14:paraId="239207AE">
      <w:r>
        <w:rPr>
          <w:rFonts w:ascii="Calibri" w:hAnsi="Calibri"/>
          <w:b/>
          <w:color w:val="0D47A1"/>
          <w:sz w:val="22"/>
        </w:rPr>
        <w:t xml:space="preserve">11.  </w:t>
      </w:r>
      <w:r>
        <w:rPr>
          <w:rFonts w:ascii="Calibri" w:hAnsi="Calibri"/>
          <w:sz w:val="22"/>
        </w:rPr>
        <w:t>Team Contributions &amp; Project Coordination</w:t>
      </w:r>
    </w:p>
    <w:p w14:paraId="53180DAD">
      <w:r>
        <w:rPr>
          <w:rFonts w:ascii="Calibri" w:hAnsi="Calibri"/>
          <w:b/>
          <w:color w:val="0D47A1"/>
          <w:sz w:val="22"/>
        </w:rPr>
        <w:t xml:space="preserve">12.  </w:t>
      </w:r>
      <w:r>
        <w:rPr>
          <w:rFonts w:ascii="Calibri" w:hAnsi="Calibri"/>
          <w:sz w:val="22"/>
        </w:rPr>
        <w:t>How to Run, Quick Start Guide</w:t>
      </w:r>
    </w:p>
    <w:p w14:paraId="56DA9E83">
      <w:r>
        <w:rPr>
          <w:rFonts w:ascii="Calibri" w:hAnsi="Calibri"/>
          <w:b/>
          <w:color w:val="0D47A1"/>
          <w:sz w:val="22"/>
        </w:rPr>
        <w:t xml:space="preserve">13.  </w:t>
      </w:r>
      <w:r>
        <w:rPr>
          <w:rFonts w:ascii="Calibri" w:hAnsi="Calibri"/>
          <w:sz w:val="22"/>
        </w:rPr>
        <w:t>Future Scope &amp; Roadmap</w:t>
      </w:r>
    </w:p>
    <w:p w14:paraId="1BC77B3E">
      <w:r>
        <w:rPr>
          <w:rFonts w:ascii="Calibri" w:hAnsi="Calibri"/>
          <w:b/>
          <w:color w:val="0D47A1"/>
          <w:sz w:val="22"/>
        </w:rPr>
        <w:t xml:space="preserve">14.  </w:t>
      </w:r>
      <w:r>
        <w:rPr>
          <w:rFonts w:ascii="Calibri" w:hAnsi="Calibri"/>
          <w:sz w:val="22"/>
        </w:rPr>
        <w:t>Glossary</w:t>
      </w:r>
    </w:p>
    <w:p w14:paraId="4988AEB6">
      <w:r>
        <w:rPr>
          <w:rFonts w:ascii="Calibri" w:hAnsi="Calibri"/>
        </w:rPr>
        <w:br w:type="page"/>
      </w:r>
    </w:p>
    <w:p w14:paraId="7984E282">
      <w:pPr>
        <w:pStyle w:val="2"/>
      </w:pPr>
      <w:r>
        <w:rPr>
          <w:rFonts w:ascii="Calibri" w:hAnsi="Calibri"/>
        </w:rPr>
        <w:t>1. Executive Summary</w:t>
      </w:r>
    </w:p>
    <w:p w14:paraId="58E622BE">
      <w:r>
        <w:rPr>
          <w:rFonts w:ascii="Calibri" w:hAnsi="Calibri"/>
        </w:rPr>
        <w:t>FactoryGPT is a smart factory operating system built by a team of 6 over 15 days. It brings together real-time defect detection using computer vision, machine health monitoring with predictive maintenance, root-cause downtime analytics, automated workflow handling, and a multilingual AI assistant, all accessible through a clean, modern ERP dashboard, secured behind a multi-tenant authentication system with role-based access control, JWT sessions, brute-force protection, and factory-level data isolation.</w:t>
      </w:r>
    </w:p>
    <w:p w14:paraId="0EFB2813">
      <w:r>
        <w:rPr>
          <w:rFonts w:ascii="Calibri" w:hAnsi="Calibri"/>
        </w:rPr>
        <w:t>The system runs a complete detect, analyze, predict, notify, and act pipeline: a vision model spots a defect on the production line, logs it in the central database, opens a work order ticket, alerts factory staff through the AI assistant, and updates the ERP record, all automatically within seconds, with no manual steps.</w:t>
      </w:r>
    </w:p>
    <w:p w14:paraId="5FD2DD99">
      <w:pPr>
        <w:pStyle w:val="4"/>
      </w:pPr>
      <w:r>
        <w:rPr>
          <w:rFonts w:ascii="Calibri" w:hAnsi="Calibri"/>
        </w:rPr>
        <w:t>Key Metrics at a Glance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2"/>
        <w:gridCol w:w="5434"/>
      </w:tblGrid>
      <w:tr w14:paraId="6AEA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0D47A1"/>
          </w:tcPr>
          <w:p w14:paraId="58D00F2F">
            <w:pPr>
              <w:spacing w:after="0" w:line="240" w:lineRule="auto"/>
            </w:pPr>
            <w:r>
              <w:rPr>
                <w:rFonts w:ascii="Calibri" w:hAnsi="Calibri"/>
                <w:b/>
                <w:color w:val="FFFFFF"/>
                <w:sz w:val="20"/>
              </w:rPr>
              <w:t>Metric</w:t>
            </w:r>
          </w:p>
        </w:tc>
        <w:tc>
          <w:tcPr>
            <w:tcW w:w="5760" w:type="dxa"/>
            <w:shd w:val="clear" w:color="auto" w:fill="0D47A1"/>
          </w:tcPr>
          <w:p w14:paraId="26AD69A0">
            <w:pPr>
              <w:spacing w:after="0" w:line="240" w:lineRule="auto"/>
            </w:pPr>
            <w:r>
              <w:rPr>
                <w:rFonts w:ascii="Calibri" w:hAnsi="Calibri"/>
                <w:b/>
                <w:color w:val="FFFFFF"/>
                <w:sz w:val="20"/>
              </w:rPr>
              <w:t>Value</w:t>
            </w:r>
          </w:p>
        </w:tc>
      </w:tr>
      <w:tr w14:paraId="3FF2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2CBE149A">
            <w:pPr>
              <w:spacing w:after="0" w:line="240" w:lineRule="auto"/>
            </w:pPr>
            <w:r>
              <w:rPr>
                <w:rFonts w:ascii="Calibri" w:hAnsi="Calibri"/>
                <w:sz w:val="20"/>
              </w:rPr>
              <w:t>Total Microservices</w:t>
            </w:r>
          </w:p>
        </w:tc>
        <w:tc>
          <w:tcPr>
            <w:tcW w:w="5760" w:type="dxa"/>
          </w:tcPr>
          <w:p w14:paraId="193C6B23">
            <w:pPr>
              <w:spacing w:after="0" w:line="240" w:lineRule="auto"/>
            </w:pPr>
            <w:r>
              <w:rPr>
                <w:rFonts w:ascii="Calibri" w:hAnsi="Calibri"/>
                <w:sz w:val="20"/>
              </w:rPr>
              <w:t>6 (Backend Core + 4 AI Microservices + Next.js Frontend)</w:t>
            </w:r>
          </w:p>
        </w:tc>
      </w:tr>
      <w:tr w14:paraId="31C4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3F2FD"/>
          </w:tcPr>
          <w:p w14:paraId="7B6BBFA9">
            <w:pPr>
              <w:spacing w:after="0" w:line="240" w:lineRule="auto"/>
            </w:pPr>
            <w:r>
              <w:rPr>
                <w:rFonts w:ascii="Calibri" w:hAnsi="Calibri"/>
                <w:sz w:val="20"/>
              </w:rPr>
              <w:t>Dashboard Modules</w:t>
            </w:r>
          </w:p>
        </w:tc>
        <w:tc>
          <w:tcPr>
            <w:tcW w:w="5760" w:type="dxa"/>
            <w:shd w:val="clear" w:color="auto" w:fill="E3F2FD"/>
          </w:tcPr>
          <w:p w14:paraId="33E37912">
            <w:pPr>
              <w:spacing w:after="0" w:line="240" w:lineRule="auto"/>
            </w:pPr>
            <w:r>
              <w:rPr>
                <w:rFonts w:ascii="Calibri" w:hAnsi="Calibri"/>
                <w:sz w:val="20"/>
              </w:rPr>
              <w:t>7 (Executive Overview, Production, Vision AI, Maintenance, Root Cause, Tickets, Chat)</w:t>
            </w:r>
          </w:p>
        </w:tc>
      </w:tr>
      <w:tr w14:paraId="334F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3B64366F">
            <w:pPr>
              <w:spacing w:after="0" w:line="240" w:lineRule="auto"/>
            </w:pPr>
            <w:r>
              <w:rPr>
                <w:rFonts w:ascii="Calibri" w:hAnsi="Calibri"/>
                <w:sz w:val="20"/>
              </w:rPr>
              <w:t>Trained AI/ML Models</w:t>
            </w:r>
          </w:p>
        </w:tc>
        <w:tc>
          <w:tcPr>
            <w:tcW w:w="5760" w:type="dxa"/>
          </w:tcPr>
          <w:p w14:paraId="579A6DC9">
            <w:pPr>
              <w:spacing w:after="0" w:line="240" w:lineRule="auto"/>
            </w:pPr>
            <w:r>
              <w:rPr>
                <w:rFonts w:ascii="Calibri" w:hAnsi="Calibri"/>
                <w:sz w:val="20"/>
              </w:rPr>
              <w:t>2 (YOLOv8 Defect Detector + RandomForest Machine Health Predictor)</w:t>
            </w:r>
          </w:p>
        </w:tc>
      </w:tr>
      <w:tr w14:paraId="4FBF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3F2FD"/>
          </w:tcPr>
          <w:p w14:paraId="4DAA5F9C">
            <w:pPr>
              <w:spacing w:after="0" w:line="240" w:lineRule="auto"/>
            </w:pPr>
            <w:r>
              <w:rPr>
                <w:rFonts w:ascii="Calibri" w:hAnsi="Calibri"/>
                <w:sz w:val="20"/>
              </w:rPr>
              <w:t>Conversational AI Engine</w:t>
            </w:r>
          </w:p>
        </w:tc>
        <w:tc>
          <w:tcPr>
            <w:tcW w:w="5760" w:type="dxa"/>
            <w:shd w:val="clear" w:color="auto" w:fill="E3F2FD"/>
          </w:tcPr>
          <w:p w14:paraId="239B273F">
            <w:pPr>
              <w:spacing w:after="0" w:line="240" w:lineRule="auto"/>
            </w:pPr>
            <w:r>
              <w:rPr>
                <w:rFonts w:ascii="Calibri" w:hAnsi="Calibri"/>
                <w:sz w:val="20"/>
              </w:rPr>
              <w:t>Claude 3.5 Sonnet (Tool Calling) + Groq Whisper STT (Voice)</w:t>
            </w:r>
          </w:p>
        </w:tc>
      </w:tr>
      <w:tr w14:paraId="063B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017D9EA1">
            <w:pPr>
              <w:spacing w:after="0" w:line="240" w:lineRule="auto"/>
            </w:pPr>
            <w:r>
              <w:rPr>
                <w:rFonts w:ascii="Calibri" w:hAnsi="Calibri"/>
                <w:sz w:val="20"/>
              </w:rPr>
              <w:t>API Endpoints</w:t>
            </w:r>
          </w:p>
        </w:tc>
        <w:tc>
          <w:tcPr>
            <w:tcW w:w="5760" w:type="dxa"/>
          </w:tcPr>
          <w:p w14:paraId="1EEEB151">
            <w:pPr>
              <w:spacing w:after="0" w:line="240" w:lineRule="auto"/>
            </w:pPr>
            <w:r>
              <w:rPr>
                <w:rFonts w:ascii="Calibri" w:hAnsi="Calibri"/>
                <w:sz w:val="20"/>
              </w:rPr>
              <w:t>20+ RESTful &amp; WebSocket endpoints across all services</w:t>
            </w:r>
          </w:p>
        </w:tc>
      </w:tr>
      <w:tr w14:paraId="7A25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3F2FD"/>
          </w:tcPr>
          <w:p w14:paraId="72836F74">
            <w:pPr>
              <w:spacing w:after="0" w:line="240" w:lineRule="auto"/>
            </w:pPr>
            <w:r>
              <w:rPr>
                <w:rFonts w:ascii="Calibri" w:hAnsi="Calibri"/>
                <w:sz w:val="20"/>
              </w:rPr>
              <w:t>Database Tables</w:t>
            </w:r>
          </w:p>
        </w:tc>
        <w:tc>
          <w:tcPr>
            <w:tcW w:w="5760" w:type="dxa"/>
            <w:shd w:val="clear" w:color="auto" w:fill="E3F2FD"/>
          </w:tcPr>
          <w:p w14:paraId="03FAEFED">
            <w:pPr>
              <w:spacing w:after="0" w:line="240" w:lineRule="auto"/>
            </w:pPr>
            <w:r>
              <w:rPr>
                <w:rFonts w:ascii="Calibri" w:hAnsi="Calibri"/>
                <w:sz w:val="20"/>
              </w:rPr>
              <w:t>4 (ProductionEvent, DowntimeEvent, DefectRecord, Ticket)</w:t>
            </w:r>
          </w:p>
        </w:tc>
      </w:tr>
      <w:tr w14:paraId="728B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357179CA">
            <w:pPr>
              <w:spacing w:after="0" w:line="240" w:lineRule="auto"/>
            </w:pPr>
            <w:r>
              <w:rPr>
                <w:rFonts w:ascii="Calibri" w:hAnsi="Calibri"/>
                <w:sz w:val="20"/>
              </w:rPr>
              <w:t>Frontend UI Theme</w:t>
            </w:r>
          </w:p>
        </w:tc>
        <w:tc>
          <w:tcPr>
            <w:tcW w:w="5760" w:type="dxa"/>
          </w:tcPr>
          <w:p w14:paraId="138DEE00">
            <w:pPr>
              <w:spacing w:after="0" w:line="240" w:lineRule="auto"/>
            </w:pPr>
            <w:r>
              <w:rPr>
                <w:rFonts w:ascii="Calibri" w:hAnsi="Calibri"/>
                <w:sz w:val="20"/>
              </w:rPr>
              <w:t>Modern Light Enterprise Theme (Inter typography, clean cards, SVG gauges, Recharts)</w:t>
            </w:r>
          </w:p>
        </w:tc>
      </w:tr>
      <w:tr w14:paraId="4198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3F2FD"/>
          </w:tcPr>
          <w:p w14:paraId="01B3383D">
            <w:pPr>
              <w:spacing w:after="0" w:line="240" w:lineRule="auto"/>
            </w:pPr>
            <w:r>
              <w:rPr>
                <w:rFonts w:ascii="Calibri" w:hAnsi="Calibri"/>
                <w:sz w:val="20"/>
              </w:rPr>
              <w:t>Build Duration</w:t>
            </w:r>
          </w:p>
        </w:tc>
        <w:tc>
          <w:tcPr>
            <w:tcW w:w="5760" w:type="dxa"/>
            <w:shd w:val="clear" w:color="auto" w:fill="E3F2FD"/>
          </w:tcPr>
          <w:p w14:paraId="66333DF9">
            <w:pPr>
              <w:spacing w:after="0" w:line="240" w:lineRule="auto"/>
            </w:pPr>
            <w:r>
              <w:rPr>
                <w:rFonts w:ascii="Calibri" w:hAnsi="Calibri"/>
                <w:sz w:val="20"/>
              </w:rPr>
              <w:t>15 days</w:t>
            </w:r>
          </w:p>
        </w:tc>
      </w:tr>
      <w:tr w14:paraId="01045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01D47D18">
            <w:pPr>
              <w:spacing w:after="0" w:line="240" w:lineRule="auto"/>
            </w:pPr>
            <w:r>
              <w:rPr>
                <w:rFonts w:ascii="Calibri" w:hAnsi="Calibri"/>
                <w:sz w:val="20"/>
              </w:rPr>
              <w:t>Team Size</w:t>
            </w:r>
          </w:p>
        </w:tc>
        <w:tc>
          <w:tcPr>
            <w:tcW w:w="5760" w:type="dxa"/>
          </w:tcPr>
          <w:p w14:paraId="42767D85">
            <w:pPr>
              <w:spacing w:after="0" w:line="240" w:lineRule="auto"/>
            </w:pPr>
            <w:r>
              <w:rPr>
                <w:rFonts w:ascii="Calibri" w:hAnsi="Calibri"/>
                <w:sz w:val="20"/>
              </w:rPr>
              <w:t>6 members</w:t>
            </w:r>
          </w:p>
        </w:tc>
      </w:tr>
      <w:tr w14:paraId="3226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E3F2FD"/>
          </w:tcPr>
          <w:p w14:paraId="78C09FEB">
            <w:pPr>
              <w:spacing w:after="0" w:line="240" w:lineRule="auto"/>
            </w:pPr>
            <w:r>
              <w:rPr>
                <w:rFonts w:ascii="Calibri" w:hAnsi="Calibri"/>
                <w:sz w:val="20"/>
              </w:rPr>
              <w:t>Repository</w:t>
            </w:r>
          </w:p>
        </w:tc>
        <w:tc>
          <w:tcPr>
            <w:tcW w:w="5760" w:type="dxa"/>
            <w:shd w:val="clear" w:color="auto" w:fill="E3F2FD"/>
          </w:tcPr>
          <w:p w14:paraId="1C408100">
            <w:pPr>
              <w:spacing w:after="0" w:line="240" w:lineRule="auto"/>
            </w:pPr>
            <w:r>
              <w:rPr>
                <w:rFonts w:ascii="Calibri" w:hAnsi="Calibri"/>
                <w:sz w:val="20"/>
              </w:rPr>
              <w:t>github.com/DevNs-cmd/FactoryGpt</w:t>
            </w:r>
          </w:p>
        </w:tc>
      </w:tr>
    </w:tbl>
    <w:p w14:paraId="5A40096B"/>
    <w:p w14:paraId="696D60EA">
      <w:r>
        <w:rPr>
          <w:rFonts w:ascii="Calibri" w:hAnsi="Calibri"/>
        </w:rPr>
        <w:br w:type="page"/>
      </w:r>
    </w:p>
    <w:p w14:paraId="137F333A">
      <w:pPr>
        <w:pStyle w:val="2"/>
      </w:pPr>
      <w:r>
        <w:rPr>
          <w:rFonts w:ascii="Calibri" w:hAnsi="Calibri"/>
        </w:rPr>
        <w:t>2. Problem Statement &amp; Business Context</w:t>
      </w:r>
    </w:p>
    <w:p w14:paraId="5C9BB948">
      <w:pPr>
        <w:pStyle w:val="3"/>
      </w:pPr>
      <w:r>
        <w:rPr>
          <w:rFonts w:ascii="Calibri" w:hAnsi="Calibri"/>
        </w:rPr>
        <w:t>The Challenge</w:t>
      </w:r>
    </w:p>
    <w:p w14:paraId="3F4A3E1F">
      <w:r>
        <w:rPr>
          <w:rFonts w:ascii="Calibri" w:hAnsi="Calibri"/>
        </w:rPr>
        <w:t>Modern manufacturing plants deal with several recurring operational problems that hurt throughput, increase scrap, and lead to expensive unplanned downtime:</w:t>
      </w:r>
    </w:p>
    <w:p w14:paraId="364E826D">
      <w:pPr>
        <w:pStyle w:val="23"/>
        <w:ind w:left="360"/>
      </w:pPr>
      <w:r>
        <w:rPr>
          <w:rFonts w:ascii="Calibri" w:hAnsi="Calibri"/>
          <w:b/>
          <w:sz w:val="22"/>
        </w:rPr>
        <w:t>Manual Quality Inspection: Human visual inspection is slow, inconsistent, and error-prone during long shifts. Defective parts slip through.</w:t>
      </w:r>
    </w:p>
    <w:p w14:paraId="3A33EB4B">
      <w:pPr>
        <w:pStyle w:val="23"/>
        <w:ind w:left="360"/>
      </w:pPr>
      <w:r>
        <w:rPr>
          <w:rFonts w:ascii="Calibri" w:hAnsi="Calibri"/>
          <w:b/>
          <w:sz w:val="22"/>
        </w:rPr>
        <w:t>Reactive Machine Maintenance: Equipment only gets serviced after it breaks, causing surprise line stoppages and emergency repair costs.</w:t>
      </w:r>
    </w:p>
    <w:p w14:paraId="2FB779F7">
      <w:pPr>
        <w:pStyle w:val="23"/>
        <w:ind w:left="360"/>
      </w:pPr>
      <w:r>
        <w:rPr>
          <w:rFonts w:ascii="Calibri" w:hAnsi="Calibri"/>
          <w:b/>
          <w:sz w:val="22"/>
        </w:rPr>
        <w:t>Siloed Data: Production counts, downtime logs, defect records, and inventory sit in disconnected spreadsheets and legacy systems, making it impossible to get a full picture of the plant.</w:t>
      </w:r>
    </w:p>
    <w:p w14:paraId="0E51B8E6">
      <w:pPr>
        <w:pStyle w:val="23"/>
        <w:ind w:left="360"/>
      </w:pPr>
      <w:r>
        <w:rPr>
          <w:rFonts w:ascii="Calibri" w:hAnsi="Calibri"/>
          <w:b/>
          <w:sz w:val="22"/>
        </w:rPr>
        <w:t>Slow Root-Cause Analysis: Figuring out why downtime happened means manually cross-referencing spreadsheets across shifts and machines, which takes hours or days instead of seconds.</w:t>
      </w:r>
    </w:p>
    <w:p w14:paraId="1FC22950">
      <w:pPr>
        <w:pStyle w:val="23"/>
        <w:ind w:left="360"/>
      </w:pPr>
      <w:r>
        <w:rPr>
          <w:rFonts w:ascii="Calibri" w:hAnsi="Calibri"/>
          <w:b/>
          <w:sz w:val="22"/>
        </w:rPr>
        <w:t>No Real-Time Visibility: Plant managers and shift leads rely on lagging end-of-shift reports instead of live production counters and OEE trends.</w:t>
      </w:r>
    </w:p>
    <w:p w14:paraId="40034E27">
      <w:pPr>
        <w:pStyle w:val="23"/>
        <w:ind w:left="360"/>
      </w:pPr>
      <w:r>
        <w:rPr>
          <w:rFonts w:ascii="Calibri" w:hAnsi="Calibri"/>
          <w:b/>
          <w:sz w:val="22"/>
        </w:rPr>
        <w:t>Language and Interface Barriers: In diverse shop-floor environments (for example, India), operators and technicians need multilingual support (English and Hindi) to interact with factory systems effectively.</w:t>
      </w:r>
    </w:p>
    <w:p w14:paraId="75A2BE2A">
      <w:pPr>
        <w:pStyle w:val="3"/>
      </w:pPr>
      <w:r>
        <w:rPr>
          <w:rFonts w:ascii="Calibri" w:hAnsi="Calibri"/>
        </w:rPr>
        <w:t>Our Solution</w:t>
      </w:r>
    </w:p>
    <w:p w14:paraId="06BE7003">
      <w:r>
        <w:rPr>
          <w:rFonts w:ascii="Calibri" w:hAnsi="Calibri"/>
        </w:rPr>
        <w:t>FactoryGPT tackles each of these challenges through a modular, integrated software architecture:</w:t>
      </w:r>
    </w:p>
    <w:p w14:paraId="68DAB1CB">
      <w:pPr>
        <w:pStyle w:val="23"/>
        <w:ind w:left="360"/>
      </w:pPr>
      <w:r>
        <w:rPr>
          <w:rFonts w:ascii="Calibri" w:hAnsi="Calibri"/>
          <w:b/>
          <w:sz w:val="22"/>
        </w:rPr>
        <w:t>AI Vision Inspection replaces manual QA with a fine-tuned YOLOv8 deep learning model that catches weld defects in real time.</w:t>
      </w:r>
    </w:p>
    <w:p w14:paraId="3CB580E7">
      <w:pPr>
        <w:pStyle w:val="23"/>
        <w:ind w:left="360"/>
      </w:pPr>
      <w:r>
        <w:rPr>
          <w:rFonts w:ascii="Calibri" w:hAnsi="Calibri"/>
          <w:b/>
          <w:sz w:val="22"/>
        </w:rPr>
        <w:t>Predictive Maintenance uses a RandomForestRegressor trained on machine sensor data (vibration, temperature, RPM) to predict health degradation and estimate days until failure.</w:t>
      </w:r>
    </w:p>
    <w:p w14:paraId="02249E20">
      <w:pPr>
        <w:pStyle w:val="23"/>
        <w:ind w:left="360"/>
      </w:pPr>
      <w:r>
        <w:rPr>
          <w:rFonts w:ascii="Calibri" w:hAnsi="Calibri"/>
          <w:b/>
          <w:sz w:val="22"/>
        </w:rPr>
        <w:t>Root Cause Analysis pulls downtime logs and aggregates them with pandas to show which machines, lines, and failure reasons are causing the most lost time.</w:t>
      </w:r>
    </w:p>
    <w:p w14:paraId="2FF353DC">
      <w:pPr>
        <w:pStyle w:val="23"/>
        <w:ind w:left="360"/>
      </w:pPr>
      <w:r>
        <w:rPr>
          <w:rFonts w:ascii="Calibri" w:hAnsi="Calibri"/>
          <w:b/>
          <w:sz w:val="22"/>
        </w:rPr>
        <w:t>Workflow Automation connects detection to action: defect events and health alerts automatically create work tickets in the database, notify staff, and log updates in the mock ERP.</w:t>
      </w:r>
    </w:p>
    <w:p w14:paraId="52B4DFD4">
      <w:pPr>
        <w:pStyle w:val="23"/>
        <w:ind w:left="360"/>
      </w:pPr>
      <w:r>
        <w:rPr>
          <w:rFonts w:ascii="Calibri" w:hAnsi="Calibri"/>
          <w:b/>
          <w:sz w:val="22"/>
        </w:rPr>
        <w:t>AI Chatbot Assistant lets anyone query production counts, OEE, downtime causes, and inventory in plain English or Hindi through text or voice.</w:t>
      </w:r>
    </w:p>
    <w:p w14:paraId="5FC1FE20">
      <w:pPr>
        <w:pStyle w:val="23"/>
        <w:ind w:left="360"/>
      </w:pPr>
      <w:r>
        <w:rPr>
          <w:rFonts w:ascii="Calibri" w:hAnsi="Calibri"/>
          <w:b/>
          <w:sz w:val="22"/>
        </w:rPr>
        <w:t>Unified Light Enterprise Portal brings all 7 modules into a single clean, responsive dashboard with live data polling and graceful offline handling.</w:t>
      </w:r>
    </w:p>
    <w:p w14:paraId="27DC4C12">
      <w:pPr>
        <w:rPr>
          <w:rFonts w:hint="default" w:ascii="Calibri" w:hAnsi="Calibri" w:cs="Calibri"/>
        </w:rPr>
      </w:pPr>
      <w:r>
        <w:rPr>
          <w:rFonts w:hint="default" w:ascii="Calibri" w:hAnsi="Calibri" w:cs="Calibri"/>
          <w:sz w:val="20"/>
        </w:rPr>
        <w:t>Multi-Tenant Authentication secures the entire portal behind JWT-based sessions with role-based access (Owner, QC Inspector, Maintenance Engineer, Operator), brute-force rate limiting, and factory-specific data scoping through unique join codes.</w:t>
      </w:r>
    </w:p>
    <w:p w14:paraId="1151AF2F">
      <w:r>
        <w:rPr>
          <w:rFonts w:ascii="Calibri" w:hAnsi="Calibri"/>
        </w:rPr>
        <w:br w:type="page"/>
      </w:r>
      <w:bookmarkStart w:id="0" w:name="_GoBack"/>
      <w:bookmarkEnd w:id="0"/>
    </w:p>
    <w:p w14:paraId="3E8136ED">
      <w:pPr>
        <w:pStyle w:val="2"/>
      </w:pPr>
      <w:r>
        <w:rPr>
          <w:rFonts w:ascii="Calibri" w:hAnsi="Calibri"/>
        </w:rPr>
        <w:t>3. System Architecture Overview</w:t>
      </w:r>
    </w:p>
    <w:p w14:paraId="08F0DF03">
      <w:pPr>
        <w:pStyle w:val="3"/>
      </w:pPr>
      <w:r>
        <w:rPr>
          <w:rFonts w:ascii="Calibri" w:hAnsi="Calibri"/>
        </w:rPr>
        <w:t>Architecture Principles</w:t>
      </w:r>
    </w:p>
    <w:p w14:paraId="19315B05">
      <w:r>
        <w:rPr>
          <w:rFonts w:ascii="Calibri" w:hAnsi="Calibri"/>
        </w:rPr>
        <w:t>The system follows a hub-and-spoke microservices architecture built around one core design rule:</w:t>
      </w:r>
    </w:p>
    <w:p w14:paraId="575FF763">
      <w:r>
        <w:rPr>
          <w:rFonts w:ascii="Calibri" w:hAnsi="Calibri"/>
          <w:i/>
          <w:color w:val="0D47A1"/>
          <w:sz w:val="22"/>
        </w:rPr>
        <w:t>"Only backend-core touches the database. Every other service is stateless; it either generates its own data or calls backend-core's API over HTTP."</w:t>
      </w:r>
    </w:p>
    <w:p w14:paraId="738A743D"/>
    <w:p w14:paraId="21F04F2F">
      <w:r>
        <w:rPr>
          <w:rFonts w:ascii="Calibri" w:hAnsi="Calibri"/>
        </w:rPr>
        <w:t>This strict separation kept 6 developers from stepping on each other's toes with conflicting database models and migrations. Each service lives in its own directory and exposes standard REST or WebSocket endpoints.</w:t>
      </w:r>
    </w:p>
    <w:p w14:paraId="52351E96">
      <w:pPr>
        <w:pStyle w:val="3"/>
      </w:pPr>
      <w:r>
        <w:rPr>
          <w:rFonts w:ascii="Calibri" w:hAnsi="Calibri"/>
        </w:rPr>
        <w:t>Service Communication Flow</w:t>
      </w:r>
    </w:p>
    <w:p w14:paraId="2D994C4A">
      <w:r>
        <w:rPr>
          <w:rFonts w:ascii="Calibri" w:hAnsi="Calibri"/>
        </w:rPr>
        <w:t>The frontend talks only to backend-core (Port 8000), which acts as the central API gateway. Backend Core pulls data from and proxies requests to the downstream AI services (Ports 8001 to 8004). Every downstream call is wrapped in async try/except blocks with short timeouts. If any microservice goes down, the frontend shows a clean offline badge and falls back to local data instead of crashing.</w:t>
      </w:r>
    </w:p>
    <w:p w14:paraId="6A23A476">
      <w:r>
        <w:rPr>
          <w:rFonts w:ascii="Consolas" w:hAnsi="Consolas"/>
          <w:sz w:val="17"/>
        </w:rPr>
        <w:t xml:space="preserve">  ┌──────────────────────────────────────────────────────────────────┐</w:t>
      </w:r>
      <w:r>
        <w:rPr>
          <w:rFonts w:ascii="Consolas" w:hAnsi="Consolas"/>
          <w:sz w:val="17"/>
        </w:rPr>
        <w:br w:type="textWrapping"/>
      </w:r>
      <w:r>
        <w:rPr>
          <w:rFonts w:ascii="Consolas" w:hAnsi="Consolas"/>
          <w:sz w:val="17"/>
        </w:rPr>
        <w:t xml:space="preserve">  │                FRONTEND ERP PORTAL (Next.js 14)                 │</w:t>
      </w:r>
      <w:r>
        <w:rPr>
          <w:rFonts w:ascii="Consolas" w:hAnsi="Consolas"/>
          <w:sz w:val="17"/>
        </w:rPr>
        <w:br w:type="textWrapping"/>
      </w:r>
      <w:r>
        <w:rPr>
          <w:rFonts w:ascii="Consolas" w:hAnsi="Consolas"/>
          <w:sz w:val="17"/>
        </w:rPr>
        <w:t xml:space="preserve">  │                Port 3000  •  Light Enterprise Theme              │</w:t>
      </w:r>
      <w:r>
        <w:rPr>
          <w:rFonts w:ascii="Consolas" w:hAnsi="Consolas"/>
          <w:sz w:val="17"/>
        </w:rPr>
        <w:br w:type="textWrapping"/>
      </w:r>
      <w:r>
        <w:rPr>
          <w:rFonts w:ascii="Consolas" w:hAnsi="Consolas"/>
          <w:sz w:val="17"/>
        </w:rPr>
        <w:t xml:space="preserve">  │   7 Modules: Overview, Production, Vision, Maint, RCA, Tickets,   │</w:t>
      </w:r>
      <w:r>
        <w:rPr>
          <w:rFonts w:ascii="Consolas" w:hAnsi="Consolas"/>
          <w:sz w:val="17"/>
        </w:rPr>
        <w:br w:type="textWrapping"/>
      </w:r>
      <w:r>
        <w:rPr>
          <w:rFonts w:ascii="Consolas" w:hAnsi="Consolas"/>
          <w:sz w:val="17"/>
        </w:rPr>
        <w:t xml:space="preserve">  │   Chat  •  Live Polling  •  Collapsible Nav with Health Dots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 (All API calls routed through single gateway)</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                   BACKEND-CORE (FastAPI)                        │</w:t>
      </w:r>
      <w:r>
        <w:rPr>
          <w:rFonts w:ascii="Consolas" w:hAnsi="Consolas"/>
          <w:sz w:val="17"/>
        </w:rPr>
        <w:br w:type="textWrapping"/>
      </w:r>
      <w:r>
        <w:rPr>
          <w:rFonts w:ascii="Consolas" w:hAnsi="Consolas"/>
          <w:sz w:val="17"/>
        </w:rPr>
        <w:t xml:space="preserve">  │                   Port 8000  │  PostgreSQL 16 / SQLite Fallback  │</w:t>
      </w:r>
      <w:r>
        <w:rPr>
          <w:rFonts w:ascii="Consolas" w:hAnsi="Consolas"/>
          <w:sz w:val="17"/>
        </w:rPr>
        <w:br w:type="textWrapping"/>
      </w:r>
      <w:r>
        <w:rPr>
          <w:rFonts w:ascii="Consolas" w:hAnsi="Consolas"/>
          <w:sz w:val="17"/>
        </w:rPr>
        <w:t xml:space="preserve">  │  Owns: DB Schema, Workflow Engine, OEE Aggregation, Proxy Gateway│</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          │          │          │</w:t>
      </w:r>
      <w:r>
        <w:rPr>
          <w:rFonts w:ascii="Consolas" w:hAnsi="Consolas"/>
          <w:sz w:val="17"/>
        </w:rPr>
        <w:br w:type="textWrapping"/>
      </w:r>
      <w:r>
        <w:rPr>
          <w:rFonts w:ascii="Consolas" w:hAnsi="Consolas"/>
          <w:sz w:val="17"/>
        </w:rPr>
        <w:t xml:space="preserve">        ▼          ▼          ▼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 Vision   ││ Chatbot  ││ Predict. ││ Root     │</w:t>
      </w:r>
      <w:r>
        <w:rPr>
          <w:rFonts w:ascii="Consolas" w:hAnsi="Consolas"/>
          <w:sz w:val="17"/>
        </w:rPr>
        <w:br w:type="textWrapping"/>
      </w:r>
      <w:r>
        <w:rPr>
          <w:rFonts w:ascii="Consolas" w:hAnsi="Consolas"/>
          <w:sz w:val="17"/>
        </w:rPr>
        <w:t xml:space="preserve">  │ Inspect. ││ Assist.  ││ Maint.   ││ Cause    │</w:t>
      </w:r>
      <w:r>
        <w:rPr>
          <w:rFonts w:ascii="Consolas" w:hAnsi="Consolas"/>
          <w:sz w:val="17"/>
        </w:rPr>
        <w:br w:type="textWrapping"/>
      </w:r>
      <w:r>
        <w:rPr>
          <w:rFonts w:ascii="Consolas" w:hAnsi="Consolas"/>
          <w:sz w:val="17"/>
        </w:rPr>
        <w:t xml:space="preserve">  │ :8001    ││ :8002    ││ :8003    ││ :8004    │</w:t>
      </w:r>
      <w:r>
        <w:rPr>
          <w:rFonts w:ascii="Consolas" w:hAnsi="Consolas"/>
          <w:sz w:val="17"/>
        </w:rPr>
        <w:br w:type="textWrapping"/>
      </w:r>
      <w:r>
        <w:rPr>
          <w:rFonts w:ascii="Consolas" w:hAnsi="Consolas"/>
          <w:sz w:val="17"/>
        </w:rPr>
        <w:t xml:space="preserve">  │ YOLOv8   ││ Claude+STT││ RF Model ││ pandas   │</w:t>
      </w:r>
      <w:r>
        <w:rPr>
          <w:rFonts w:ascii="Consolas" w:hAnsi="Consolas"/>
          <w:sz w:val="17"/>
        </w:rPr>
        <w:br w:type="textWrapping"/>
      </w:r>
      <w:r>
        <w:rPr>
          <w:rFonts w:ascii="Consolas" w:hAnsi="Consolas"/>
          <w:sz w:val="17"/>
        </w:rPr>
        <w:t xml:space="preserve">  └──────────┘└──────────┘└──────────┘└──────────┘</w:t>
      </w:r>
      <w:r>
        <w:rPr>
          <w:rFonts w:ascii="Consolas" w:hAnsi="Consolas"/>
          <w:sz w:val="17"/>
        </w:rPr>
        <w:br w:type="textWrapping"/>
      </w:r>
    </w:p>
    <w:p w14:paraId="650F6BFE">
      <w:pPr>
        <w:pStyle w:val="3"/>
      </w:pPr>
    </w:p>
    <w:p w14:paraId="28A2B456">
      <w:pPr>
        <w:pStyle w:val="3"/>
      </w:pPr>
      <w:r>
        <w:rPr>
          <w:rFonts w:ascii="Calibri" w:hAnsi="Calibri"/>
        </w:rPr>
        <w:t>Port &amp; Service Assignments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951"/>
        <w:gridCol w:w="1361"/>
        <w:gridCol w:w="4144"/>
      </w:tblGrid>
      <w:tr w14:paraId="3D648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D47A1"/>
          </w:tcPr>
          <w:p w14:paraId="0311D6CA">
            <w:pPr>
              <w:spacing w:after="0" w:line="240" w:lineRule="auto"/>
            </w:pPr>
            <w:r>
              <w:rPr>
                <w:rFonts w:ascii="Calibri" w:hAnsi="Calibri"/>
                <w:b/>
                <w:color w:val="FFFFFF"/>
                <w:sz w:val="20"/>
              </w:rPr>
              <w:t>Service</w:t>
            </w:r>
          </w:p>
        </w:tc>
        <w:tc>
          <w:tcPr>
            <w:tcW w:w="1008" w:type="dxa"/>
            <w:shd w:val="clear" w:color="auto" w:fill="0D47A1"/>
          </w:tcPr>
          <w:p w14:paraId="71615D32">
            <w:pPr>
              <w:spacing w:after="0" w:line="240" w:lineRule="auto"/>
            </w:pPr>
            <w:r>
              <w:rPr>
                <w:rFonts w:ascii="Calibri" w:hAnsi="Calibri"/>
                <w:b/>
                <w:color w:val="FFFFFF"/>
                <w:sz w:val="20"/>
              </w:rPr>
              <w:t>Port</w:t>
            </w:r>
          </w:p>
        </w:tc>
        <w:tc>
          <w:tcPr>
            <w:tcW w:w="1440" w:type="dxa"/>
            <w:shd w:val="clear" w:color="auto" w:fill="0D47A1"/>
          </w:tcPr>
          <w:p w14:paraId="05F1A4D5">
            <w:pPr>
              <w:spacing w:after="0" w:line="240" w:lineRule="auto"/>
            </w:pPr>
            <w:r>
              <w:rPr>
                <w:rFonts w:ascii="Calibri" w:hAnsi="Calibri"/>
                <w:b/>
                <w:color w:val="FFFFFF"/>
                <w:sz w:val="20"/>
              </w:rPr>
              <w:t>Owner</w:t>
            </w:r>
          </w:p>
        </w:tc>
        <w:tc>
          <w:tcPr>
            <w:tcW w:w="4608" w:type="dxa"/>
            <w:shd w:val="clear" w:color="auto" w:fill="0D47A1"/>
          </w:tcPr>
          <w:p w14:paraId="553A00E6">
            <w:pPr>
              <w:spacing w:after="0" w:line="240" w:lineRule="auto"/>
            </w:pPr>
            <w:r>
              <w:rPr>
                <w:rFonts w:ascii="Calibri" w:hAnsi="Calibri"/>
                <w:b/>
                <w:color w:val="FFFFFF"/>
                <w:sz w:val="20"/>
              </w:rPr>
              <w:t>Role &amp; Tech Stack</w:t>
            </w:r>
          </w:p>
        </w:tc>
      </w:tr>
      <w:tr w14:paraId="1375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9DC2486">
            <w:pPr>
              <w:spacing w:after="0" w:line="240" w:lineRule="auto"/>
            </w:pPr>
            <w:r>
              <w:rPr>
                <w:rFonts w:ascii="Calibri" w:hAnsi="Calibri"/>
                <w:sz w:val="20"/>
              </w:rPr>
              <w:t>Frontend ERP Portal</w:t>
            </w:r>
          </w:p>
        </w:tc>
        <w:tc>
          <w:tcPr>
            <w:tcW w:w="1008" w:type="dxa"/>
          </w:tcPr>
          <w:p w14:paraId="1E6C092A">
            <w:pPr>
              <w:spacing w:after="0" w:line="240" w:lineRule="auto"/>
            </w:pPr>
            <w:r>
              <w:rPr>
                <w:rFonts w:ascii="Calibri" w:hAnsi="Calibri"/>
                <w:sz w:val="20"/>
              </w:rPr>
              <w:t>3000</w:t>
            </w:r>
          </w:p>
        </w:tc>
        <w:tc>
          <w:tcPr>
            <w:tcW w:w="1440" w:type="dxa"/>
          </w:tcPr>
          <w:p w14:paraId="09DA535F">
            <w:pPr>
              <w:spacing w:after="0" w:line="240" w:lineRule="auto"/>
              <w:rPr>
                <w:rFonts w:hint="default"/>
                <w:lang w:val="en-US"/>
              </w:rPr>
            </w:pPr>
            <w:r>
              <w:rPr>
                <w:rFonts w:ascii="Calibri" w:hAnsi="Calibri"/>
                <w:sz w:val="20"/>
              </w:rPr>
              <w:t>Anuj</w:t>
            </w:r>
          </w:p>
        </w:tc>
        <w:tc>
          <w:tcPr>
            <w:tcW w:w="4608" w:type="dxa"/>
          </w:tcPr>
          <w:p w14:paraId="4DEB0B5E">
            <w:pPr>
              <w:spacing w:after="0" w:line="240" w:lineRule="auto"/>
            </w:pPr>
            <w:r>
              <w:rPr>
                <w:rFonts w:ascii="Calibri" w:hAnsi="Calibri"/>
                <w:sz w:val="20"/>
              </w:rPr>
              <w:t>Next.js 14, React, TypeScript, TailwindCSS, Recharts</w:t>
            </w:r>
          </w:p>
        </w:tc>
      </w:tr>
      <w:tr w14:paraId="71C9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7E117F40">
            <w:pPr>
              <w:spacing w:after="0" w:line="240" w:lineRule="auto"/>
            </w:pPr>
            <w:r>
              <w:rPr>
                <w:rFonts w:ascii="Calibri" w:hAnsi="Calibri"/>
                <w:sz w:val="20"/>
              </w:rPr>
              <w:t>Backend Core</w:t>
            </w:r>
          </w:p>
        </w:tc>
        <w:tc>
          <w:tcPr>
            <w:tcW w:w="1008" w:type="dxa"/>
            <w:shd w:val="clear" w:color="auto" w:fill="E3F2FD"/>
          </w:tcPr>
          <w:p w14:paraId="72131F8C">
            <w:pPr>
              <w:spacing w:after="0" w:line="240" w:lineRule="auto"/>
            </w:pPr>
            <w:r>
              <w:rPr>
                <w:rFonts w:ascii="Calibri" w:hAnsi="Calibri"/>
                <w:sz w:val="20"/>
              </w:rPr>
              <w:t>8000</w:t>
            </w:r>
          </w:p>
        </w:tc>
        <w:tc>
          <w:tcPr>
            <w:tcW w:w="1440" w:type="dxa"/>
            <w:shd w:val="clear" w:color="auto" w:fill="E3F2FD"/>
          </w:tcPr>
          <w:p w14:paraId="78BA3D2B">
            <w:pPr>
              <w:spacing w:after="0" w:line="240" w:lineRule="auto"/>
            </w:pPr>
            <w:r>
              <w:rPr>
                <w:rFonts w:ascii="Calibri" w:hAnsi="Calibri"/>
                <w:sz w:val="20"/>
              </w:rPr>
              <w:t>Anuj</w:t>
            </w:r>
          </w:p>
        </w:tc>
        <w:tc>
          <w:tcPr>
            <w:tcW w:w="4608" w:type="dxa"/>
            <w:shd w:val="clear" w:color="auto" w:fill="E3F2FD"/>
          </w:tcPr>
          <w:p w14:paraId="5AFBBF1D">
            <w:pPr>
              <w:spacing w:after="0" w:line="240" w:lineRule="auto"/>
            </w:pPr>
            <w:r>
              <w:rPr>
                <w:rFonts w:ascii="Calibri" w:hAnsi="Calibri"/>
                <w:sz w:val="20"/>
              </w:rPr>
              <w:t>FastAPI, SQLAlchemy, Pydantic, PostgreSQL / SQLite</w:t>
            </w:r>
          </w:p>
        </w:tc>
      </w:tr>
      <w:tr w14:paraId="067C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8355935">
            <w:pPr>
              <w:spacing w:after="0" w:line="240" w:lineRule="auto"/>
            </w:pPr>
            <w:r>
              <w:rPr>
                <w:rFonts w:ascii="Calibri" w:hAnsi="Calibri"/>
                <w:sz w:val="20"/>
              </w:rPr>
              <w:t>Vision Inspection</w:t>
            </w:r>
          </w:p>
        </w:tc>
        <w:tc>
          <w:tcPr>
            <w:tcW w:w="1008" w:type="dxa"/>
          </w:tcPr>
          <w:p w14:paraId="568F9A6F">
            <w:pPr>
              <w:spacing w:after="0" w:line="240" w:lineRule="auto"/>
            </w:pPr>
            <w:r>
              <w:rPr>
                <w:rFonts w:ascii="Calibri" w:hAnsi="Calibri"/>
                <w:sz w:val="20"/>
              </w:rPr>
              <w:t>8001</w:t>
            </w:r>
          </w:p>
        </w:tc>
        <w:tc>
          <w:tcPr>
            <w:tcW w:w="1440" w:type="dxa"/>
          </w:tcPr>
          <w:p w14:paraId="7D44B16E">
            <w:pPr>
              <w:spacing w:after="0" w:line="240" w:lineRule="auto"/>
            </w:pPr>
            <w:r>
              <w:rPr>
                <w:rFonts w:ascii="Calibri" w:hAnsi="Calibri"/>
                <w:sz w:val="20"/>
              </w:rPr>
              <w:t>Krrish</w:t>
            </w:r>
          </w:p>
        </w:tc>
        <w:tc>
          <w:tcPr>
            <w:tcW w:w="4608" w:type="dxa"/>
          </w:tcPr>
          <w:p w14:paraId="4A5BB62B">
            <w:pPr>
              <w:spacing w:after="0" w:line="240" w:lineRule="auto"/>
            </w:pPr>
            <w:r>
              <w:rPr>
                <w:rFonts w:ascii="Calibri" w:hAnsi="Calibri"/>
                <w:sz w:val="20"/>
              </w:rPr>
              <w:t>FastAPI, Ultralytics YOLOv8 Defect Detection</w:t>
            </w:r>
          </w:p>
        </w:tc>
      </w:tr>
      <w:tr w14:paraId="0B206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4CFF4D92">
            <w:pPr>
              <w:spacing w:after="0" w:line="240" w:lineRule="auto"/>
            </w:pPr>
            <w:r>
              <w:rPr>
                <w:rFonts w:ascii="Calibri" w:hAnsi="Calibri"/>
                <w:sz w:val="20"/>
              </w:rPr>
              <w:t>Chatbot Assistant</w:t>
            </w:r>
          </w:p>
        </w:tc>
        <w:tc>
          <w:tcPr>
            <w:tcW w:w="1008" w:type="dxa"/>
            <w:shd w:val="clear" w:color="auto" w:fill="E3F2FD"/>
          </w:tcPr>
          <w:p w14:paraId="19B278D2">
            <w:pPr>
              <w:spacing w:after="0" w:line="240" w:lineRule="auto"/>
            </w:pPr>
            <w:r>
              <w:rPr>
                <w:rFonts w:ascii="Calibri" w:hAnsi="Calibri"/>
                <w:sz w:val="20"/>
              </w:rPr>
              <w:t>8002</w:t>
            </w:r>
          </w:p>
        </w:tc>
        <w:tc>
          <w:tcPr>
            <w:tcW w:w="1440" w:type="dxa"/>
            <w:shd w:val="clear" w:color="auto" w:fill="E3F2FD"/>
          </w:tcPr>
          <w:p w14:paraId="1FB6F489">
            <w:pPr>
              <w:spacing w:after="0" w:line="240" w:lineRule="auto"/>
            </w:pPr>
            <w:r>
              <w:rPr>
                <w:rFonts w:ascii="Calibri" w:hAnsi="Calibri"/>
                <w:sz w:val="20"/>
              </w:rPr>
              <w:t>Gauri</w:t>
            </w:r>
          </w:p>
        </w:tc>
        <w:tc>
          <w:tcPr>
            <w:tcW w:w="4608" w:type="dxa"/>
            <w:shd w:val="clear" w:color="auto" w:fill="E3F2FD"/>
          </w:tcPr>
          <w:p w14:paraId="13333FD7">
            <w:pPr>
              <w:spacing w:after="0" w:line="240" w:lineRule="auto"/>
            </w:pPr>
            <w:r>
              <w:rPr>
                <w:rFonts w:ascii="Calibri" w:hAnsi="Calibri"/>
                <w:sz w:val="20"/>
              </w:rPr>
              <w:t>FastAPI, Claude 3.5 Sonnet, Groq Whisper STT</w:t>
            </w:r>
          </w:p>
        </w:tc>
      </w:tr>
      <w:tr w14:paraId="6C016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A913E90">
            <w:pPr>
              <w:spacing w:after="0" w:line="240" w:lineRule="auto"/>
            </w:pPr>
            <w:r>
              <w:rPr>
                <w:rFonts w:ascii="Calibri" w:hAnsi="Calibri"/>
                <w:sz w:val="20"/>
              </w:rPr>
              <w:t>Predictive Maintenance</w:t>
            </w:r>
          </w:p>
        </w:tc>
        <w:tc>
          <w:tcPr>
            <w:tcW w:w="1008" w:type="dxa"/>
          </w:tcPr>
          <w:p w14:paraId="130A8281">
            <w:pPr>
              <w:spacing w:after="0" w:line="240" w:lineRule="auto"/>
            </w:pPr>
            <w:r>
              <w:rPr>
                <w:rFonts w:ascii="Calibri" w:hAnsi="Calibri"/>
                <w:sz w:val="20"/>
              </w:rPr>
              <w:t>8003</w:t>
            </w:r>
          </w:p>
        </w:tc>
        <w:tc>
          <w:tcPr>
            <w:tcW w:w="1440" w:type="dxa"/>
          </w:tcPr>
          <w:p w14:paraId="2B46F167">
            <w:pPr>
              <w:spacing w:after="0" w:line="240" w:lineRule="auto"/>
            </w:pPr>
            <w:r>
              <w:rPr>
                <w:rFonts w:ascii="Calibri" w:hAnsi="Calibri"/>
                <w:sz w:val="20"/>
              </w:rPr>
              <w:t>Neerav</w:t>
            </w:r>
          </w:p>
        </w:tc>
        <w:tc>
          <w:tcPr>
            <w:tcW w:w="4608" w:type="dxa"/>
          </w:tcPr>
          <w:p w14:paraId="7C80DBB6">
            <w:pPr>
              <w:spacing w:after="0" w:line="240" w:lineRule="auto"/>
            </w:pPr>
            <w:r>
              <w:rPr>
                <w:rFonts w:ascii="Calibri" w:hAnsi="Calibri"/>
                <w:sz w:val="20"/>
              </w:rPr>
              <w:t>FastAPI, scikit-learn RandomForest, Synthetic Telemetry</w:t>
            </w:r>
          </w:p>
        </w:tc>
      </w:tr>
      <w:tr w14:paraId="211E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598C78E2">
            <w:pPr>
              <w:spacing w:after="0" w:line="240" w:lineRule="auto"/>
            </w:pPr>
            <w:r>
              <w:rPr>
                <w:rFonts w:ascii="Calibri" w:hAnsi="Calibri"/>
                <w:sz w:val="20"/>
              </w:rPr>
              <w:t>Root Cause Analysis</w:t>
            </w:r>
          </w:p>
        </w:tc>
        <w:tc>
          <w:tcPr>
            <w:tcW w:w="1008" w:type="dxa"/>
            <w:shd w:val="clear" w:color="auto" w:fill="E3F2FD"/>
          </w:tcPr>
          <w:p w14:paraId="638FE30C">
            <w:pPr>
              <w:spacing w:after="0" w:line="240" w:lineRule="auto"/>
            </w:pPr>
            <w:r>
              <w:rPr>
                <w:rFonts w:ascii="Calibri" w:hAnsi="Calibri"/>
                <w:sz w:val="20"/>
              </w:rPr>
              <w:t>8004</w:t>
            </w:r>
          </w:p>
        </w:tc>
        <w:tc>
          <w:tcPr>
            <w:tcW w:w="1440" w:type="dxa"/>
            <w:shd w:val="clear" w:color="auto" w:fill="E3F2FD"/>
          </w:tcPr>
          <w:p w14:paraId="3362AB33">
            <w:pPr>
              <w:spacing w:after="0" w:line="240" w:lineRule="auto"/>
            </w:pPr>
            <w:r>
              <w:rPr>
                <w:rFonts w:ascii="Calibri" w:hAnsi="Calibri"/>
                <w:sz w:val="20"/>
              </w:rPr>
              <w:t>Vedant</w:t>
            </w:r>
          </w:p>
        </w:tc>
        <w:tc>
          <w:tcPr>
            <w:tcW w:w="4608" w:type="dxa"/>
            <w:shd w:val="clear" w:color="auto" w:fill="E3F2FD"/>
          </w:tcPr>
          <w:p w14:paraId="76732956">
            <w:pPr>
              <w:spacing w:after="0" w:line="240" w:lineRule="auto"/>
            </w:pPr>
            <w:r>
              <w:rPr>
                <w:rFonts w:ascii="Calibri" w:hAnsi="Calibri"/>
                <w:sz w:val="20"/>
              </w:rPr>
              <w:t>FastAPI, pandas Downtime Analytics &amp; Inventory</w:t>
            </w:r>
          </w:p>
        </w:tc>
      </w:tr>
      <w:tr w14:paraId="151BD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24F67A4">
            <w:pPr>
              <w:spacing w:after="0" w:line="240" w:lineRule="auto"/>
            </w:pPr>
            <w:r>
              <w:rPr>
                <w:rFonts w:ascii="Calibri" w:hAnsi="Calibri"/>
                <w:sz w:val="20"/>
              </w:rPr>
              <w:t>PostgreSQL Database</w:t>
            </w:r>
          </w:p>
        </w:tc>
        <w:tc>
          <w:tcPr>
            <w:tcW w:w="1008" w:type="dxa"/>
          </w:tcPr>
          <w:p w14:paraId="63D81F04">
            <w:pPr>
              <w:spacing w:after="0" w:line="240" w:lineRule="auto"/>
            </w:pPr>
            <w:r>
              <w:rPr>
                <w:rFonts w:ascii="Calibri" w:hAnsi="Calibri"/>
                <w:sz w:val="20"/>
              </w:rPr>
              <w:t>5432</w:t>
            </w:r>
          </w:p>
        </w:tc>
        <w:tc>
          <w:tcPr>
            <w:tcW w:w="1440" w:type="dxa"/>
          </w:tcPr>
          <w:p w14:paraId="1C3EB4BA">
            <w:pPr>
              <w:spacing w:after="0" w:line="240" w:lineRule="auto"/>
            </w:pPr>
            <w:r>
              <w:rPr>
                <w:rFonts w:ascii="Calibri" w:hAnsi="Calibri"/>
                <w:sz w:val="20"/>
              </w:rPr>
              <w:t>(Shared)</w:t>
            </w:r>
          </w:p>
        </w:tc>
        <w:tc>
          <w:tcPr>
            <w:tcW w:w="4608" w:type="dxa"/>
          </w:tcPr>
          <w:p w14:paraId="1D93165D">
            <w:pPr>
              <w:spacing w:after="0" w:line="240" w:lineRule="auto"/>
            </w:pPr>
            <w:r>
              <w:rPr>
                <w:rFonts w:ascii="Calibri" w:hAnsi="Calibri"/>
                <w:sz w:val="20"/>
              </w:rPr>
              <w:t>PostgreSQL 16 Relational DB (Managed by backend-core)</w:t>
            </w:r>
          </w:p>
        </w:tc>
      </w:tr>
    </w:tbl>
    <w:p w14:paraId="0DE3B3EB"/>
    <w:p w14:paraId="1150CB82">
      <w:r>
        <w:rPr>
          <w:rFonts w:ascii="Calibri" w:hAnsi="Calibri"/>
        </w:rPr>
        <w:br w:type="page"/>
      </w:r>
    </w:p>
    <w:p w14:paraId="7E2BA062">
      <w:pPr>
        <w:pStyle w:val="2"/>
      </w:pPr>
      <w:r>
        <w:rPr>
          <w:rFonts w:ascii="Calibri" w:hAnsi="Calibri"/>
        </w:rPr>
        <w:t>4.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7"/>
        <w:gridCol w:w="3234"/>
        <w:gridCol w:w="3465"/>
      </w:tblGrid>
      <w:tr w14:paraId="52E5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0D47A1"/>
          </w:tcPr>
          <w:p w14:paraId="54488B57">
            <w:pPr>
              <w:spacing w:after="0" w:line="240" w:lineRule="auto"/>
            </w:pPr>
            <w:r>
              <w:rPr>
                <w:rFonts w:ascii="Calibri" w:hAnsi="Calibri"/>
                <w:b/>
                <w:color w:val="FFFFFF"/>
                <w:sz w:val="20"/>
              </w:rPr>
              <w:t>Layer</w:t>
            </w:r>
          </w:p>
        </w:tc>
        <w:tc>
          <w:tcPr>
            <w:tcW w:w="3456" w:type="dxa"/>
            <w:shd w:val="clear" w:color="auto" w:fill="0D47A1"/>
          </w:tcPr>
          <w:p w14:paraId="1F29556E">
            <w:pPr>
              <w:spacing w:after="0" w:line="240" w:lineRule="auto"/>
            </w:pPr>
            <w:r>
              <w:rPr>
                <w:rFonts w:ascii="Calibri" w:hAnsi="Calibri"/>
                <w:b/>
                <w:color w:val="FFFFFF"/>
                <w:sz w:val="20"/>
              </w:rPr>
              <w:t>Technology</w:t>
            </w:r>
          </w:p>
        </w:tc>
        <w:tc>
          <w:tcPr>
            <w:tcW w:w="3888" w:type="dxa"/>
            <w:shd w:val="clear" w:color="auto" w:fill="0D47A1"/>
          </w:tcPr>
          <w:p w14:paraId="110BB476">
            <w:pPr>
              <w:spacing w:after="0" w:line="240" w:lineRule="auto"/>
            </w:pPr>
            <w:r>
              <w:rPr>
                <w:rFonts w:ascii="Calibri" w:hAnsi="Calibri"/>
                <w:b/>
                <w:color w:val="FFFFFF"/>
                <w:sz w:val="20"/>
              </w:rPr>
              <w:t>Purpose &amp; Key Capabilities</w:t>
            </w:r>
          </w:p>
        </w:tc>
      </w:tr>
      <w:tr w14:paraId="4012F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586E20C">
            <w:pPr>
              <w:spacing w:after="0" w:line="240" w:lineRule="auto"/>
            </w:pPr>
            <w:r>
              <w:rPr>
                <w:rFonts w:ascii="Calibri" w:hAnsi="Calibri"/>
                <w:sz w:val="20"/>
              </w:rPr>
              <w:t>Frontend Framework</w:t>
            </w:r>
          </w:p>
        </w:tc>
        <w:tc>
          <w:tcPr>
            <w:tcW w:w="3456" w:type="dxa"/>
          </w:tcPr>
          <w:p w14:paraId="1DAD36DA">
            <w:pPr>
              <w:spacing w:after="0" w:line="240" w:lineRule="auto"/>
            </w:pPr>
            <w:r>
              <w:rPr>
                <w:rFonts w:ascii="Calibri" w:hAnsi="Calibri"/>
                <w:sz w:val="20"/>
              </w:rPr>
              <w:t>Next.js 14, React 18, TypeScript</w:t>
            </w:r>
          </w:p>
        </w:tc>
        <w:tc>
          <w:tcPr>
            <w:tcW w:w="3888" w:type="dxa"/>
          </w:tcPr>
          <w:p w14:paraId="245319BE">
            <w:pPr>
              <w:spacing w:after="0" w:line="240" w:lineRule="auto"/>
            </w:pPr>
            <w:r>
              <w:rPr>
                <w:rFonts w:ascii="Calibri" w:hAnsi="Calibri"/>
                <w:sz w:val="20"/>
              </w:rPr>
              <w:t>Pages router, server-side rendering, client hydration, strict type safety</w:t>
            </w:r>
          </w:p>
        </w:tc>
      </w:tr>
      <w:tr w14:paraId="4859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3F2FD"/>
          </w:tcPr>
          <w:p w14:paraId="0074E7A3">
            <w:pPr>
              <w:spacing w:after="0" w:line="240" w:lineRule="auto"/>
            </w:pPr>
            <w:r>
              <w:rPr>
                <w:rFonts w:ascii="Calibri" w:hAnsi="Calibri"/>
                <w:sz w:val="20"/>
              </w:rPr>
              <w:t>Frontend Styling</w:t>
            </w:r>
          </w:p>
        </w:tc>
        <w:tc>
          <w:tcPr>
            <w:tcW w:w="3456" w:type="dxa"/>
            <w:shd w:val="clear" w:color="auto" w:fill="E3F2FD"/>
          </w:tcPr>
          <w:p w14:paraId="7383EC96">
            <w:pPr>
              <w:spacing w:after="0" w:line="240" w:lineRule="auto"/>
            </w:pPr>
            <w:r>
              <w:rPr>
                <w:rFonts w:ascii="Calibri" w:hAnsi="Calibri"/>
                <w:sz w:val="20"/>
              </w:rPr>
              <w:t>TailwindCSS + Custom CSS Tokens</w:t>
            </w:r>
          </w:p>
        </w:tc>
        <w:tc>
          <w:tcPr>
            <w:tcW w:w="3888" w:type="dxa"/>
            <w:shd w:val="clear" w:color="auto" w:fill="E3F2FD"/>
          </w:tcPr>
          <w:p w14:paraId="368863D3">
            <w:pPr>
              <w:spacing w:after="0" w:line="240" w:lineRule="auto"/>
            </w:pPr>
            <w:r>
              <w:rPr>
                <w:rFonts w:ascii="Calibri" w:hAnsi="Calibri"/>
                <w:sz w:val="20"/>
              </w:rPr>
              <w:t>Modern light enterprise theme (#F8F9FA base, #FFFFFF panels, #2563EB primary)</w:t>
            </w:r>
          </w:p>
        </w:tc>
      </w:tr>
      <w:tr w14:paraId="0F20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962C251">
            <w:pPr>
              <w:spacing w:after="0" w:line="240" w:lineRule="auto"/>
            </w:pPr>
            <w:r>
              <w:rPr>
                <w:rFonts w:ascii="Calibri" w:hAnsi="Calibri"/>
                <w:sz w:val="20"/>
              </w:rPr>
              <w:t>UI Components &amp; Icons</w:t>
            </w:r>
          </w:p>
        </w:tc>
        <w:tc>
          <w:tcPr>
            <w:tcW w:w="3456" w:type="dxa"/>
          </w:tcPr>
          <w:p w14:paraId="3B3E6974">
            <w:pPr>
              <w:spacing w:after="0" w:line="240" w:lineRule="auto"/>
            </w:pPr>
            <w:r>
              <w:rPr>
                <w:rFonts w:ascii="Calibri" w:hAnsi="Calibri"/>
                <w:sz w:val="20"/>
              </w:rPr>
              <w:t>Lucide React, Custom Base Cards</w:t>
            </w:r>
          </w:p>
        </w:tc>
        <w:tc>
          <w:tcPr>
            <w:tcW w:w="3888" w:type="dxa"/>
          </w:tcPr>
          <w:p w14:paraId="392A0781">
            <w:pPr>
              <w:spacing w:after="0" w:line="240" w:lineRule="auto"/>
            </w:pPr>
            <w:r>
              <w:rPr>
                <w:rFonts w:ascii="Calibri" w:hAnsi="Calibri"/>
                <w:sz w:val="20"/>
              </w:rPr>
              <w:t>Card base elevation, semantic badges, animated status dots, shimmer skeletons</w:t>
            </w:r>
          </w:p>
        </w:tc>
      </w:tr>
      <w:tr w14:paraId="131A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3F2FD"/>
          </w:tcPr>
          <w:p w14:paraId="366F7DE2">
            <w:pPr>
              <w:spacing w:after="0" w:line="240" w:lineRule="auto"/>
            </w:pPr>
            <w:r>
              <w:rPr>
                <w:rFonts w:ascii="Calibri" w:hAnsi="Calibri"/>
                <w:sz w:val="20"/>
              </w:rPr>
              <w:t>Data Visualization</w:t>
            </w:r>
          </w:p>
        </w:tc>
        <w:tc>
          <w:tcPr>
            <w:tcW w:w="3456" w:type="dxa"/>
            <w:shd w:val="clear" w:color="auto" w:fill="E3F2FD"/>
          </w:tcPr>
          <w:p w14:paraId="2E3314E1">
            <w:pPr>
              <w:spacing w:after="0" w:line="240" w:lineRule="auto"/>
            </w:pPr>
            <w:r>
              <w:rPr>
                <w:rFonts w:ascii="Calibri" w:hAnsi="Calibri"/>
                <w:sz w:val="20"/>
              </w:rPr>
              <w:t>Recharts &amp; Custom SVG Ring Gauges</w:t>
            </w:r>
          </w:p>
        </w:tc>
        <w:tc>
          <w:tcPr>
            <w:tcW w:w="3888" w:type="dxa"/>
            <w:shd w:val="clear" w:color="auto" w:fill="E3F2FD"/>
          </w:tcPr>
          <w:p w14:paraId="1FA57422">
            <w:pPr>
              <w:spacing w:after="0" w:line="240" w:lineRule="auto"/>
            </w:pPr>
            <w:r>
              <w:rPr>
                <w:rFonts w:ascii="Calibri" w:hAnsi="Calibri"/>
                <w:sz w:val="20"/>
              </w:rPr>
              <w:t>Vertical/horizontal bar charts, pie/donut charts, animated circular health ring gauges</w:t>
            </w:r>
          </w:p>
        </w:tc>
      </w:tr>
      <w:tr w14:paraId="78CFD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DCE7ADF">
            <w:pPr>
              <w:spacing w:after="0" w:line="240" w:lineRule="auto"/>
            </w:pPr>
            <w:r>
              <w:rPr>
                <w:rFonts w:ascii="Calibri" w:hAnsi="Calibri"/>
                <w:sz w:val="20"/>
              </w:rPr>
              <w:t>Backend API Gateway</w:t>
            </w:r>
          </w:p>
        </w:tc>
        <w:tc>
          <w:tcPr>
            <w:tcW w:w="3456" w:type="dxa"/>
          </w:tcPr>
          <w:p w14:paraId="0C545FE5">
            <w:pPr>
              <w:spacing w:after="0" w:line="240" w:lineRule="auto"/>
            </w:pPr>
            <w:r>
              <w:rPr>
                <w:rFonts w:ascii="Calibri" w:hAnsi="Calibri"/>
                <w:sz w:val="20"/>
              </w:rPr>
              <w:t>Python 3.10+, FastAPI, Uvicorn</w:t>
            </w:r>
          </w:p>
        </w:tc>
        <w:tc>
          <w:tcPr>
            <w:tcW w:w="3888" w:type="dxa"/>
          </w:tcPr>
          <w:p w14:paraId="35C759BD">
            <w:pPr>
              <w:spacing w:after="0" w:line="240" w:lineRule="auto"/>
            </w:pPr>
            <w:r>
              <w:rPr>
                <w:rFonts w:ascii="Calibri" w:hAnsi="Calibri"/>
                <w:sz w:val="20"/>
              </w:rPr>
              <w:t>High-throughput asynchronous REST API gateway with parallel service proxying</w:t>
            </w:r>
          </w:p>
        </w:tc>
      </w:tr>
      <w:tr w14:paraId="358D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3F2FD"/>
          </w:tcPr>
          <w:p w14:paraId="565DA438">
            <w:pPr>
              <w:spacing w:after="0" w:line="240" w:lineRule="auto"/>
            </w:pPr>
            <w:r>
              <w:rPr>
                <w:rFonts w:ascii="Calibri" w:hAnsi="Calibri"/>
                <w:sz w:val="20"/>
              </w:rPr>
              <w:t>Database &amp; ORM</w:t>
            </w:r>
          </w:p>
        </w:tc>
        <w:tc>
          <w:tcPr>
            <w:tcW w:w="3456" w:type="dxa"/>
            <w:shd w:val="clear" w:color="auto" w:fill="E3F2FD"/>
          </w:tcPr>
          <w:p w14:paraId="222171EC">
            <w:pPr>
              <w:spacing w:after="0" w:line="240" w:lineRule="auto"/>
            </w:pPr>
            <w:r>
              <w:rPr>
                <w:rFonts w:ascii="Calibri" w:hAnsi="Calibri"/>
                <w:sz w:val="20"/>
              </w:rPr>
              <w:t>SQLAlchemy 2.0, Pydantic v2</w:t>
            </w:r>
          </w:p>
        </w:tc>
        <w:tc>
          <w:tcPr>
            <w:tcW w:w="3888" w:type="dxa"/>
            <w:shd w:val="clear" w:color="auto" w:fill="E3F2FD"/>
          </w:tcPr>
          <w:p w14:paraId="38A61658">
            <w:pPr>
              <w:spacing w:after="0" w:line="240" w:lineRule="auto"/>
            </w:pPr>
            <w:r>
              <w:rPr>
                <w:rFonts w:ascii="Calibri" w:hAnsi="Calibri"/>
                <w:sz w:val="20"/>
              </w:rPr>
              <w:t>Type-safe database ORM and strict request/response data validation schemas</w:t>
            </w:r>
          </w:p>
        </w:tc>
      </w:tr>
      <w:tr w14:paraId="10F2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E601EEB">
            <w:pPr>
              <w:spacing w:after="0" w:line="240" w:lineRule="auto"/>
            </w:pPr>
            <w:r>
              <w:rPr>
                <w:rFonts w:ascii="Calibri" w:hAnsi="Calibri"/>
                <w:sz w:val="20"/>
              </w:rPr>
              <w:t>Database (Production)</w:t>
            </w:r>
          </w:p>
        </w:tc>
        <w:tc>
          <w:tcPr>
            <w:tcW w:w="3456" w:type="dxa"/>
          </w:tcPr>
          <w:p w14:paraId="6E684FAD">
            <w:pPr>
              <w:spacing w:after="0" w:line="240" w:lineRule="auto"/>
            </w:pPr>
            <w:r>
              <w:rPr>
                <w:rFonts w:ascii="Calibri" w:hAnsi="Calibri"/>
                <w:sz w:val="20"/>
              </w:rPr>
              <w:t>PostgreSQL 16</w:t>
            </w:r>
          </w:p>
        </w:tc>
        <w:tc>
          <w:tcPr>
            <w:tcW w:w="3888" w:type="dxa"/>
          </w:tcPr>
          <w:p w14:paraId="58596976">
            <w:pPr>
              <w:spacing w:after="0" w:line="240" w:lineRule="auto"/>
            </w:pPr>
            <w:r>
              <w:rPr>
                <w:rFonts w:ascii="Calibri" w:hAnsi="Calibri"/>
                <w:sz w:val="20"/>
              </w:rPr>
              <w:t>ACID-compliant relational database with connection pooling and migrations</w:t>
            </w:r>
          </w:p>
        </w:tc>
      </w:tr>
      <w:tr w14:paraId="73333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3F2FD"/>
          </w:tcPr>
          <w:p w14:paraId="5B962F72">
            <w:pPr>
              <w:spacing w:after="0" w:line="240" w:lineRule="auto"/>
            </w:pPr>
            <w:r>
              <w:rPr>
                <w:rFonts w:ascii="Calibri" w:hAnsi="Calibri"/>
                <w:sz w:val="20"/>
              </w:rPr>
              <w:t>Database (Development)</w:t>
            </w:r>
          </w:p>
        </w:tc>
        <w:tc>
          <w:tcPr>
            <w:tcW w:w="3456" w:type="dxa"/>
            <w:shd w:val="clear" w:color="auto" w:fill="E3F2FD"/>
          </w:tcPr>
          <w:p w14:paraId="5B922502">
            <w:pPr>
              <w:spacing w:after="0" w:line="240" w:lineRule="auto"/>
            </w:pPr>
            <w:r>
              <w:rPr>
                <w:rFonts w:ascii="Calibri" w:hAnsi="Calibri"/>
                <w:sz w:val="20"/>
              </w:rPr>
              <w:t>SQLite (factorygpt_dev.db)</w:t>
            </w:r>
          </w:p>
        </w:tc>
        <w:tc>
          <w:tcPr>
            <w:tcW w:w="3888" w:type="dxa"/>
            <w:shd w:val="clear" w:color="auto" w:fill="E3F2FD"/>
          </w:tcPr>
          <w:p w14:paraId="3802C696">
            <w:pPr>
              <w:spacing w:after="0" w:line="240" w:lineRule="auto"/>
            </w:pPr>
            <w:r>
              <w:rPr>
                <w:rFonts w:ascii="Calibri" w:hAnsi="Calibri"/>
                <w:sz w:val="20"/>
              </w:rPr>
              <w:t>Zero-setup local development fallback with busy-timeout lock protection</w:t>
            </w:r>
          </w:p>
        </w:tc>
      </w:tr>
      <w:tr w14:paraId="1063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29B9A67">
            <w:pPr>
              <w:spacing w:after="0" w:line="240" w:lineRule="auto"/>
            </w:pPr>
            <w:r>
              <w:rPr>
                <w:rFonts w:ascii="Calibri" w:hAnsi="Calibri"/>
                <w:sz w:val="20"/>
              </w:rPr>
              <w:t>Vision AI Deep Learning</w:t>
            </w:r>
          </w:p>
        </w:tc>
        <w:tc>
          <w:tcPr>
            <w:tcW w:w="3456" w:type="dxa"/>
          </w:tcPr>
          <w:p w14:paraId="0D4C438E">
            <w:pPr>
              <w:spacing w:after="0" w:line="240" w:lineRule="auto"/>
            </w:pPr>
            <w:r>
              <w:rPr>
                <w:rFonts w:ascii="Calibri" w:hAnsi="Calibri"/>
                <w:sz w:val="20"/>
              </w:rPr>
              <w:t>YOLOv8n (Ultralytics), PIL/Pillow</w:t>
            </w:r>
          </w:p>
        </w:tc>
        <w:tc>
          <w:tcPr>
            <w:tcW w:w="3888" w:type="dxa"/>
          </w:tcPr>
          <w:p w14:paraId="29461A36">
            <w:pPr>
              <w:spacing w:after="0" w:line="240" w:lineRule="auto"/>
            </w:pPr>
            <w:r>
              <w:rPr>
                <w:rFonts w:ascii="Calibri" w:hAnsi="Calibri"/>
                <w:sz w:val="20"/>
              </w:rPr>
              <w:t>Real-time welding defect detection with bounding box coordinates and confidence</w:t>
            </w:r>
          </w:p>
        </w:tc>
      </w:tr>
      <w:tr w14:paraId="4EAA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3F2FD"/>
          </w:tcPr>
          <w:p w14:paraId="6ED927EC">
            <w:pPr>
              <w:spacing w:after="0" w:line="240" w:lineRule="auto"/>
            </w:pPr>
            <w:r>
              <w:rPr>
                <w:rFonts w:ascii="Calibri" w:hAnsi="Calibri"/>
                <w:sz w:val="20"/>
              </w:rPr>
              <w:t>Conversational LLM</w:t>
            </w:r>
          </w:p>
        </w:tc>
        <w:tc>
          <w:tcPr>
            <w:tcW w:w="3456" w:type="dxa"/>
            <w:shd w:val="clear" w:color="auto" w:fill="E3F2FD"/>
          </w:tcPr>
          <w:p w14:paraId="74902B24">
            <w:pPr>
              <w:spacing w:after="0" w:line="240" w:lineRule="auto"/>
            </w:pPr>
            <w:r>
              <w:rPr>
                <w:rFonts w:ascii="Calibri" w:hAnsi="Calibri"/>
                <w:sz w:val="20"/>
              </w:rPr>
              <w:t>Anthropic Claude 3.5 Sonnet</w:t>
            </w:r>
          </w:p>
        </w:tc>
        <w:tc>
          <w:tcPr>
            <w:tcW w:w="3888" w:type="dxa"/>
            <w:shd w:val="clear" w:color="auto" w:fill="E3F2FD"/>
          </w:tcPr>
          <w:p w14:paraId="3A6C4956">
            <w:pPr>
              <w:spacing w:after="0" w:line="240" w:lineRule="auto"/>
            </w:pPr>
            <w:r>
              <w:rPr>
                <w:rFonts w:ascii="Calibri" w:hAnsi="Calibri"/>
                <w:sz w:val="20"/>
              </w:rPr>
              <w:t>Factory domain intelligence with multi-turn tool-calling against live MES APIs</w:t>
            </w:r>
          </w:p>
        </w:tc>
      </w:tr>
      <w:tr w14:paraId="215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4DC4E9CC">
            <w:pPr>
              <w:spacing w:after="0" w:line="240" w:lineRule="auto"/>
            </w:pPr>
            <w:r>
              <w:rPr>
                <w:rFonts w:ascii="Calibri" w:hAnsi="Calibri"/>
                <w:sz w:val="20"/>
              </w:rPr>
              <w:t>Voice Transcription</w:t>
            </w:r>
          </w:p>
        </w:tc>
        <w:tc>
          <w:tcPr>
            <w:tcW w:w="3456" w:type="dxa"/>
          </w:tcPr>
          <w:p w14:paraId="68398981">
            <w:pPr>
              <w:spacing w:after="0" w:line="240" w:lineRule="auto"/>
            </w:pPr>
            <w:r>
              <w:rPr>
                <w:rFonts w:ascii="Calibri" w:hAnsi="Calibri"/>
                <w:sz w:val="20"/>
              </w:rPr>
              <w:t>Groq Whisper (whisper-large-v3)</w:t>
            </w:r>
          </w:p>
        </w:tc>
        <w:tc>
          <w:tcPr>
            <w:tcW w:w="3888" w:type="dxa"/>
          </w:tcPr>
          <w:p w14:paraId="5E975B73">
            <w:pPr>
              <w:spacing w:after="0" w:line="240" w:lineRule="auto"/>
            </w:pPr>
            <w:r>
              <w:rPr>
                <w:rFonts w:ascii="Calibri" w:hAnsi="Calibri"/>
                <w:sz w:val="20"/>
              </w:rPr>
              <w:t>Sub-second speech-to-text audio transcription for hands-free voice commands</w:t>
            </w:r>
          </w:p>
        </w:tc>
      </w:tr>
      <w:tr w14:paraId="26BE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3F2FD"/>
          </w:tcPr>
          <w:p w14:paraId="004EBB38">
            <w:pPr>
              <w:spacing w:after="0" w:line="240" w:lineRule="auto"/>
            </w:pPr>
            <w:r>
              <w:rPr>
                <w:rFonts w:ascii="Calibri" w:hAnsi="Calibri"/>
                <w:sz w:val="20"/>
              </w:rPr>
              <w:t>Machine Learning</w:t>
            </w:r>
          </w:p>
        </w:tc>
        <w:tc>
          <w:tcPr>
            <w:tcW w:w="3456" w:type="dxa"/>
            <w:shd w:val="clear" w:color="auto" w:fill="E3F2FD"/>
          </w:tcPr>
          <w:p w14:paraId="74080E96">
            <w:pPr>
              <w:spacing w:after="0" w:line="240" w:lineRule="auto"/>
            </w:pPr>
            <w:r>
              <w:rPr>
                <w:rFonts w:ascii="Calibri" w:hAnsi="Calibri"/>
                <w:sz w:val="20"/>
              </w:rPr>
              <w:t>scikit-learn (RandomForestRegressor)</w:t>
            </w:r>
          </w:p>
        </w:tc>
        <w:tc>
          <w:tcPr>
            <w:tcW w:w="3888" w:type="dxa"/>
            <w:shd w:val="clear" w:color="auto" w:fill="E3F2FD"/>
          </w:tcPr>
          <w:p w14:paraId="04D8D95E">
            <w:pPr>
              <w:spacing w:after="0" w:line="240" w:lineRule="auto"/>
            </w:pPr>
            <w:r>
              <w:rPr>
                <w:rFonts w:ascii="Calibri" w:hAnsi="Calibri"/>
                <w:sz w:val="20"/>
              </w:rPr>
              <w:t>Ensemble regressor predicting machine health scores (0-100) from telemetry</w:t>
            </w:r>
          </w:p>
        </w:tc>
      </w:tr>
      <w:tr w14:paraId="64507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467AA19">
            <w:pPr>
              <w:spacing w:after="0" w:line="240" w:lineRule="auto"/>
            </w:pPr>
            <w:r>
              <w:rPr>
                <w:rFonts w:ascii="Calibri" w:hAnsi="Calibri"/>
                <w:sz w:val="20"/>
              </w:rPr>
              <w:t>Analytics &amp; Data Processing</w:t>
            </w:r>
          </w:p>
        </w:tc>
        <w:tc>
          <w:tcPr>
            <w:tcW w:w="3456" w:type="dxa"/>
          </w:tcPr>
          <w:p w14:paraId="7CCB6496">
            <w:pPr>
              <w:spacing w:after="0" w:line="240" w:lineRule="auto"/>
            </w:pPr>
            <w:r>
              <w:rPr>
                <w:rFonts w:ascii="Calibri" w:hAnsi="Calibri"/>
                <w:sz w:val="20"/>
              </w:rPr>
              <w:t>pandas, NumPy</w:t>
            </w:r>
          </w:p>
        </w:tc>
        <w:tc>
          <w:tcPr>
            <w:tcW w:w="3888" w:type="dxa"/>
          </w:tcPr>
          <w:p w14:paraId="29DA94DD">
            <w:pPr>
              <w:spacing w:after="0" w:line="240" w:lineRule="auto"/>
            </w:pPr>
            <w:r>
              <w:rPr>
                <w:rFonts w:ascii="Calibri" w:hAnsi="Calibri"/>
                <w:sz w:val="20"/>
              </w:rPr>
              <w:t>High-performance time-series downtime aggregation and Pareto cause sorting</w:t>
            </w:r>
          </w:p>
        </w:tc>
      </w:tr>
      <w:tr w14:paraId="4A560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E3F2FD"/>
          </w:tcPr>
          <w:p w14:paraId="163110EC">
            <w:pPr>
              <w:spacing w:after="0" w:line="240" w:lineRule="auto"/>
            </w:pPr>
            <w:r>
              <w:rPr>
                <w:rFonts w:ascii="Calibri" w:hAnsi="Calibri"/>
                <w:sz w:val="20"/>
              </w:rPr>
              <w:t>HTTP Client</w:t>
            </w:r>
          </w:p>
        </w:tc>
        <w:tc>
          <w:tcPr>
            <w:tcW w:w="3456" w:type="dxa"/>
            <w:shd w:val="clear" w:color="auto" w:fill="E3F2FD"/>
          </w:tcPr>
          <w:p w14:paraId="67EC715B">
            <w:pPr>
              <w:spacing w:after="0" w:line="240" w:lineRule="auto"/>
            </w:pPr>
            <w:r>
              <w:rPr>
                <w:rFonts w:ascii="Calibri" w:hAnsi="Calibri"/>
                <w:sz w:val="20"/>
              </w:rPr>
              <w:t>httpx (Async &amp; Sync)</w:t>
            </w:r>
          </w:p>
        </w:tc>
        <w:tc>
          <w:tcPr>
            <w:tcW w:w="3888" w:type="dxa"/>
            <w:shd w:val="clear" w:color="auto" w:fill="E3F2FD"/>
          </w:tcPr>
          <w:p w14:paraId="1E510FF3">
            <w:pPr>
              <w:spacing w:after="0" w:line="240" w:lineRule="auto"/>
            </w:pPr>
            <w:r>
              <w:rPr>
                <w:rFonts w:ascii="Calibri" w:hAnsi="Calibri"/>
                <w:sz w:val="20"/>
              </w:rPr>
              <w:t>Non-blocking HTTP client for inter-service communication and webhook triggers</w:t>
            </w:r>
          </w:p>
        </w:tc>
      </w:tr>
      <w:tr w14:paraId="02FA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36FED578">
            <w:pPr>
              <w:spacing w:after="0" w:line="240" w:lineRule="auto"/>
            </w:pPr>
            <w:r>
              <w:rPr>
                <w:rFonts w:ascii="Calibri" w:hAnsi="Calibri"/>
                <w:sz w:val="20"/>
              </w:rPr>
              <w:t>Containerization</w:t>
            </w:r>
          </w:p>
        </w:tc>
        <w:tc>
          <w:tcPr>
            <w:tcW w:w="3456" w:type="dxa"/>
          </w:tcPr>
          <w:p w14:paraId="33C9B4A1">
            <w:pPr>
              <w:spacing w:after="0" w:line="240" w:lineRule="auto"/>
            </w:pPr>
            <w:r>
              <w:rPr>
                <w:rFonts w:ascii="Calibri" w:hAnsi="Calibri"/>
                <w:sz w:val="20"/>
              </w:rPr>
              <w:t>Docker, Docker Compose</w:t>
            </w:r>
          </w:p>
        </w:tc>
        <w:tc>
          <w:tcPr>
            <w:tcW w:w="3888" w:type="dxa"/>
          </w:tcPr>
          <w:p w14:paraId="4FF0DBE2">
            <w:pPr>
              <w:spacing w:after="0" w:line="240" w:lineRule="auto"/>
            </w:pPr>
            <w:r>
              <w:rPr>
                <w:rFonts w:ascii="Calibri" w:hAnsi="Calibri"/>
                <w:sz w:val="20"/>
              </w:rPr>
              <w:t>7-container orchestration for unified local and staging deployment</w:t>
            </w:r>
          </w:p>
        </w:tc>
      </w:tr>
    </w:tbl>
    <w:p w14:paraId="08F97F2A"/>
    <w:p w14:paraId="4954DC85">
      <w:r>
        <w:rPr>
          <w:rFonts w:ascii="Calibri" w:hAnsi="Calibri"/>
        </w:rPr>
        <w:br w:type="page"/>
      </w:r>
    </w:p>
    <w:p w14:paraId="292E8D2F">
      <w:pPr>
        <w:pStyle w:val="2"/>
      </w:pPr>
      <w:r>
        <w:rPr>
          <w:rFonts w:ascii="Calibri" w:hAnsi="Calibri"/>
        </w:rPr>
        <w:t>5. Module-by-Module Detailed Breakdown</w:t>
      </w:r>
    </w:p>
    <w:p w14:paraId="5D2E2B78">
      <w:pPr>
        <w:pStyle w:val="3"/>
      </w:pPr>
      <w:r>
        <w:rPr>
          <w:rFonts w:ascii="Calibri" w:hAnsi="Calibri"/>
        </w:rPr>
        <w:t>5.1  Backend Core &amp; Shared Architecture</w:t>
      </w:r>
    </w:p>
    <w:p w14:paraId="2270DD1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6772"/>
      </w:tblGrid>
      <w:tr w14:paraId="26C7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1C857F6C">
            <w:pPr>
              <w:spacing w:after="0" w:line="240" w:lineRule="auto"/>
            </w:pPr>
            <w:r>
              <w:rPr>
                <w:rFonts w:ascii="Calibri" w:hAnsi="Calibri"/>
                <w:b/>
                <w:color w:val="FFFFFF"/>
                <w:sz w:val="20"/>
              </w:rPr>
              <w:t>Property</w:t>
            </w:r>
          </w:p>
        </w:tc>
        <w:tc>
          <w:tcPr>
            <w:tcW w:w="7200" w:type="dxa"/>
            <w:shd w:val="clear" w:color="auto" w:fill="0D47A1"/>
          </w:tcPr>
          <w:p w14:paraId="764F2720">
            <w:pPr>
              <w:spacing w:after="0" w:line="240" w:lineRule="auto"/>
            </w:pPr>
            <w:r>
              <w:rPr>
                <w:rFonts w:ascii="Calibri" w:hAnsi="Calibri"/>
                <w:b/>
                <w:color w:val="FFFFFF"/>
                <w:sz w:val="20"/>
              </w:rPr>
              <w:t>Detail</w:t>
            </w:r>
          </w:p>
        </w:tc>
      </w:tr>
      <w:tr w14:paraId="1DBD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0981DB0">
            <w:pPr>
              <w:spacing w:after="0" w:line="240" w:lineRule="auto"/>
            </w:pPr>
            <w:r>
              <w:rPr>
                <w:rFonts w:ascii="Calibri" w:hAnsi="Calibri"/>
                <w:sz w:val="20"/>
              </w:rPr>
              <w:t>Owner</w:t>
            </w:r>
          </w:p>
        </w:tc>
        <w:tc>
          <w:tcPr>
            <w:tcW w:w="7200" w:type="dxa"/>
          </w:tcPr>
          <w:p w14:paraId="4FAEE644">
            <w:pPr>
              <w:spacing w:after="0" w:line="240" w:lineRule="auto"/>
              <w:rPr>
                <w:rFonts w:hint="default"/>
                <w:lang w:val="en-US"/>
              </w:rPr>
            </w:pPr>
            <w:r>
              <w:rPr>
                <w:rFonts w:ascii="Calibri" w:hAnsi="Calibri"/>
                <w:sz w:val="20"/>
              </w:rPr>
              <w:t>Anuj</w:t>
            </w:r>
            <w:r>
              <w:rPr>
                <w:rFonts w:hint="default" w:ascii="Calibri" w:hAnsi="Calibri"/>
                <w:sz w:val="20"/>
                <w:lang w:val="en-US"/>
              </w:rPr>
              <w:t xml:space="preserve"> Shukla</w:t>
            </w:r>
          </w:p>
        </w:tc>
      </w:tr>
      <w:tr w14:paraId="3BEA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25AF6769">
            <w:pPr>
              <w:spacing w:after="0" w:line="240" w:lineRule="auto"/>
            </w:pPr>
            <w:r>
              <w:rPr>
                <w:rFonts w:ascii="Calibri" w:hAnsi="Calibri"/>
                <w:sz w:val="20"/>
              </w:rPr>
              <w:t>Directory</w:t>
            </w:r>
          </w:p>
        </w:tc>
        <w:tc>
          <w:tcPr>
            <w:tcW w:w="7200" w:type="dxa"/>
            <w:shd w:val="clear" w:color="auto" w:fill="E3F2FD"/>
          </w:tcPr>
          <w:p w14:paraId="69AA60E3">
            <w:pPr>
              <w:spacing w:after="0" w:line="240" w:lineRule="auto"/>
            </w:pPr>
            <w:r>
              <w:rPr>
                <w:rFonts w:ascii="Calibri" w:hAnsi="Calibri"/>
                <w:sz w:val="20"/>
              </w:rPr>
              <w:t>apps/backend-core/</w:t>
            </w:r>
          </w:p>
        </w:tc>
      </w:tr>
      <w:tr w14:paraId="07F4E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37EEAEC">
            <w:pPr>
              <w:spacing w:after="0" w:line="240" w:lineRule="auto"/>
            </w:pPr>
            <w:r>
              <w:rPr>
                <w:rFonts w:ascii="Calibri" w:hAnsi="Calibri"/>
                <w:sz w:val="20"/>
              </w:rPr>
              <w:t>Port</w:t>
            </w:r>
          </w:p>
        </w:tc>
        <w:tc>
          <w:tcPr>
            <w:tcW w:w="7200" w:type="dxa"/>
          </w:tcPr>
          <w:p w14:paraId="48A4F06D">
            <w:pPr>
              <w:spacing w:after="0" w:line="240" w:lineRule="auto"/>
            </w:pPr>
            <w:r>
              <w:rPr>
                <w:rFonts w:ascii="Calibri" w:hAnsi="Calibri"/>
                <w:sz w:val="20"/>
              </w:rPr>
              <w:t>8000</w:t>
            </w:r>
          </w:p>
        </w:tc>
      </w:tr>
      <w:tr w14:paraId="5FFE8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4C32847D">
            <w:pPr>
              <w:spacing w:after="0" w:line="240" w:lineRule="auto"/>
            </w:pPr>
            <w:r>
              <w:rPr>
                <w:rFonts w:ascii="Calibri" w:hAnsi="Calibri"/>
                <w:sz w:val="20"/>
              </w:rPr>
              <w:t>Framework</w:t>
            </w:r>
          </w:p>
        </w:tc>
        <w:tc>
          <w:tcPr>
            <w:tcW w:w="7200" w:type="dxa"/>
            <w:shd w:val="clear" w:color="auto" w:fill="E3F2FD"/>
          </w:tcPr>
          <w:p w14:paraId="217DE838">
            <w:pPr>
              <w:spacing w:after="0" w:line="240" w:lineRule="auto"/>
            </w:pPr>
            <w:r>
              <w:rPr>
                <w:rFonts w:ascii="Calibri" w:hAnsi="Calibri"/>
                <w:sz w:val="20"/>
              </w:rPr>
              <w:t>FastAPI + SQLAlchemy + Pydantic</w:t>
            </w:r>
          </w:p>
        </w:tc>
      </w:tr>
      <w:tr w14:paraId="5934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DD370F">
            <w:pPr>
              <w:spacing w:after="0" w:line="240" w:lineRule="auto"/>
            </w:pPr>
            <w:r>
              <w:rPr>
                <w:rFonts w:ascii="Calibri" w:hAnsi="Calibri"/>
                <w:sz w:val="20"/>
              </w:rPr>
              <w:t>Database</w:t>
            </w:r>
          </w:p>
        </w:tc>
        <w:tc>
          <w:tcPr>
            <w:tcW w:w="7200" w:type="dxa"/>
          </w:tcPr>
          <w:p w14:paraId="190715C4">
            <w:pPr>
              <w:spacing w:after="0" w:line="240" w:lineRule="auto"/>
            </w:pPr>
            <w:r>
              <w:rPr>
                <w:rFonts w:ascii="Calibri" w:hAnsi="Calibri"/>
                <w:sz w:val="20"/>
              </w:rPr>
              <w:t>PostgreSQL (prod) / SQLite (dev fallback)</w:t>
            </w:r>
          </w:p>
        </w:tc>
      </w:tr>
      <w:tr w14:paraId="12A46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43C4C6FD">
            <w:pPr>
              <w:spacing w:after="0" w:line="240" w:lineRule="auto"/>
            </w:pPr>
            <w:r>
              <w:rPr>
                <w:rFonts w:ascii="Calibri" w:hAnsi="Calibri"/>
                <w:sz w:val="20"/>
              </w:rPr>
              <w:t>Branch</w:t>
            </w:r>
          </w:p>
        </w:tc>
        <w:tc>
          <w:tcPr>
            <w:tcW w:w="7200" w:type="dxa"/>
            <w:shd w:val="clear" w:color="auto" w:fill="E3F2FD"/>
          </w:tcPr>
          <w:p w14:paraId="74E719DD">
            <w:pPr>
              <w:spacing w:after="0" w:line="240" w:lineRule="auto"/>
            </w:pPr>
            <w:r>
              <w:rPr>
                <w:rFonts w:ascii="Calibri" w:hAnsi="Calibri"/>
                <w:sz w:val="20"/>
              </w:rPr>
              <w:t>feature/anuj-backend-core</w:t>
            </w:r>
          </w:p>
        </w:tc>
      </w:tr>
    </w:tbl>
    <w:p w14:paraId="5286CA54"/>
    <w:p w14:paraId="040CD276">
      <w:pPr>
        <w:pStyle w:val="4"/>
      </w:pPr>
      <w:r>
        <w:rPr>
          <w:rFonts w:ascii="Calibri" w:hAnsi="Calibri"/>
        </w:rPr>
        <w:t>Purpose</w:t>
      </w:r>
    </w:p>
    <w:p w14:paraId="1C7674FB">
      <w:r>
        <w:rPr>
          <w:rFonts w:ascii="Calibri" w:hAnsi="Calibri"/>
        </w:rPr>
        <w:t>Backend Core is the single source of truth for the entire system. It owns the only database, exposes the shared API contract all other services depend on, and runs the workflow automation pipeline. It also acts as the API gateway for the frontend, forwarding requests to the other microservices with fault-tolerant error handling.</w:t>
      </w:r>
    </w:p>
    <w:p w14:paraId="3C9FF9B9">
      <w:pPr>
        <w:pStyle w:val="4"/>
      </w:pPr>
      <w:r>
        <w:rPr>
          <w:rFonts w:ascii="Calibri" w:hAnsi="Calibri"/>
        </w:rPr>
        <w:t>Key Components</w:t>
      </w:r>
    </w:p>
    <w:p w14:paraId="4AF29854">
      <w:pPr>
        <w:pStyle w:val="23"/>
        <w:ind w:left="360"/>
      </w:pPr>
      <w:r>
        <w:rPr>
          <w:rFonts w:ascii="Calibri" w:hAnsi="Calibri"/>
          <w:b/>
          <w:sz w:val="22"/>
        </w:rPr>
        <w:t>Database Schema (app/db/models.py): Four core tables (ProductionEvent, DowntimeEvent, DefectRecord, Ticket) defined using SQLAlchemy ORM. These tables form the shared data contract that every other service reads from or writes to over HTTP.</w:t>
      </w:r>
    </w:p>
    <w:p w14:paraId="6BAC1D55">
      <w:pPr>
        <w:pStyle w:val="23"/>
        <w:ind w:left="360"/>
      </w:pPr>
      <w:r>
        <w:rPr>
          <w:rFonts w:ascii="Calibri" w:hAnsi="Calibri"/>
          <w:b/>
          <w:sz w:val="22"/>
        </w:rPr>
        <w:t>Workflow Automation Engine (app/api/workflow.py): Runs the full event chain: defect or alert gets logged, a Ticket is created, the Chatbot gets notified, and the mock ERP is updated. Database operations include rollback safety so webhook timeouts never corrupt the data. Handles both defect events (from Vision AI) and machine health alerts (from Predictive Maintenance).</w:t>
      </w:r>
    </w:p>
    <w:p w14:paraId="67F3A81A">
      <w:pPr>
        <w:pStyle w:val="23"/>
        <w:ind w:left="360"/>
      </w:pPr>
      <w:r>
        <w:rPr>
          <w:rFonts w:ascii="Calibri" w:hAnsi="Calibri"/>
          <w:b/>
          <w:sz w:val="22"/>
        </w:rPr>
        <w:t>Microservice Integration Gateway (app/api/integrations.py): The frontend's only connection to the 4 downstream services. Fetches health status and data from all services in parallel (using asyncio.gather) with a 3-second in-memory cache. If a service is down, it returns 'offline' instead of crashing the dashboard.</w:t>
      </w:r>
    </w:p>
    <w:p w14:paraId="42A69D06">
      <w:pPr>
        <w:pStyle w:val="23"/>
        <w:ind w:left="360"/>
      </w:pPr>
      <w:r>
        <w:rPr>
          <w:rFonts w:ascii="Calibri" w:hAnsi="Calibri"/>
          <w:b/>
          <w:sz w:val="22"/>
        </w:rPr>
        <w:t>Production Monitoring (app/api/production.py): Serves live production counts, downtime logs, and OEE-style summaries (efficiency percentage grouped by Shift A/B/C and Line 1/2/3).</w:t>
      </w:r>
    </w:p>
    <w:p w14:paraId="1D030A83">
      <w:pPr>
        <w:pStyle w:val="23"/>
        <w:ind w:left="360"/>
      </w:pPr>
      <w:r>
        <w:rPr>
          <w:rFonts w:ascii="Calibri" w:hAnsi="Calibri"/>
          <w:b/>
          <w:sz w:val="22"/>
        </w:rPr>
        <w:t>Seed Data Engine (app/db/seed_data.py): Generates a realistic 14-day factory dataset with 126 shift production logs (OEE ranging 75% to 95%), 25+ downtime incidents, 15+ ERP work order tickets, and 10 quality defect records.</w:t>
      </w:r>
    </w:p>
    <w:p w14:paraId="4F5D8643">
      <w:pPr>
        <w:pStyle w:val="23"/>
        <w:ind w:left="360"/>
      </w:pPr>
      <w:r>
        <w:rPr>
          <w:rFonts w:ascii="Calibri" w:hAnsi="Calibri"/>
          <w:b/>
          <w:sz w:val="22"/>
        </w:rPr>
        <w:t>Live Telemetry Generator (app/services/data_generator.py): A background thread that simulates continuous factory operations every 5 seconds, so new production events and occasional downtime incidents show up in real time on the dashboard.</w:t>
      </w:r>
    </w:p>
    <w:p w14:paraId="4DF7FB55">
      <w:pPr>
        <w:pStyle w:val="23"/>
        <w:ind w:left="360"/>
      </w:pPr>
      <w:r>
        <w:rPr>
          <w:rFonts w:ascii="Calibri" w:hAnsi="Calibri"/>
          <w:b/>
          <w:sz w:val="22"/>
        </w:rPr>
        <w:t>Dual-Mode Database Engine (app/db/database.py): Falls back to SQLite (factorygpt_dev.db) with timeout protection when PostgreSQL is not available, so the app runs locally without Docker.</w:t>
      </w:r>
    </w:p>
    <w:p w14:paraId="0C9BC561">
      <w:pPr>
        <w:pStyle w:val="4"/>
      </w:pPr>
      <w:r>
        <w:rPr>
          <w:rFonts w:ascii="Calibri" w:hAnsi="Calibri"/>
        </w:rPr>
        <w:t>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5"/>
        <w:gridCol w:w="3833"/>
        <w:gridCol w:w="4028"/>
      </w:tblGrid>
      <w:tr w14:paraId="55FB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D47A1"/>
          </w:tcPr>
          <w:p w14:paraId="51808DF0">
            <w:pPr>
              <w:spacing w:after="0" w:line="240" w:lineRule="auto"/>
            </w:pPr>
            <w:r>
              <w:rPr>
                <w:rFonts w:ascii="Calibri" w:hAnsi="Calibri"/>
                <w:b/>
                <w:color w:val="FFFFFF"/>
                <w:sz w:val="20"/>
              </w:rPr>
              <w:t>Method</w:t>
            </w:r>
          </w:p>
        </w:tc>
        <w:tc>
          <w:tcPr>
            <w:tcW w:w="4032" w:type="dxa"/>
            <w:shd w:val="clear" w:color="auto" w:fill="0D47A1"/>
          </w:tcPr>
          <w:p w14:paraId="429DDB2C">
            <w:pPr>
              <w:spacing w:after="0" w:line="240" w:lineRule="auto"/>
            </w:pPr>
            <w:r>
              <w:rPr>
                <w:rFonts w:ascii="Calibri" w:hAnsi="Calibri"/>
                <w:b/>
                <w:color w:val="FFFFFF"/>
                <w:sz w:val="20"/>
              </w:rPr>
              <w:t>Endpoint</w:t>
            </w:r>
          </w:p>
        </w:tc>
        <w:tc>
          <w:tcPr>
            <w:tcW w:w="4320" w:type="dxa"/>
            <w:shd w:val="clear" w:color="auto" w:fill="0D47A1"/>
          </w:tcPr>
          <w:p w14:paraId="20DF1DB1">
            <w:pPr>
              <w:spacing w:after="0" w:line="240" w:lineRule="auto"/>
            </w:pPr>
            <w:r>
              <w:rPr>
                <w:rFonts w:ascii="Calibri" w:hAnsi="Calibri"/>
                <w:b/>
                <w:color w:val="FFFFFF"/>
                <w:sz w:val="20"/>
              </w:rPr>
              <w:t>Description</w:t>
            </w:r>
          </w:p>
        </w:tc>
      </w:tr>
      <w:tr w14:paraId="2A0B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0832CDB">
            <w:pPr>
              <w:spacing w:after="0" w:line="240" w:lineRule="auto"/>
            </w:pPr>
            <w:r>
              <w:rPr>
                <w:rFonts w:ascii="Calibri" w:hAnsi="Calibri"/>
                <w:sz w:val="20"/>
              </w:rPr>
              <w:t>GET</w:t>
            </w:r>
          </w:p>
        </w:tc>
        <w:tc>
          <w:tcPr>
            <w:tcW w:w="4032" w:type="dxa"/>
          </w:tcPr>
          <w:p w14:paraId="5A57282C">
            <w:pPr>
              <w:spacing w:after="0" w:line="240" w:lineRule="auto"/>
            </w:pPr>
            <w:r>
              <w:rPr>
                <w:rFonts w:ascii="Calibri" w:hAnsi="Calibri"/>
                <w:sz w:val="20"/>
              </w:rPr>
              <w:t>/health</w:t>
            </w:r>
          </w:p>
        </w:tc>
        <w:tc>
          <w:tcPr>
            <w:tcW w:w="4320" w:type="dxa"/>
          </w:tcPr>
          <w:p w14:paraId="5866C5A3">
            <w:pPr>
              <w:spacing w:after="0" w:line="240" w:lineRule="auto"/>
            </w:pPr>
            <w:r>
              <w:rPr>
                <w:rFonts w:ascii="Calibri" w:hAnsi="Calibri"/>
                <w:sz w:val="20"/>
              </w:rPr>
              <w:t>Service health check</w:t>
            </w:r>
          </w:p>
        </w:tc>
      </w:tr>
      <w:tr w14:paraId="43896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0380340B">
            <w:pPr>
              <w:spacing w:after="0" w:line="240" w:lineRule="auto"/>
            </w:pPr>
            <w:r>
              <w:rPr>
                <w:rFonts w:ascii="Calibri" w:hAnsi="Calibri"/>
                <w:sz w:val="20"/>
              </w:rPr>
              <w:t>GET</w:t>
            </w:r>
          </w:p>
        </w:tc>
        <w:tc>
          <w:tcPr>
            <w:tcW w:w="4032" w:type="dxa"/>
            <w:shd w:val="clear" w:color="auto" w:fill="E3F2FD"/>
          </w:tcPr>
          <w:p w14:paraId="4132A785">
            <w:pPr>
              <w:spacing w:after="0" w:line="240" w:lineRule="auto"/>
            </w:pPr>
            <w:r>
              <w:rPr>
                <w:rFonts w:ascii="Calibri" w:hAnsi="Calibri"/>
                <w:sz w:val="20"/>
              </w:rPr>
              <w:t>/production/live</w:t>
            </w:r>
          </w:p>
        </w:tc>
        <w:tc>
          <w:tcPr>
            <w:tcW w:w="4320" w:type="dxa"/>
            <w:shd w:val="clear" w:color="auto" w:fill="E3F2FD"/>
          </w:tcPr>
          <w:p w14:paraId="50B92D53">
            <w:pPr>
              <w:spacing w:after="0" w:line="240" w:lineRule="auto"/>
            </w:pPr>
            <w:r>
              <w:rPr>
                <w:rFonts w:ascii="Calibri" w:hAnsi="Calibri"/>
                <w:sz w:val="20"/>
              </w:rPr>
              <w:t>Most recent production counts (live dashboard view)</w:t>
            </w:r>
          </w:p>
        </w:tc>
      </w:tr>
      <w:tr w14:paraId="7F2F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6183B33">
            <w:pPr>
              <w:spacing w:after="0" w:line="240" w:lineRule="auto"/>
            </w:pPr>
            <w:r>
              <w:rPr>
                <w:rFonts w:ascii="Calibri" w:hAnsi="Calibri"/>
                <w:sz w:val="20"/>
              </w:rPr>
              <w:t>GET</w:t>
            </w:r>
          </w:p>
        </w:tc>
        <w:tc>
          <w:tcPr>
            <w:tcW w:w="4032" w:type="dxa"/>
          </w:tcPr>
          <w:p w14:paraId="495C60EC">
            <w:pPr>
              <w:spacing w:after="0" w:line="240" w:lineRule="auto"/>
            </w:pPr>
            <w:r>
              <w:rPr>
                <w:rFonts w:ascii="Calibri" w:hAnsi="Calibri"/>
                <w:sz w:val="20"/>
              </w:rPr>
              <w:t>/production/downtime</w:t>
            </w:r>
          </w:p>
        </w:tc>
        <w:tc>
          <w:tcPr>
            <w:tcW w:w="4320" w:type="dxa"/>
          </w:tcPr>
          <w:p w14:paraId="5D303666">
            <w:pPr>
              <w:spacing w:after="0" w:line="240" w:lineRule="auto"/>
            </w:pPr>
            <w:r>
              <w:rPr>
                <w:rFonts w:ascii="Calibri" w:hAnsi="Calibri"/>
                <w:sz w:val="20"/>
              </w:rPr>
              <w:t>Raw downtime event log</w:t>
            </w:r>
          </w:p>
        </w:tc>
      </w:tr>
      <w:tr w14:paraId="5BCF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368A8D3D">
            <w:pPr>
              <w:spacing w:after="0" w:line="240" w:lineRule="auto"/>
            </w:pPr>
            <w:r>
              <w:rPr>
                <w:rFonts w:ascii="Calibri" w:hAnsi="Calibri"/>
                <w:sz w:val="20"/>
              </w:rPr>
              <w:t>GET</w:t>
            </w:r>
          </w:p>
        </w:tc>
        <w:tc>
          <w:tcPr>
            <w:tcW w:w="4032" w:type="dxa"/>
            <w:shd w:val="clear" w:color="auto" w:fill="E3F2FD"/>
          </w:tcPr>
          <w:p w14:paraId="5DD9B61C">
            <w:pPr>
              <w:spacing w:after="0" w:line="240" w:lineRule="auto"/>
            </w:pPr>
            <w:r>
              <w:rPr>
                <w:rFonts w:ascii="Calibri" w:hAnsi="Calibri"/>
                <w:sz w:val="20"/>
              </w:rPr>
              <w:t>/production/summary</w:t>
            </w:r>
          </w:p>
        </w:tc>
        <w:tc>
          <w:tcPr>
            <w:tcW w:w="4320" w:type="dxa"/>
            <w:shd w:val="clear" w:color="auto" w:fill="E3F2FD"/>
          </w:tcPr>
          <w:p w14:paraId="454EA507">
            <w:pPr>
              <w:spacing w:after="0" w:line="240" w:lineRule="auto"/>
            </w:pPr>
            <w:r>
              <w:rPr>
                <w:rFonts w:ascii="Calibri" w:hAnsi="Calibri"/>
                <w:sz w:val="20"/>
              </w:rPr>
              <w:t>OEE-style aggregation: actual vs target % by shift/line</w:t>
            </w:r>
          </w:p>
        </w:tc>
      </w:tr>
      <w:tr w14:paraId="12B2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79B0E85">
            <w:pPr>
              <w:spacing w:after="0" w:line="240" w:lineRule="auto"/>
            </w:pPr>
            <w:r>
              <w:rPr>
                <w:rFonts w:ascii="Calibri" w:hAnsi="Calibri"/>
                <w:sz w:val="20"/>
              </w:rPr>
              <w:t>POST</w:t>
            </w:r>
          </w:p>
        </w:tc>
        <w:tc>
          <w:tcPr>
            <w:tcW w:w="4032" w:type="dxa"/>
          </w:tcPr>
          <w:p w14:paraId="4D72B2A7">
            <w:pPr>
              <w:spacing w:after="0" w:line="240" w:lineRule="auto"/>
            </w:pPr>
            <w:r>
              <w:rPr>
                <w:rFonts w:ascii="Calibri" w:hAnsi="Calibri"/>
                <w:sz w:val="20"/>
              </w:rPr>
              <w:t>/production/seed</w:t>
            </w:r>
          </w:p>
        </w:tc>
        <w:tc>
          <w:tcPr>
            <w:tcW w:w="4320" w:type="dxa"/>
          </w:tcPr>
          <w:p w14:paraId="28454D67">
            <w:pPr>
              <w:spacing w:after="0" w:line="240" w:lineRule="auto"/>
            </w:pPr>
            <w:r>
              <w:rPr>
                <w:rFonts w:ascii="Calibri" w:hAnsi="Calibri"/>
                <w:sz w:val="20"/>
              </w:rPr>
              <w:t>Populate database with 14-day realistic factory history</w:t>
            </w:r>
          </w:p>
        </w:tc>
      </w:tr>
      <w:tr w14:paraId="3A9C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2BA5682A">
            <w:pPr>
              <w:spacing w:after="0" w:line="240" w:lineRule="auto"/>
            </w:pPr>
            <w:r>
              <w:rPr>
                <w:rFonts w:ascii="Calibri" w:hAnsi="Calibri"/>
                <w:sz w:val="20"/>
              </w:rPr>
              <w:t>POST</w:t>
            </w:r>
          </w:p>
        </w:tc>
        <w:tc>
          <w:tcPr>
            <w:tcW w:w="4032" w:type="dxa"/>
            <w:shd w:val="clear" w:color="auto" w:fill="E3F2FD"/>
          </w:tcPr>
          <w:p w14:paraId="2619F6BA">
            <w:pPr>
              <w:spacing w:after="0" w:line="240" w:lineRule="auto"/>
            </w:pPr>
            <w:r>
              <w:rPr>
                <w:rFonts w:ascii="Calibri" w:hAnsi="Calibri"/>
                <w:sz w:val="20"/>
              </w:rPr>
              <w:t>/workflow/defect-event</w:t>
            </w:r>
          </w:p>
        </w:tc>
        <w:tc>
          <w:tcPr>
            <w:tcW w:w="4320" w:type="dxa"/>
            <w:shd w:val="clear" w:color="auto" w:fill="E3F2FD"/>
          </w:tcPr>
          <w:p w14:paraId="6D5F2F95">
            <w:pPr>
              <w:spacing w:after="0" w:line="240" w:lineRule="auto"/>
            </w:pPr>
            <w:r>
              <w:rPr>
                <w:rFonts w:ascii="Calibri" w:hAnsi="Calibri"/>
                <w:sz w:val="20"/>
              </w:rPr>
              <w:t>Log defect → open Ticket → notify chatbot → update ERP</w:t>
            </w:r>
          </w:p>
        </w:tc>
      </w:tr>
      <w:tr w14:paraId="4ED4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8A92119">
            <w:pPr>
              <w:spacing w:after="0" w:line="240" w:lineRule="auto"/>
            </w:pPr>
            <w:r>
              <w:rPr>
                <w:rFonts w:ascii="Calibri" w:hAnsi="Calibri"/>
                <w:sz w:val="20"/>
              </w:rPr>
              <w:t>POST</w:t>
            </w:r>
          </w:p>
        </w:tc>
        <w:tc>
          <w:tcPr>
            <w:tcW w:w="4032" w:type="dxa"/>
          </w:tcPr>
          <w:p w14:paraId="64F74CAE">
            <w:pPr>
              <w:spacing w:after="0" w:line="240" w:lineRule="auto"/>
            </w:pPr>
            <w:r>
              <w:rPr>
                <w:rFonts w:ascii="Calibri" w:hAnsi="Calibri"/>
                <w:sz w:val="20"/>
              </w:rPr>
              <w:t>/workflow/machine-alert</w:t>
            </w:r>
          </w:p>
        </w:tc>
        <w:tc>
          <w:tcPr>
            <w:tcW w:w="4320" w:type="dxa"/>
          </w:tcPr>
          <w:p w14:paraId="780B0DE5">
            <w:pPr>
              <w:spacing w:after="0" w:line="240" w:lineRule="auto"/>
            </w:pPr>
            <w:r>
              <w:rPr>
                <w:rFonts w:ascii="Calibri" w:hAnsi="Calibri"/>
                <w:sz w:val="20"/>
              </w:rPr>
              <w:t>Log machine health breach → open Ticket → notify</w:t>
            </w:r>
          </w:p>
        </w:tc>
      </w:tr>
      <w:tr w14:paraId="2FDA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25EE24ED">
            <w:pPr>
              <w:spacing w:after="0" w:line="240" w:lineRule="auto"/>
            </w:pPr>
            <w:r>
              <w:rPr>
                <w:rFonts w:ascii="Calibri" w:hAnsi="Calibri"/>
                <w:sz w:val="20"/>
              </w:rPr>
              <w:t>GET</w:t>
            </w:r>
          </w:p>
        </w:tc>
        <w:tc>
          <w:tcPr>
            <w:tcW w:w="4032" w:type="dxa"/>
            <w:shd w:val="clear" w:color="auto" w:fill="E3F2FD"/>
          </w:tcPr>
          <w:p w14:paraId="1E0AE284">
            <w:pPr>
              <w:spacing w:after="0" w:line="240" w:lineRule="auto"/>
            </w:pPr>
            <w:r>
              <w:rPr>
                <w:rFonts w:ascii="Calibri" w:hAnsi="Calibri"/>
                <w:sz w:val="20"/>
              </w:rPr>
              <w:t>/workflow/tickets</w:t>
            </w:r>
          </w:p>
        </w:tc>
        <w:tc>
          <w:tcPr>
            <w:tcW w:w="4320" w:type="dxa"/>
            <w:shd w:val="clear" w:color="auto" w:fill="E3F2FD"/>
          </w:tcPr>
          <w:p w14:paraId="785D8948">
            <w:pPr>
              <w:spacing w:after="0" w:line="240" w:lineRule="auto"/>
            </w:pPr>
            <w:r>
              <w:rPr>
                <w:rFonts w:ascii="Calibri" w:hAnsi="Calibri"/>
                <w:sz w:val="20"/>
              </w:rPr>
              <w:t>Fetch tickets with optional source_module and status filters</w:t>
            </w:r>
          </w:p>
        </w:tc>
      </w:tr>
      <w:tr w14:paraId="4C6F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017AE0F">
            <w:pPr>
              <w:spacing w:after="0" w:line="240" w:lineRule="auto"/>
            </w:pPr>
            <w:r>
              <w:rPr>
                <w:rFonts w:ascii="Calibri" w:hAnsi="Calibri"/>
                <w:sz w:val="20"/>
              </w:rPr>
              <w:t>GET</w:t>
            </w:r>
          </w:p>
        </w:tc>
        <w:tc>
          <w:tcPr>
            <w:tcW w:w="4032" w:type="dxa"/>
          </w:tcPr>
          <w:p w14:paraId="324E7C0D">
            <w:pPr>
              <w:spacing w:after="0" w:line="240" w:lineRule="auto"/>
            </w:pPr>
            <w:r>
              <w:rPr>
                <w:rFonts w:ascii="Calibri" w:hAnsi="Calibri"/>
                <w:sz w:val="20"/>
              </w:rPr>
              <w:t>/workflow/check-machine-health</w:t>
            </w:r>
          </w:p>
        </w:tc>
        <w:tc>
          <w:tcPr>
            <w:tcW w:w="4320" w:type="dxa"/>
          </w:tcPr>
          <w:p w14:paraId="7BC0CDD0">
            <w:pPr>
              <w:spacing w:after="0" w:line="240" w:lineRule="auto"/>
            </w:pPr>
            <w:r>
              <w:rPr>
                <w:rFonts w:ascii="Calibri" w:hAnsi="Calibri"/>
                <w:sz w:val="20"/>
              </w:rPr>
              <w:t>Poll maintenance service, auto-create tickets for degraded machines</w:t>
            </w:r>
          </w:p>
        </w:tc>
      </w:tr>
      <w:tr w14:paraId="55D9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574AB583">
            <w:pPr>
              <w:spacing w:after="0" w:line="240" w:lineRule="auto"/>
            </w:pPr>
            <w:r>
              <w:rPr>
                <w:rFonts w:ascii="Calibri" w:hAnsi="Calibri"/>
                <w:sz w:val="20"/>
              </w:rPr>
              <w:t>GET</w:t>
            </w:r>
          </w:p>
        </w:tc>
        <w:tc>
          <w:tcPr>
            <w:tcW w:w="4032" w:type="dxa"/>
            <w:shd w:val="clear" w:color="auto" w:fill="E3F2FD"/>
          </w:tcPr>
          <w:p w14:paraId="22BC1FD9">
            <w:pPr>
              <w:spacing w:after="0" w:line="240" w:lineRule="auto"/>
            </w:pPr>
            <w:r>
              <w:rPr>
                <w:rFonts w:ascii="Calibri" w:hAnsi="Calibri"/>
                <w:sz w:val="20"/>
              </w:rPr>
              <w:t>/integrations/overview</w:t>
            </w:r>
          </w:p>
        </w:tc>
        <w:tc>
          <w:tcPr>
            <w:tcW w:w="4320" w:type="dxa"/>
            <w:shd w:val="clear" w:color="auto" w:fill="E3F2FD"/>
          </w:tcPr>
          <w:p w14:paraId="31FC3DFE">
            <w:pPr>
              <w:spacing w:after="0" w:line="240" w:lineRule="auto"/>
            </w:pPr>
            <w:r>
              <w:rPr>
                <w:rFonts w:ascii="Calibri" w:hAnsi="Calibri"/>
                <w:sz w:val="20"/>
              </w:rPr>
              <w:t>Aggregated status from all 4 downstream services</w:t>
            </w:r>
          </w:p>
        </w:tc>
      </w:tr>
      <w:tr w14:paraId="6176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A397294">
            <w:pPr>
              <w:spacing w:after="0" w:line="240" w:lineRule="auto"/>
            </w:pPr>
            <w:r>
              <w:rPr>
                <w:rFonts w:ascii="Calibri" w:hAnsi="Calibri"/>
                <w:sz w:val="20"/>
              </w:rPr>
              <w:t>POST</w:t>
            </w:r>
          </w:p>
        </w:tc>
        <w:tc>
          <w:tcPr>
            <w:tcW w:w="4032" w:type="dxa"/>
          </w:tcPr>
          <w:p w14:paraId="6E715563">
            <w:pPr>
              <w:spacing w:after="0" w:line="240" w:lineRule="auto"/>
            </w:pPr>
            <w:r>
              <w:rPr>
                <w:rFonts w:ascii="Calibri" w:hAnsi="Calibri"/>
                <w:sz w:val="20"/>
              </w:rPr>
              <w:t>/integrations/chat</w:t>
            </w:r>
          </w:p>
        </w:tc>
        <w:tc>
          <w:tcPr>
            <w:tcW w:w="4320" w:type="dxa"/>
          </w:tcPr>
          <w:p w14:paraId="03035CCD">
            <w:pPr>
              <w:spacing w:after="0" w:line="240" w:lineRule="auto"/>
            </w:pPr>
            <w:r>
              <w:rPr>
                <w:rFonts w:ascii="Calibri" w:hAnsi="Calibri"/>
                <w:sz w:val="20"/>
              </w:rPr>
              <w:t>Proxy chat queries to Chatbot Assistant service</w:t>
            </w:r>
          </w:p>
        </w:tc>
      </w:tr>
    </w:tbl>
    <w:p w14:paraId="7E2E1876"/>
    <w:p w14:paraId="6543CE1C">
      <w:r>
        <w:rPr>
          <w:rFonts w:ascii="Calibri" w:hAnsi="Calibri"/>
        </w:rPr>
        <w:br w:type="page"/>
      </w:r>
    </w:p>
    <w:p w14:paraId="7B9E4433">
      <w:pPr>
        <w:pStyle w:val="3"/>
      </w:pPr>
      <w:r>
        <w:rPr>
          <w:rFonts w:ascii="Calibri" w:hAnsi="Calibri"/>
        </w:rPr>
        <w:t>5.2  AI Vision Inspection</w:t>
      </w:r>
    </w:p>
    <w:p w14:paraId="6163722A"/>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0"/>
        <w:gridCol w:w="6766"/>
      </w:tblGrid>
      <w:tr w14:paraId="57D5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69A5A2B1">
            <w:pPr>
              <w:spacing w:after="0" w:line="240" w:lineRule="auto"/>
            </w:pPr>
            <w:r>
              <w:rPr>
                <w:rFonts w:ascii="Calibri" w:hAnsi="Calibri"/>
                <w:b/>
                <w:color w:val="FFFFFF"/>
                <w:sz w:val="20"/>
              </w:rPr>
              <w:t>Property</w:t>
            </w:r>
          </w:p>
        </w:tc>
        <w:tc>
          <w:tcPr>
            <w:tcW w:w="7200" w:type="dxa"/>
            <w:shd w:val="clear" w:color="auto" w:fill="0D47A1"/>
          </w:tcPr>
          <w:p w14:paraId="38025548">
            <w:pPr>
              <w:spacing w:after="0" w:line="240" w:lineRule="auto"/>
            </w:pPr>
            <w:r>
              <w:rPr>
                <w:rFonts w:ascii="Calibri" w:hAnsi="Calibri"/>
                <w:b/>
                <w:color w:val="FFFFFF"/>
                <w:sz w:val="20"/>
              </w:rPr>
              <w:t>Detail</w:t>
            </w:r>
          </w:p>
        </w:tc>
      </w:tr>
      <w:tr w14:paraId="0295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359F094">
            <w:pPr>
              <w:spacing w:after="0" w:line="240" w:lineRule="auto"/>
            </w:pPr>
            <w:r>
              <w:rPr>
                <w:rFonts w:ascii="Calibri" w:hAnsi="Calibri"/>
                <w:sz w:val="20"/>
              </w:rPr>
              <w:t>Owner</w:t>
            </w:r>
          </w:p>
        </w:tc>
        <w:tc>
          <w:tcPr>
            <w:tcW w:w="7200" w:type="dxa"/>
          </w:tcPr>
          <w:p w14:paraId="76EFE3D4">
            <w:pPr>
              <w:spacing w:after="0" w:line="240" w:lineRule="auto"/>
            </w:pPr>
            <w:r>
              <w:rPr>
                <w:rFonts w:ascii="Calibri" w:hAnsi="Calibri"/>
                <w:sz w:val="20"/>
              </w:rPr>
              <w:t>Krrish Goswami</w:t>
            </w:r>
          </w:p>
        </w:tc>
      </w:tr>
      <w:tr w14:paraId="4773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2B54AF8C">
            <w:pPr>
              <w:spacing w:after="0" w:line="240" w:lineRule="auto"/>
            </w:pPr>
            <w:r>
              <w:rPr>
                <w:rFonts w:ascii="Calibri" w:hAnsi="Calibri"/>
                <w:sz w:val="20"/>
              </w:rPr>
              <w:t>Directory</w:t>
            </w:r>
          </w:p>
        </w:tc>
        <w:tc>
          <w:tcPr>
            <w:tcW w:w="7200" w:type="dxa"/>
            <w:shd w:val="clear" w:color="auto" w:fill="E3F2FD"/>
          </w:tcPr>
          <w:p w14:paraId="0B1E04C3">
            <w:pPr>
              <w:spacing w:after="0" w:line="240" w:lineRule="auto"/>
            </w:pPr>
            <w:r>
              <w:rPr>
                <w:rFonts w:ascii="Calibri" w:hAnsi="Calibri"/>
                <w:sz w:val="20"/>
              </w:rPr>
              <w:t>services/vision-inspection/</w:t>
            </w:r>
          </w:p>
        </w:tc>
      </w:tr>
      <w:tr w14:paraId="7349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F253A44">
            <w:pPr>
              <w:spacing w:after="0" w:line="240" w:lineRule="auto"/>
            </w:pPr>
            <w:r>
              <w:rPr>
                <w:rFonts w:ascii="Calibri" w:hAnsi="Calibri"/>
                <w:sz w:val="20"/>
              </w:rPr>
              <w:t>Port</w:t>
            </w:r>
          </w:p>
        </w:tc>
        <w:tc>
          <w:tcPr>
            <w:tcW w:w="7200" w:type="dxa"/>
          </w:tcPr>
          <w:p w14:paraId="36C1AABD">
            <w:pPr>
              <w:spacing w:after="0" w:line="240" w:lineRule="auto"/>
            </w:pPr>
            <w:r>
              <w:rPr>
                <w:rFonts w:ascii="Calibri" w:hAnsi="Calibri"/>
                <w:sz w:val="20"/>
              </w:rPr>
              <w:t>8001</w:t>
            </w:r>
          </w:p>
        </w:tc>
      </w:tr>
      <w:tr w14:paraId="0812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4C2D2FB2">
            <w:pPr>
              <w:spacing w:after="0" w:line="240" w:lineRule="auto"/>
            </w:pPr>
            <w:r>
              <w:rPr>
                <w:rFonts w:ascii="Calibri" w:hAnsi="Calibri"/>
                <w:sz w:val="20"/>
              </w:rPr>
              <w:t>Framework</w:t>
            </w:r>
          </w:p>
        </w:tc>
        <w:tc>
          <w:tcPr>
            <w:tcW w:w="7200" w:type="dxa"/>
            <w:shd w:val="clear" w:color="auto" w:fill="E3F2FD"/>
          </w:tcPr>
          <w:p w14:paraId="27D003B7">
            <w:pPr>
              <w:spacing w:after="0" w:line="240" w:lineRule="auto"/>
            </w:pPr>
            <w:r>
              <w:rPr>
                <w:rFonts w:ascii="Calibri" w:hAnsi="Calibri"/>
                <w:sz w:val="20"/>
              </w:rPr>
              <w:t>FastAPI + Ultralytics YOLOv8</w:t>
            </w:r>
          </w:p>
        </w:tc>
      </w:tr>
      <w:tr w14:paraId="1B94A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D8E40E1">
            <w:pPr>
              <w:spacing w:after="0" w:line="240" w:lineRule="auto"/>
            </w:pPr>
            <w:r>
              <w:rPr>
                <w:rFonts w:ascii="Calibri" w:hAnsi="Calibri"/>
                <w:sz w:val="20"/>
              </w:rPr>
              <w:t>Model Architecture</w:t>
            </w:r>
          </w:p>
        </w:tc>
        <w:tc>
          <w:tcPr>
            <w:tcW w:w="7200" w:type="dxa"/>
          </w:tcPr>
          <w:p w14:paraId="15C1FB97">
            <w:pPr>
              <w:spacing w:after="0" w:line="240" w:lineRule="auto"/>
            </w:pPr>
            <w:r>
              <w:rPr>
                <w:rFonts w:ascii="Calibri" w:hAnsi="Calibri"/>
                <w:sz w:val="20"/>
              </w:rPr>
              <w:t>YOLOv8n (nano) fine-tuned</w:t>
            </w:r>
          </w:p>
        </w:tc>
      </w:tr>
      <w:tr w14:paraId="4214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7D484B12">
            <w:pPr>
              <w:spacing w:after="0" w:line="240" w:lineRule="auto"/>
            </w:pPr>
            <w:r>
              <w:rPr>
                <w:rFonts w:ascii="Calibri" w:hAnsi="Calibri"/>
                <w:sz w:val="20"/>
              </w:rPr>
              <w:t>Dataset</w:t>
            </w:r>
          </w:p>
        </w:tc>
        <w:tc>
          <w:tcPr>
            <w:tcW w:w="7200" w:type="dxa"/>
            <w:shd w:val="clear" w:color="auto" w:fill="E3F2FD"/>
          </w:tcPr>
          <w:p w14:paraId="203B2280">
            <w:pPr>
              <w:spacing w:after="0" w:line="240" w:lineRule="auto"/>
            </w:pPr>
            <w:r>
              <w:rPr>
                <w:rFonts w:ascii="Calibri" w:hAnsi="Calibri"/>
                <w:sz w:val="20"/>
              </w:rPr>
              <w:t>Welding defect dataset (70/20/10 train/val/test split)</w:t>
            </w:r>
          </w:p>
        </w:tc>
      </w:tr>
    </w:tbl>
    <w:p w14:paraId="4BF63E2B"/>
    <w:p w14:paraId="34A12A6E">
      <w:pPr>
        <w:pStyle w:val="4"/>
      </w:pPr>
      <w:r>
        <w:rPr>
          <w:rFonts w:ascii="Calibri" w:hAnsi="Calibri"/>
        </w:rPr>
        <w:t>Purpose</w:t>
      </w:r>
    </w:p>
    <w:p w14:paraId="1178B397">
      <w:r>
        <w:rPr>
          <w:rFonts w:ascii="Calibri" w:hAnsi="Calibri"/>
        </w:rPr>
        <w:t>The Vision Inspection service handles real-time defect detection on manufacturing line images. It takes an image through its /inspect endpoint, runs it through a trained YOLOv8 model, and returns detected defects with type, confidence, and bounding box coordinates. When confidence is high enough, it automatically kicks off the workflow chain in backend-core to log the defect, create a ticket, and notify the right people.</w:t>
      </w:r>
    </w:p>
    <w:p w14:paraId="36A1999D">
      <w:pPr>
        <w:pStyle w:val="4"/>
      </w:pPr>
      <w:r>
        <w:rPr>
          <w:rFonts w:ascii="Calibri" w:hAnsi="Calibri"/>
        </w:rPr>
        <w:t>Key Components</w:t>
      </w:r>
    </w:p>
    <w:p w14:paraId="11878933">
      <w:pPr>
        <w:pStyle w:val="23"/>
        <w:ind w:left="360"/>
      </w:pPr>
      <w:r>
        <w:rPr>
          <w:rFonts w:ascii="Calibri" w:hAnsi="Calibri"/>
          <w:b/>
          <w:sz w:val="22"/>
        </w:rPr>
        <w:t>Inference Engine (app/model/inference.py): Loads YOLO weights and runs detection. Class names come from the model itself (model.names) rather than a hardcoded list. Falls back to a dummy mode with plausible random detections when weights aren't available, so the rest of the team wasn't blocked while the model was still being trained.</w:t>
      </w:r>
    </w:p>
    <w:p w14:paraId="59DFF246">
      <w:pPr>
        <w:pStyle w:val="23"/>
        <w:ind w:left="360"/>
      </w:pPr>
      <w:r>
        <w:rPr>
          <w:rFonts w:ascii="Calibri" w:hAnsi="Calibri"/>
          <w:b/>
          <w:sz w:val="22"/>
        </w:rPr>
        <w:t>Training Pipeline (app/model/train.py): Fine-tunes YOLOv8n on the prepared dataset. Configured for laptop-level training (MacBook Air M2, 16GB). Supports MPS (Apple Silicon), CPU, and auto device selection. Includes early stopping (patience=15), fixed seed for reproducibility, and run directory anchoring.</w:t>
      </w:r>
    </w:p>
    <w:p w14:paraId="65976442">
      <w:pPr>
        <w:pStyle w:val="23"/>
        <w:ind w:left="360"/>
      </w:pPr>
      <w:r>
        <w:rPr>
          <w:rFonts w:ascii="Calibri" w:hAnsi="Calibri"/>
          <w:b/>
          <w:sz w:val="22"/>
        </w:rPr>
        <w:t>Data Pipeline (scripts/): Handles annotation format conversion to YOLO format, preprocessing, and a 70/20/10 train-validation-test split.</w:t>
      </w:r>
    </w:p>
    <w:p w14:paraId="3CA44FDC">
      <w:pPr>
        <w:pStyle w:val="23"/>
        <w:ind w:left="360"/>
      </w:pPr>
      <w:r>
        <w:rPr>
          <w:rFonts w:ascii="Calibri" w:hAnsi="Calibri"/>
          <w:b/>
          <w:sz w:val="22"/>
        </w:rPr>
        <w:t>Evaluation Pipeline (app/model/evaluate.py): Runs mAP, precision, and recall metrics on the test set.</w:t>
      </w:r>
    </w:p>
    <w:p w14:paraId="2C7ABBC5">
      <w:pPr>
        <w:pStyle w:val="23"/>
        <w:ind w:left="360"/>
      </w:pPr>
      <w:r>
        <w:rPr>
          <w:rFonts w:ascii="Calibri" w:hAnsi="Calibri"/>
          <w:b/>
          <w:sz w:val="22"/>
        </w:rPr>
        <w:t>Demo Images (data/sample_images/): A curated set of images that show clear, convincing detections for presentation purposes.</w:t>
      </w:r>
    </w:p>
    <w:p w14:paraId="28CBE654">
      <w:pPr>
        <w:pStyle w:val="4"/>
      </w:pPr>
      <w:r>
        <w:rPr>
          <w:rFonts w:ascii="Calibri" w:hAnsi="Calibri"/>
        </w:rPr>
        <w:t>Model Performance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2051"/>
        <w:gridCol w:w="4721"/>
      </w:tblGrid>
      <w:tr w14:paraId="2C332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153E55FD">
            <w:pPr>
              <w:spacing w:after="0" w:line="240" w:lineRule="auto"/>
            </w:pPr>
            <w:r>
              <w:rPr>
                <w:rFonts w:ascii="Calibri" w:hAnsi="Calibri"/>
                <w:b/>
                <w:color w:val="FFFFFF"/>
                <w:sz w:val="20"/>
              </w:rPr>
              <w:t>Metric</w:t>
            </w:r>
          </w:p>
        </w:tc>
        <w:tc>
          <w:tcPr>
            <w:tcW w:w="2160" w:type="dxa"/>
            <w:shd w:val="clear" w:color="auto" w:fill="0D47A1"/>
          </w:tcPr>
          <w:p w14:paraId="627AE948">
            <w:pPr>
              <w:spacing w:after="0" w:line="240" w:lineRule="auto"/>
            </w:pPr>
            <w:r>
              <w:rPr>
                <w:rFonts w:ascii="Calibri" w:hAnsi="Calibri"/>
                <w:b/>
                <w:color w:val="FFFFFF"/>
                <w:sz w:val="20"/>
              </w:rPr>
              <w:t>Value</w:t>
            </w:r>
          </w:p>
        </w:tc>
        <w:tc>
          <w:tcPr>
            <w:tcW w:w="5040" w:type="dxa"/>
            <w:shd w:val="clear" w:color="auto" w:fill="0D47A1"/>
          </w:tcPr>
          <w:p w14:paraId="7EFDD8F9">
            <w:pPr>
              <w:spacing w:after="0" w:line="240" w:lineRule="auto"/>
            </w:pPr>
            <w:r>
              <w:rPr>
                <w:rFonts w:ascii="Calibri" w:hAnsi="Calibri"/>
                <w:b/>
                <w:color w:val="FFFFFF"/>
                <w:sz w:val="20"/>
              </w:rPr>
              <w:t>Description</w:t>
            </w:r>
          </w:p>
        </w:tc>
      </w:tr>
      <w:tr w14:paraId="0F152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50B7CE5">
            <w:pPr>
              <w:spacing w:after="0" w:line="240" w:lineRule="auto"/>
            </w:pPr>
            <w:r>
              <w:rPr>
                <w:rFonts w:ascii="Calibri" w:hAnsi="Calibri"/>
                <w:sz w:val="20"/>
              </w:rPr>
              <w:t>mAP@50</w:t>
            </w:r>
          </w:p>
        </w:tc>
        <w:tc>
          <w:tcPr>
            <w:tcW w:w="2160" w:type="dxa"/>
          </w:tcPr>
          <w:p w14:paraId="658985F6">
            <w:pPr>
              <w:spacing w:after="0" w:line="240" w:lineRule="auto"/>
            </w:pPr>
            <w:r>
              <w:rPr>
                <w:rFonts w:ascii="Calibri" w:hAnsi="Calibri"/>
                <w:sz w:val="20"/>
              </w:rPr>
              <w:t>0.632 (63.2%)</w:t>
            </w:r>
          </w:p>
        </w:tc>
        <w:tc>
          <w:tcPr>
            <w:tcW w:w="5040" w:type="dxa"/>
          </w:tcPr>
          <w:p w14:paraId="4FFF9C2A">
            <w:pPr>
              <w:spacing w:after="0" w:line="240" w:lineRule="auto"/>
            </w:pPr>
            <w:r>
              <w:rPr>
                <w:rFonts w:ascii="Calibri" w:hAnsi="Calibri"/>
                <w:sz w:val="20"/>
              </w:rPr>
              <w:t>Mean Average Precision at IoU threshold 0.50</w:t>
            </w:r>
          </w:p>
        </w:tc>
      </w:tr>
      <w:tr w14:paraId="465F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2C6209CE">
            <w:pPr>
              <w:spacing w:after="0" w:line="240" w:lineRule="auto"/>
            </w:pPr>
            <w:r>
              <w:rPr>
                <w:rFonts w:ascii="Calibri" w:hAnsi="Calibri"/>
                <w:sz w:val="20"/>
              </w:rPr>
              <w:t>mAP@50:95</w:t>
            </w:r>
          </w:p>
        </w:tc>
        <w:tc>
          <w:tcPr>
            <w:tcW w:w="2160" w:type="dxa"/>
            <w:shd w:val="clear" w:color="auto" w:fill="E3F2FD"/>
          </w:tcPr>
          <w:p w14:paraId="2CECC807">
            <w:pPr>
              <w:spacing w:after="0" w:line="240" w:lineRule="auto"/>
            </w:pPr>
            <w:r>
              <w:rPr>
                <w:rFonts w:ascii="Calibri" w:hAnsi="Calibri"/>
                <w:sz w:val="20"/>
              </w:rPr>
              <w:t>0.395 (39.5%)</w:t>
            </w:r>
          </w:p>
        </w:tc>
        <w:tc>
          <w:tcPr>
            <w:tcW w:w="5040" w:type="dxa"/>
            <w:shd w:val="clear" w:color="auto" w:fill="E3F2FD"/>
          </w:tcPr>
          <w:p w14:paraId="32DE45BC">
            <w:pPr>
              <w:spacing w:after="0" w:line="240" w:lineRule="auto"/>
            </w:pPr>
            <w:r>
              <w:rPr>
                <w:rFonts w:ascii="Calibri" w:hAnsi="Calibri"/>
                <w:sz w:val="20"/>
              </w:rPr>
              <w:t>Mean Average Precision across IoU thresholds 0.50–0.95</w:t>
            </w:r>
          </w:p>
        </w:tc>
      </w:tr>
      <w:tr w14:paraId="2AFE1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A791BC5">
            <w:pPr>
              <w:spacing w:after="0" w:line="240" w:lineRule="auto"/>
            </w:pPr>
            <w:r>
              <w:rPr>
                <w:rFonts w:ascii="Calibri" w:hAnsi="Calibri"/>
                <w:sz w:val="20"/>
              </w:rPr>
              <w:t>Precision</w:t>
            </w:r>
          </w:p>
        </w:tc>
        <w:tc>
          <w:tcPr>
            <w:tcW w:w="2160" w:type="dxa"/>
          </w:tcPr>
          <w:p w14:paraId="0338CD8C">
            <w:pPr>
              <w:spacing w:after="0" w:line="240" w:lineRule="auto"/>
            </w:pPr>
            <w:r>
              <w:rPr>
                <w:rFonts w:ascii="Calibri" w:hAnsi="Calibri"/>
                <w:sz w:val="20"/>
              </w:rPr>
              <w:t>0.587 (58.7%)</w:t>
            </w:r>
          </w:p>
        </w:tc>
        <w:tc>
          <w:tcPr>
            <w:tcW w:w="5040" w:type="dxa"/>
          </w:tcPr>
          <w:p w14:paraId="34F38034">
            <w:pPr>
              <w:spacing w:after="0" w:line="240" w:lineRule="auto"/>
            </w:pPr>
            <w:r>
              <w:rPr>
                <w:rFonts w:ascii="Calibri" w:hAnsi="Calibri"/>
                <w:sz w:val="20"/>
              </w:rPr>
              <w:t>Fraction of detected defects that are actual defects</w:t>
            </w:r>
          </w:p>
        </w:tc>
      </w:tr>
      <w:tr w14:paraId="419F0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10E6FBC2">
            <w:pPr>
              <w:spacing w:after="0" w:line="240" w:lineRule="auto"/>
            </w:pPr>
            <w:r>
              <w:rPr>
                <w:rFonts w:ascii="Calibri" w:hAnsi="Calibri"/>
                <w:sz w:val="20"/>
              </w:rPr>
              <w:t>Recall</w:t>
            </w:r>
          </w:p>
        </w:tc>
        <w:tc>
          <w:tcPr>
            <w:tcW w:w="2160" w:type="dxa"/>
            <w:shd w:val="clear" w:color="auto" w:fill="E3F2FD"/>
          </w:tcPr>
          <w:p w14:paraId="65BDA313">
            <w:pPr>
              <w:spacing w:after="0" w:line="240" w:lineRule="auto"/>
            </w:pPr>
            <w:r>
              <w:rPr>
                <w:rFonts w:ascii="Calibri" w:hAnsi="Calibri"/>
                <w:sz w:val="20"/>
              </w:rPr>
              <w:t>0.620 (62.0%)</w:t>
            </w:r>
          </w:p>
        </w:tc>
        <w:tc>
          <w:tcPr>
            <w:tcW w:w="5040" w:type="dxa"/>
            <w:shd w:val="clear" w:color="auto" w:fill="E3F2FD"/>
          </w:tcPr>
          <w:p w14:paraId="71B7EB3A">
            <w:pPr>
              <w:spacing w:after="0" w:line="240" w:lineRule="auto"/>
            </w:pPr>
            <w:r>
              <w:rPr>
                <w:rFonts w:ascii="Calibri" w:hAnsi="Calibri"/>
                <w:sz w:val="20"/>
              </w:rPr>
              <w:t>Fraction of actual defects that were detected</w:t>
            </w:r>
          </w:p>
        </w:tc>
      </w:tr>
    </w:tbl>
    <w:p w14:paraId="61E15F48"/>
    <w:p w14:paraId="269D1C4D">
      <w:pPr>
        <w:pStyle w:val="4"/>
      </w:pPr>
      <w:r>
        <w:rPr>
          <w:rFonts w:ascii="Calibri" w:hAnsi="Calibri"/>
        </w:rPr>
        <w:t>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
        <w:gridCol w:w="2715"/>
        <w:gridCol w:w="5144"/>
      </w:tblGrid>
      <w:tr w14:paraId="737C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D47A1"/>
          </w:tcPr>
          <w:p w14:paraId="1B9FC3D8">
            <w:pPr>
              <w:spacing w:after="0" w:line="240" w:lineRule="auto"/>
            </w:pPr>
            <w:r>
              <w:rPr>
                <w:rFonts w:ascii="Calibri" w:hAnsi="Calibri"/>
                <w:b/>
                <w:color w:val="FFFFFF"/>
                <w:sz w:val="20"/>
              </w:rPr>
              <w:t>Method</w:t>
            </w:r>
          </w:p>
        </w:tc>
        <w:tc>
          <w:tcPr>
            <w:tcW w:w="2880" w:type="dxa"/>
            <w:shd w:val="clear" w:color="auto" w:fill="0D47A1"/>
          </w:tcPr>
          <w:p w14:paraId="617FC95E">
            <w:pPr>
              <w:spacing w:after="0" w:line="240" w:lineRule="auto"/>
            </w:pPr>
            <w:r>
              <w:rPr>
                <w:rFonts w:ascii="Calibri" w:hAnsi="Calibri"/>
                <w:b/>
                <w:color w:val="FFFFFF"/>
                <w:sz w:val="20"/>
              </w:rPr>
              <w:t>Endpoint</w:t>
            </w:r>
          </w:p>
        </w:tc>
        <w:tc>
          <w:tcPr>
            <w:tcW w:w="5472" w:type="dxa"/>
            <w:shd w:val="clear" w:color="auto" w:fill="0D47A1"/>
          </w:tcPr>
          <w:p w14:paraId="0C963328">
            <w:pPr>
              <w:spacing w:after="0" w:line="240" w:lineRule="auto"/>
            </w:pPr>
            <w:r>
              <w:rPr>
                <w:rFonts w:ascii="Calibri" w:hAnsi="Calibri"/>
                <w:b/>
                <w:color w:val="FFFFFF"/>
                <w:sz w:val="20"/>
              </w:rPr>
              <w:t>Description</w:t>
            </w:r>
          </w:p>
        </w:tc>
      </w:tr>
      <w:tr w14:paraId="0827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5DF271F2">
            <w:pPr>
              <w:spacing w:after="0" w:line="240" w:lineRule="auto"/>
            </w:pPr>
            <w:r>
              <w:rPr>
                <w:rFonts w:ascii="Calibri" w:hAnsi="Calibri"/>
                <w:sz w:val="20"/>
              </w:rPr>
              <w:t>GET</w:t>
            </w:r>
          </w:p>
        </w:tc>
        <w:tc>
          <w:tcPr>
            <w:tcW w:w="2880" w:type="dxa"/>
          </w:tcPr>
          <w:p w14:paraId="550531FC">
            <w:pPr>
              <w:spacing w:after="0" w:line="240" w:lineRule="auto"/>
            </w:pPr>
            <w:r>
              <w:rPr>
                <w:rFonts w:ascii="Calibri" w:hAnsi="Calibri"/>
                <w:sz w:val="20"/>
              </w:rPr>
              <w:t>/health</w:t>
            </w:r>
          </w:p>
        </w:tc>
        <w:tc>
          <w:tcPr>
            <w:tcW w:w="5472" w:type="dxa"/>
          </w:tcPr>
          <w:p w14:paraId="352EF77F">
            <w:pPr>
              <w:spacing w:after="0" w:line="240" w:lineRule="auto"/>
            </w:pPr>
            <w:r>
              <w:rPr>
                <w:rFonts w:ascii="Calibri" w:hAnsi="Calibri"/>
                <w:sz w:val="20"/>
              </w:rPr>
              <w:t>Service health check</w:t>
            </w:r>
          </w:p>
        </w:tc>
      </w:tr>
      <w:tr w14:paraId="496FF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23D273D4">
            <w:pPr>
              <w:spacing w:after="0" w:line="240" w:lineRule="auto"/>
            </w:pPr>
            <w:r>
              <w:rPr>
                <w:rFonts w:ascii="Calibri" w:hAnsi="Calibri"/>
                <w:sz w:val="20"/>
              </w:rPr>
              <w:t>POST</w:t>
            </w:r>
          </w:p>
        </w:tc>
        <w:tc>
          <w:tcPr>
            <w:tcW w:w="2880" w:type="dxa"/>
            <w:shd w:val="clear" w:color="auto" w:fill="E3F2FD"/>
          </w:tcPr>
          <w:p w14:paraId="74A50211">
            <w:pPr>
              <w:spacing w:after="0" w:line="240" w:lineRule="auto"/>
            </w:pPr>
            <w:r>
              <w:rPr>
                <w:rFonts w:ascii="Calibri" w:hAnsi="Calibri"/>
                <w:sz w:val="20"/>
              </w:rPr>
              <w:t>/inspect</w:t>
            </w:r>
          </w:p>
        </w:tc>
        <w:tc>
          <w:tcPr>
            <w:tcW w:w="5472" w:type="dxa"/>
            <w:shd w:val="clear" w:color="auto" w:fill="E3F2FD"/>
          </w:tcPr>
          <w:p w14:paraId="7589CB8A">
            <w:pPr>
              <w:spacing w:after="0" w:line="240" w:lineRule="auto"/>
            </w:pPr>
            <w:r>
              <w:rPr>
                <w:rFonts w:ascii="Calibri" w:hAnsi="Calibri"/>
                <w:sz w:val="20"/>
              </w:rPr>
              <w:t>Image in → DefectDetection[] out (auto-fires workflow on high confidence)</w:t>
            </w:r>
          </w:p>
        </w:tc>
      </w:tr>
    </w:tbl>
    <w:p w14:paraId="38FE09AE"/>
    <w:p w14:paraId="7A582F71">
      <w:r>
        <w:rPr>
          <w:rFonts w:ascii="Calibri" w:hAnsi="Calibri"/>
        </w:rPr>
        <w:br w:type="page"/>
      </w:r>
    </w:p>
    <w:p w14:paraId="54CA3810">
      <w:pPr>
        <w:pStyle w:val="3"/>
      </w:pPr>
      <w:r>
        <w:rPr>
          <w:rFonts w:ascii="Calibri" w:hAnsi="Calibri"/>
        </w:rPr>
        <w:t>5.3  AI Chatbot Assistant</w:t>
      </w:r>
    </w:p>
    <w:p w14:paraId="58217329"/>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6774"/>
      </w:tblGrid>
      <w:tr w14:paraId="495C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390FB306">
            <w:pPr>
              <w:spacing w:after="0" w:line="240" w:lineRule="auto"/>
            </w:pPr>
            <w:r>
              <w:rPr>
                <w:rFonts w:ascii="Calibri" w:hAnsi="Calibri"/>
                <w:b/>
                <w:color w:val="FFFFFF"/>
                <w:sz w:val="20"/>
              </w:rPr>
              <w:t>Property</w:t>
            </w:r>
          </w:p>
        </w:tc>
        <w:tc>
          <w:tcPr>
            <w:tcW w:w="7200" w:type="dxa"/>
            <w:shd w:val="clear" w:color="auto" w:fill="0D47A1"/>
          </w:tcPr>
          <w:p w14:paraId="6ACEF3BF">
            <w:pPr>
              <w:spacing w:after="0" w:line="240" w:lineRule="auto"/>
            </w:pPr>
            <w:r>
              <w:rPr>
                <w:rFonts w:ascii="Calibri" w:hAnsi="Calibri"/>
                <w:b/>
                <w:color w:val="FFFFFF"/>
                <w:sz w:val="20"/>
              </w:rPr>
              <w:t>Detail</w:t>
            </w:r>
          </w:p>
        </w:tc>
      </w:tr>
      <w:tr w14:paraId="4C64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7C7083">
            <w:pPr>
              <w:spacing w:after="0" w:line="240" w:lineRule="auto"/>
            </w:pPr>
            <w:r>
              <w:rPr>
                <w:rFonts w:ascii="Calibri" w:hAnsi="Calibri"/>
                <w:sz w:val="20"/>
              </w:rPr>
              <w:t>Owner</w:t>
            </w:r>
          </w:p>
        </w:tc>
        <w:tc>
          <w:tcPr>
            <w:tcW w:w="7200" w:type="dxa"/>
          </w:tcPr>
          <w:p w14:paraId="2666729A">
            <w:pPr>
              <w:spacing w:after="0" w:line="240" w:lineRule="auto"/>
            </w:pPr>
            <w:r>
              <w:rPr>
                <w:rFonts w:ascii="Calibri" w:hAnsi="Calibri"/>
                <w:sz w:val="20"/>
              </w:rPr>
              <w:t>Gauri</w:t>
            </w:r>
          </w:p>
        </w:tc>
      </w:tr>
      <w:tr w14:paraId="72247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1E926CDA">
            <w:pPr>
              <w:spacing w:after="0" w:line="240" w:lineRule="auto"/>
            </w:pPr>
            <w:r>
              <w:rPr>
                <w:rFonts w:ascii="Calibri" w:hAnsi="Calibri"/>
                <w:sz w:val="20"/>
              </w:rPr>
              <w:t>Directory</w:t>
            </w:r>
          </w:p>
        </w:tc>
        <w:tc>
          <w:tcPr>
            <w:tcW w:w="7200" w:type="dxa"/>
            <w:shd w:val="clear" w:color="auto" w:fill="E3F2FD"/>
          </w:tcPr>
          <w:p w14:paraId="40593369">
            <w:pPr>
              <w:spacing w:after="0" w:line="240" w:lineRule="auto"/>
            </w:pPr>
            <w:r>
              <w:rPr>
                <w:rFonts w:ascii="Calibri" w:hAnsi="Calibri"/>
                <w:sz w:val="20"/>
              </w:rPr>
              <w:t>services/chatbot-assistant/</w:t>
            </w:r>
          </w:p>
        </w:tc>
      </w:tr>
      <w:tr w14:paraId="691D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8F80374">
            <w:pPr>
              <w:spacing w:after="0" w:line="240" w:lineRule="auto"/>
            </w:pPr>
            <w:r>
              <w:rPr>
                <w:rFonts w:ascii="Calibri" w:hAnsi="Calibri"/>
                <w:sz w:val="20"/>
              </w:rPr>
              <w:t>Port</w:t>
            </w:r>
          </w:p>
        </w:tc>
        <w:tc>
          <w:tcPr>
            <w:tcW w:w="7200" w:type="dxa"/>
          </w:tcPr>
          <w:p w14:paraId="0D3073B4">
            <w:pPr>
              <w:spacing w:after="0" w:line="240" w:lineRule="auto"/>
            </w:pPr>
            <w:r>
              <w:rPr>
                <w:rFonts w:ascii="Calibri" w:hAnsi="Calibri"/>
                <w:sz w:val="20"/>
              </w:rPr>
              <w:t>8002</w:t>
            </w:r>
          </w:p>
        </w:tc>
      </w:tr>
      <w:tr w14:paraId="09C8D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1FF14D8B">
            <w:pPr>
              <w:spacing w:after="0" w:line="240" w:lineRule="auto"/>
            </w:pPr>
            <w:r>
              <w:rPr>
                <w:rFonts w:ascii="Calibri" w:hAnsi="Calibri"/>
                <w:sz w:val="20"/>
              </w:rPr>
              <w:t>Framework</w:t>
            </w:r>
          </w:p>
        </w:tc>
        <w:tc>
          <w:tcPr>
            <w:tcW w:w="7200" w:type="dxa"/>
            <w:shd w:val="clear" w:color="auto" w:fill="E3F2FD"/>
          </w:tcPr>
          <w:p w14:paraId="5EA4F341">
            <w:pPr>
              <w:spacing w:after="0" w:line="240" w:lineRule="auto"/>
            </w:pPr>
            <w:r>
              <w:rPr>
                <w:rFonts w:ascii="Calibri" w:hAnsi="Calibri"/>
                <w:sz w:val="20"/>
              </w:rPr>
              <w:t>FastAPI</w:t>
            </w:r>
          </w:p>
        </w:tc>
      </w:tr>
      <w:tr w14:paraId="6E065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1AC8C8A">
            <w:pPr>
              <w:spacing w:after="0" w:line="240" w:lineRule="auto"/>
            </w:pPr>
            <w:r>
              <w:rPr>
                <w:rFonts w:ascii="Calibri" w:hAnsi="Calibri"/>
                <w:sz w:val="20"/>
              </w:rPr>
              <w:t>LLM</w:t>
            </w:r>
          </w:p>
        </w:tc>
        <w:tc>
          <w:tcPr>
            <w:tcW w:w="7200" w:type="dxa"/>
          </w:tcPr>
          <w:p w14:paraId="45BA5436">
            <w:pPr>
              <w:spacing w:after="0" w:line="240" w:lineRule="auto"/>
            </w:pPr>
            <w:r>
              <w:rPr>
                <w:rFonts w:ascii="Calibri" w:hAnsi="Calibri"/>
                <w:sz w:val="20"/>
              </w:rPr>
              <w:t>Anthropic Claude 3.5 Sonnet (function-calling / tool-use)</w:t>
            </w:r>
          </w:p>
        </w:tc>
      </w:tr>
      <w:tr w14:paraId="071D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712AFD94">
            <w:pPr>
              <w:spacing w:after="0" w:line="240" w:lineRule="auto"/>
            </w:pPr>
            <w:r>
              <w:rPr>
                <w:rFonts w:ascii="Calibri" w:hAnsi="Calibri"/>
                <w:sz w:val="20"/>
              </w:rPr>
              <w:t>Voice STT</w:t>
            </w:r>
          </w:p>
        </w:tc>
        <w:tc>
          <w:tcPr>
            <w:tcW w:w="7200" w:type="dxa"/>
            <w:shd w:val="clear" w:color="auto" w:fill="E3F2FD"/>
          </w:tcPr>
          <w:p w14:paraId="5435C598">
            <w:pPr>
              <w:spacing w:after="0" w:line="240" w:lineRule="auto"/>
            </w:pPr>
            <w:r>
              <w:rPr>
                <w:rFonts w:ascii="Calibri" w:hAnsi="Calibri"/>
                <w:sz w:val="20"/>
              </w:rPr>
              <w:t>Groq Whisper (whisper-large-v3)</w:t>
            </w:r>
          </w:p>
        </w:tc>
      </w:tr>
      <w:tr w14:paraId="4E31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6F8E61C">
            <w:pPr>
              <w:spacing w:after="0" w:line="240" w:lineRule="auto"/>
            </w:pPr>
            <w:r>
              <w:rPr>
                <w:rFonts w:ascii="Calibri" w:hAnsi="Calibri"/>
                <w:sz w:val="20"/>
              </w:rPr>
              <w:t>Languages</w:t>
            </w:r>
          </w:p>
        </w:tc>
        <w:tc>
          <w:tcPr>
            <w:tcW w:w="7200" w:type="dxa"/>
          </w:tcPr>
          <w:p w14:paraId="47EDA06F">
            <w:pPr>
              <w:spacing w:after="0" w:line="240" w:lineRule="auto"/>
            </w:pPr>
            <w:r>
              <w:rPr>
                <w:rFonts w:ascii="Calibri" w:hAnsi="Calibri"/>
                <w:sz w:val="20"/>
              </w:rPr>
              <w:t>English, Hindi</w:t>
            </w:r>
          </w:p>
        </w:tc>
      </w:tr>
    </w:tbl>
    <w:p w14:paraId="5ACE7DBE"/>
    <w:p w14:paraId="7B433AF2">
      <w:pPr>
        <w:pStyle w:val="4"/>
      </w:pPr>
      <w:r>
        <w:rPr>
          <w:rFonts w:ascii="Calibri" w:hAnsi="Calibri"/>
        </w:rPr>
        <w:t>Purpose</w:t>
      </w:r>
    </w:p>
    <w:p w14:paraId="7E4D0732">
      <w:r>
        <w:rPr>
          <w:rFonts w:ascii="Calibri" w:hAnsi="Calibri"/>
        </w:rPr>
        <w:t>The AI Chatbot Assistant is the factory's conversational interface. It lets anyone, from plant managers to floor operators, ask questions about factory data in plain language, in English or Hindi, by text or voice. The chatbot uses Anthropic Claude 3.5 Sonnet with function calling to pull live data from the factory's systems (production counts, defects, downtime, OEE, maintenance schedules, inventory, and reports).</w:t>
      </w:r>
    </w:p>
    <w:p w14:paraId="42643935">
      <w:pPr>
        <w:pStyle w:val="4"/>
      </w:pPr>
      <w:r>
        <w:rPr>
          <w:rFonts w:ascii="Calibri" w:hAnsi="Calibri"/>
        </w:rPr>
        <w:t>Key Components</w:t>
      </w:r>
    </w:p>
    <w:p w14:paraId="78FBE92D">
      <w:pPr>
        <w:pStyle w:val="23"/>
        <w:ind w:left="360"/>
      </w:pPr>
      <w:r>
        <w:rPr>
          <w:rFonts w:ascii="Calibri" w:hAnsi="Calibri"/>
          <w:b/>
          <w:sz w:val="22"/>
        </w:rPr>
        <w:t>LLM Client (app/llm/client.py): Runs the Anthropic function-calling loop: sends the user's query to Claude, Claude decides which tool to call, the tool fetches live factory data, and Claude puts together the final answer. Falls back to a rule-based engine when the API key is missing or the network is down.</w:t>
      </w:r>
    </w:p>
    <w:p w14:paraId="0B3E3A74">
      <w:pPr>
        <w:pStyle w:val="23"/>
        <w:ind w:left="360"/>
      </w:pPr>
      <w:r>
        <w:rPr>
          <w:rFonts w:ascii="Calibri" w:hAnsi="Calibri"/>
          <w:b/>
          <w:sz w:val="22"/>
        </w:rPr>
        <w:t>Tool Functions (app/llm/functions.py): 7 tools the LLM can call: get_production_count, get_defects, get_down_machines, get_downtime_cause, get_maintenance_schedule, get_oee_metrics, get_inventory_item, get_report. Each one fetches real data from backend-core or other services over HTTP.</w:t>
      </w:r>
    </w:p>
    <w:p w14:paraId="71E571D1">
      <w:pPr>
        <w:pStyle w:val="23"/>
        <w:ind w:left="360"/>
      </w:pPr>
      <w:r>
        <w:rPr>
          <w:rFonts w:ascii="Calibri" w:hAnsi="Calibri"/>
          <w:b/>
          <w:sz w:val="22"/>
        </w:rPr>
        <w:t>Voice Module (app/llm/voice.py): Speech-to-text using Groq's Whisper API (whisper-large-v3). Takes raw audio, transcribes it to text, then feeds it into the chat pipeline. Falls back to a demo simulation string when the API key is not available.</w:t>
      </w:r>
    </w:p>
    <w:p w14:paraId="34FCCD41">
      <w:pPr>
        <w:pStyle w:val="23"/>
        <w:ind w:left="360"/>
      </w:pPr>
      <w:r>
        <w:rPr>
          <w:rFonts w:ascii="Calibri" w:hAnsi="Calibri"/>
          <w:b/>
          <w:sz w:val="22"/>
        </w:rPr>
        <w:t>Domain Guardrails: A keyword-based filter that blocks non-manufacturing queries (movies, sports, crypto, etc.) and politely redirects to factory-related topics.</w:t>
      </w:r>
    </w:p>
    <w:p w14:paraId="688B025F">
      <w:pPr>
        <w:pStyle w:val="23"/>
        <w:ind w:left="360"/>
      </w:pPr>
      <w:r>
        <w:rPr>
          <w:rFonts w:ascii="Calibri" w:hAnsi="Calibri"/>
          <w:b/>
          <w:sz w:val="22"/>
        </w:rPr>
        <w:t>JWT Authentication (app/auth.py): Role-based access with user_id, role (Production Manager, Operator, etc.), and department scoping.</w:t>
      </w:r>
    </w:p>
    <w:p w14:paraId="726BB668">
      <w:pPr>
        <w:pStyle w:val="23"/>
        <w:ind w:left="360"/>
      </w:pPr>
      <w:r>
        <w:rPr>
          <w:rFonts w:ascii="Calibri" w:hAnsi="Calibri"/>
          <w:b/>
          <w:sz w:val="22"/>
        </w:rPr>
        <w:t>Chat History (app/db.py): SQLite-backed conversation logging with per-user history, search, and clear features.</w:t>
      </w:r>
    </w:p>
    <w:p w14:paraId="71B8B585">
      <w:pPr>
        <w:pStyle w:val="23"/>
        <w:ind w:left="360"/>
      </w:pPr>
      <w:r>
        <w:rPr>
          <w:rFonts w:ascii="Calibri" w:hAnsi="Calibri"/>
          <w:b/>
          <w:sz w:val="22"/>
        </w:rPr>
        <w:t>WebSocket Endpoint (/ws/chat): Real-time streaming chat for lower latency conversations.</w:t>
      </w:r>
    </w:p>
    <w:p w14:paraId="39810B4F">
      <w:pPr>
        <w:pStyle w:val="23"/>
        <w:ind w:left="360"/>
      </w:pPr>
      <w:r>
        <w:rPr>
          <w:rFonts w:ascii="Calibri" w:hAnsi="Calibri"/>
          <w:b/>
          <w:sz w:val="22"/>
        </w:rPr>
        <w:t>Notification Endpoint (/notify): Called by backend-core's workflow chain to push alerts (currently through Slack/Teams webhook, placeholder for WhatsApp Business API).</w:t>
      </w:r>
    </w:p>
    <w:p w14:paraId="34F43B08">
      <w:pPr>
        <w:pStyle w:val="4"/>
      </w:pPr>
      <w:r>
        <w:rPr>
          <w:rFonts w:ascii="Calibri" w:hAnsi="Calibri"/>
        </w:rPr>
        <w:t>LLM &amp; AI Models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1"/>
        <w:gridCol w:w="1668"/>
        <w:gridCol w:w="4737"/>
      </w:tblGrid>
      <w:tr w14:paraId="65F47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D47A1"/>
          </w:tcPr>
          <w:p w14:paraId="08A43B58">
            <w:pPr>
              <w:spacing w:after="0" w:line="240" w:lineRule="auto"/>
            </w:pPr>
            <w:r>
              <w:rPr>
                <w:rFonts w:ascii="Calibri" w:hAnsi="Calibri"/>
                <w:b/>
                <w:color w:val="FFFFFF"/>
                <w:sz w:val="20"/>
              </w:rPr>
              <w:t>Model</w:t>
            </w:r>
          </w:p>
        </w:tc>
        <w:tc>
          <w:tcPr>
            <w:tcW w:w="1728" w:type="dxa"/>
            <w:shd w:val="clear" w:color="auto" w:fill="0D47A1"/>
          </w:tcPr>
          <w:p w14:paraId="29F7F5CC">
            <w:pPr>
              <w:spacing w:after="0" w:line="240" w:lineRule="auto"/>
            </w:pPr>
            <w:r>
              <w:rPr>
                <w:rFonts w:ascii="Calibri" w:hAnsi="Calibri"/>
                <w:b/>
                <w:color w:val="FFFFFF"/>
                <w:sz w:val="20"/>
              </w:rPr>
              <w:t>Provider</w:t>
            </w:r>
          </w:p>
        </w:tc>
        <w:tc>
          <w:tcPr>
            <w:tcW w:w="5040" w:type="dxa"/>
            <w:shd w:val="clear" w:color="auto" w:fill="0D47A1"/>
          </w:tcPr>
          <w:p w14:paraId="6871F342">
            <w:pPr>
              <w:spacing w:after="0" w:line="240" w:lineRule="auto"/>
            </w:pPr>
            <w:r>
              <w:rPr>
                <w:rFonts w:ascii="Calibri" w:hAnsi="Calibri"/>
                <w:b/>
                <w:color w:val="FFFFFF"/>
                <w:sz w:val="20"/>
              </w:rPr>
              <w:t>Purpose</w:t>
            </w:r>
          </w:p>
        </w:tc>
      </w:tr>
      <w:tr w14:paraId="1510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E2F8209">
            <w:pPr>
              <w:spacing w:after="0" w:line="240" w:lineRule="auto"/>
            </w:pPr>
            <w:r>
              <w:rPr>
                <w:rFonts w:ascii="Calibri" w:hAnsi="Calibri"/>
                <w:sz w:val="20"/>
              </w:rPr>
              <w:t>Claude 3.5 Sonnet</w:t>
            </w:r>
          </w:p>
        </w:tc>
        <w:tc>
          <w:tcPr>
            <w:tcW w:w="1728" w:type="dxa"/>
          </w:tcPr>
          <w:p w14:paraId="1C9AC6A5">
            <w:pPr>
              <w:spacing w:after="0" w:line="240" w:lineRule="auto"/>
            </w:pPr>
            <w:r>
              <w:rPr>
                <w:rFonts w:ascii="Calibri" w:hAnsi="Calibri"/>
                <w:sz w:val="20"/>
              </w:rPr>
              <w:t>Anthropic</w:t>
            </w:r>
          </w:p>
        </w:tc>
        <w:tc>
          <w:tcPr>
            <w:tcW w:w="5040" w:type="dxa"/>
          </w:tcPr>
          <w:p w14:paraId="15D3DAAE">
            <w:pPr>
              <w:spacing w:after="0" w:line="240" w:lineRule="auto"/>
            </w:pPr>
            <w:r>
              <w:rPr>
                <w:rFonts w:ascii="Calibri" w:hAnsi="Calibri"/>
                <w:sz w:val="20"/>
              </w:rPr>
              <w:t>Primary LLM for natural language understanding, function-calling, and response generation</w:t>
            </w:r>
          </w:p>
        </w:tc>
      </w:tr>
      <w:tr w14:paraId="6706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35498F2D">
            <w:pPr>
              <w:spacing w:after="0" w:line="240" w:lineRule="auto"/>
            </w:pPr>
            <w:r>
              <w:rPr>
                <w:rFonts w:ascii="Calibri" w:hAnsi="Calibri"/>
                <w:sz w:val="20"/>
              </w:rPr>
              <w:t>whisper-large-v3</w:t>
            </w:r>
          </w:p>
        </w:tc>
        <w:tc>
          <w:tcPr>
            <w:tcW w:w="1728" w:type="dxa"/>
            <w:shd w:val="clear" w:color="auto" w:fill="E3F2FD"/>
          </w:tcPr>
          <w:p w14:paraId="7BABDE05">
            <w:pPr>
              <w:spacing w:after="0" w:line="240" w:lineRule="auto"/>
            </w:pPr>
            <w:r>
              <w:rPr>
                <w:rFonts w:ascii="Calibri" w:hAnsi="Calibri"/>
                <w:sz w:val="20"/>
              </w:rPr>
              <w:t>Groq</w:t>
            </w:r>
          </w:p>
        </w:tc>
        <w:tc>
          <w:tcPr>
            <w:tcW w:w="5040" w:type="dxa"/>
            <w:shd w:val="clear" w:color="auto" w:fill="E3F2FD"/>
          </w:tcPr>
          <w:p w14:paraId="373A9826">
            <w:pPr>
              <w:spacing w:after="0" w:line="240" w:lineRule="auto"/>
            </w:pPr>
            <w:r>
              <w:rPr>
                <w:rFonts w:ascii="Calibri" w:hAnsi="Calibri"/>
                <w:sz w:val="20"/>
              </w:rPr>
              <w:t>Speech-to-text transcription for voice input</w:t>
            </w:r>
          </w:p>
        </w:tc>
      </w:tr>
    </w:tbl>
    <w:p w14:paraId="726F35FD"/>
    <w:p w14:paraId="027D27B6">
      <w:pPr>
        <w:pStyle w:val="4"/>
      </w:pPr>
      <w:r>
        <w:rPr>
          <w:rFonts w:ascii="Calibri" w:hAnsi="Calibri"/>
        </w:rPr>
        <w:t>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2063"/>
        <w:gridCol w:w="5795"/>
      </w:tblGrid>
      <w:tr w14:paraId="2964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D47A1"/>
          </w:tcPr>
          <w:p w14:paraId="47FDB2B5">
            <w:pPr>
              <w:spacing w:after="0" w:line="240" w:lineRule="auto"/>
            </w:pPr>
            <w:r>
              <w:rPr>
                <w:rFonts w:ascii="Calibri" w:hAnsi="Calibri"/>
                <w:b/>
                <w:color w:val="FFFFFF"/>
                <w:sz w:val="20"/>
              </w:rPr>
              <w:t>Method</w:t>
            </w:r>
          </w:p>
        </w:tc>
        <w:tc>
          <w:tcPr>
            <w:tcW w:w="2160" w:type="dxa"/>
            <w:shd w:val="clear" w:color="auto" w:fill="0D47A1"/>
          </w:tcPr>
          <w:p w14:paraId="2DAC8972">
            <w:pPr>
              <w:spacing w:after="0" w:line="240" w:lineRule="auto"/>
            </w:pPr>
            <w:r>
              <w:rPr>
                <w:rFonts w:ascii="Calibri" w:hAnsi="Calibri"/>
                <w:b/>
                <w:color w:val="FFFFFF"/>
                <w:sz w:val="20"/>
              </w:rPr>
              <w:t>Endpoint</w:t>
            </w:r>
          </w:p>
        </w:tc>
        <w:tc>
          <w:tcPr>
            <w:tcW w:w="6192" w:type="dxa"/>
            <w:shd w:val="clear" w:color="auto" w:fill="0D47A1"/>
          </w:tcPr>
          <w:p w14:paraId="0D950FCC">
            <w:pPr>
              <w:spacing w:after="0" w:line="240" w:lineRule="auto"/>
            </w:pPr>
            <w:r>
              <w:rPr>
                <w:rFonts w:ascii="Calibri" w:hAnsi="Calibri"/>
                <w:b/>
                <w:color w:val="FFFFFF"/>
                <w:sz w:val="20"/>
              </w:rPr>
              <w:t>Description</w:t>
            </w:r>
          </w:p>
        </w:tc>
      </w:tr>
      <w:tr w14:paraId="560D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181F90A">
            <w:pPr>
              <w:spacing w:after="0" w:line="240" w:lineRule="auto"/>
            </w:pPr>
            <w:r>
              <w:rPr>
                <w:rFonts w:ascii="Calibri" w:hAnsi="Calibri"/>
                <w:sz w:val="20"/>
              </w:rPr>
              <w:t>GET</w:t>
            </w:r>
          </w:p>
        </w:tc>
        <w:tc>
          <w:tcPr>
            <w:tcW w:w="2160" w:type="dxa"/>
          </w:tcPr>
          <w:p w14:paraId="7467F4B9">
            <w:pPr>
              <w:spacing w:after="0" w:line="240" w:lineRule="auto"/>
            </w:pPr>
            <w:r>
              <w:rPr>
                <w:rFonts w:ascii="Calibri" w:hAnsi="Calibri"/>
                <w:sz w:val="20"/>
              </w:rPr>
              <w:t>/health</w:t>
            </w:r>
          </w:p>
        </w:tc>
        <w:tc>
          <w:tcPr>
            <w:tcW w:w="6192" w:type="dxa"/>
          </w:tcPr>
          <w:p w14:paraId="4E41AE49">
            <w:pPr>
              <w:spacing w:after="0" w:line="240" w:lineRule="auto"/>
            </w:pPr>
            <w:r>
              <w:rPr>
                <w:rFonts w:ascii="Calibri" w:hAnsi="Calibri"/>
                <w:sz w:val="20"/>
              </w:rPr>
              <w:t>Service health check</w:t>
            </w:r>
          </w:p>
        </w:tc>
      </w:tr>
      <w:tr w14:paraId="145A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2C9C457E">
            <w:pPr>
              <w:spacing w:after="0" w:line="240" w:lineRule="auto"/>
            </w:pPr>
            <w:r>
              <w:rPr>
                <w:rFonts w:ascii="Calibri" w:hAnsi="Calibri"/>
                <w:sz w:val="20"/>
              </w:rPr>
              <w:t>POST</w:t>
            </w:r>
          </w:p>
        </w:tc>
        <w:tc>
          <w:tcPr>
            <w:tcW w:w="2160" w:type="dxa"/>
            <w:shd w:val="clear" w:color="auto" w:fill="E3F2FD"/>
          </w:tcPr>
          <w:p w14:paraId="4829CD40">
            <w:pPr>
              <w:spacing w:after="0" w:line="240" w:lineRule="auto"/>
            </w:pPr>
            <w:r>
              <w:rPr>
                <w:rFonts w:ascii="Calibri" w:hAnsi="Calibri"/>
                <w:sz w:val="20"/>
              </w:rPr>
              <w:t>/chat</w:t>
            </w:r>
          </w:p>
        </w:tc>
        <w:tc>
          <w:tcPr>
            <w:tcW w:w="6192" w:type="dxa"/>
            <w:shd w:val="clear" w:color="auto" w:fill="E3F2FD"/>
          </w:tcPr>
          <w:p w14:paraId="1B8B1DEB">
            <w:pPr>
              <w:spacing w:after="0" w:line="240" w:lineRule="auto"/>
            </w:pPr>
            <w:r>
              <w:rPr>
                <w:rFonts w:ascii="Calibri" w:hAnsi="Calibri"/>
                <w:sz w:val="20"/>
              </w:rPr>
              <w:t>Text chat, message + language → structured answer with source, confidence, suggestions</w:t>
            </w:r>
          </w:p>
        </w:tc>
      </w:tr>
      <w:tr w14:paraId="07D46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134B827">
            <w:pPr>
              <w:spacing w:after="0" w:line="240" w:lineRule="auto"/>
            </w:pPr>
            <w:r>
              <w:rPr>
                <w:rFonts w:ascii="Calibri" w:hAnsi="Calibri"/>
                <w:sz w:val="20"/>
              </w:rPr>
              <w:t>POST</w:t>
            </w:r>
          </w:p>
        </w:tc>
        <w:tc>
          <w:tcPr>
            <w:tcW w:w="2160" w:type="dxa"/>
          </w:tcPr>
          <w:p w14:paraId="722EFF64">
            <w:pPr>
              <w:spacing w:after="0" w:line="240" w:lineRule="auto"/>
            </w:pPr>
            <w:r>
              <w:rPr>
                <w:rFonts w:ascii="Calibri" w:hAnsi="Calibri"/>
                <w:sz w:val="20"/>
              </w:rPr>
              <w:t>/voice</w:t>
            </w:r>
          </w:p>
        </w:tc>
        <w:tc>
          <w:tcPr>
            <w:tcW w:w="6192" w:type="dxa"/>
          </w:tcPr>
          <w:p w14:paraId="00FFDEFD">
            <w:pPr>
              <w:spacing w:after="0" w:line="240" w:lineRule="auto"/>
            </w:pPr>
            <w:r>
              <w:rPr>
                <w:rFonts w:ascii="Calibri" w:hAnsi="Calibri"/>
                <w:sz w:val="20"/>
              </w:rPr>
              <w:t>Voice chat, audio file → transcription → chat response</w:t>
            </w:r>
          </w:p>
        </w:tc>
      </w:tr>
      <w:tr w14:paraId="62573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6AE4EC1C">
            <w:pPr>
              <w:spacing w:after="0" w:line="240" w:lineRule="auto"/>
            </w:pPr>
            <w:r>
              <w:rPr>
                <w:rFonts w:ascii="Calibri" w:hAnsi="Calibri"/>
                <w:sz w:val="20"/>
              </w:rPr>
              <w:t>GET</w:t>
            </w:r>
          </w:p>
        </w:tc>
        <w:tc>
          <w:tcPr>
            <w:tcW w:w="2160" w:type="dxa"/>
            <w:shd w:val="clear" w:color="auto" w:fill="E3F2FD"/>
          </w:tcPr>
          <w:p w14:paraId="023ADC80">
            <w:pPr>
              <w:spacing w:after="0" w:line="240" w:lineRule="auto"/>
            </w:pPr>
            <w:r>
              <w:rPr>
                <w:rFonts w:ascii="Calibri" w:hAnsi="Calibri"/>
                <w:sz w:val="20"/>
              </w:rPr>
              <w:t>/history</w:t>
            </w:r>
          </w:p>
        </w:tc>
        <w:tc>
          <w:tcPr>
            <w:tcW w:w="6192" w:type="dxa"/>
            <w:shd w:val="clear" w:color="auto" w:fill="E3F2FD"/>
          </w:tcPr>
          <w:p w14:paraId="5A1B76EC">
            <w:pPr>
              <w:spacing w:after="0" w:line="240" w:lineRule="auto"/>
            </w:pPr>
            <w:r>
              <w:rPr>
                <w:rFonts w:ascii="Calibri" w:hAnsi="Calibri"/>
                <w:sz w:val="20"/>
              </w:rPr>
              <w:t>Retrieve chat history (per-user, searchable)</w:t>
            </w:r>
          </w:p>
        </w:tc>
      </w:tr>
      <w:tr w14:paraId="54B95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20AAD3E">
            <w:pPr>
              <w:spacing w:after="0" w:line="240" w:lineRule="auto"/>
            </w:pPr>
            <w:r>
              <w:rPr>
                <w:rFonts w:ascii="Calibri" w:hAnsi="Calibri"/>
                <w:sz w:val="20"/>
              </w:rPr>
              <w:t>DELETE</w:t>
            </w:r>
          </w:p>
        </w:tc>
        <w:tc>
          <w:tcPr>
            <w:tcW w:w="2160" w:type="dxa"/>
          </w:tcPr>
          <w:p w14:paraId="40F90715">
            <w:pPr>
              <w:spacing w:after="0" w:line="240" w:lineRule="auto"/>
            </w:pPr>
            <w:r>
              <w:rPr>
                <w:rFonts w:ascii="Calibri" w:hAnsi="Calibri"/>
                <w:sz w:val="20"/>
              </w:rPr>
              <w:t>/history</w:t>
            </w:r>
          </w:p>
        </w:tc>
        <w:tc>
          <w:tcPr>
            <w:tcW w:w="6192" w:type="dxa"/>
          </w:tcPr>
          <w:p w14:paraId="57060EFF">
            <w:pPr>
              <w:spacing w:after="0" w:line="240" w:lineRule="auto"/>
            </w:pPr>
            <w:r>
              <w:rPr>
                <w:rFonts w:ascii="Calibri" w:hAnsi="Calibri"/>
                <w:sz w:val="20"/>
              </w:rPr>
              <w:t>Clear chat history</w:t>
            </w:r>
          </w:p>
        </w:tc>
      </w:tr>
      <w:tr w14:paraId="3A783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3AE6B5D1">
            <w:pPr>
              <w:spacing w:after="0" w:line="240" w:lineRule="auto"/>
            </w:pPr>
            <w:r>
              <w:rPr>
                <w:rFonts w:ascii="Calibri" w:hAnsi="Calibri"/>
                <w:sz w:val="20"/>
              </w:rPr>
              <w:t>GET</w:t>
            </w:r>
          </w:p>
        </w:tc>
        <w:tc>
          <w:tcPr>
            <w:tcW w:w="2160" w:type="dxa"/>
            <w:shd w:val="clear" w:color="auto" w:fill="E3F2FD"/>
          </w:tcPr>
          <w:p w14:paraId="0CC0B384">
            <w:pPr>
              <w:spacing w:after="0" w:line="240" w:lineRule="auto"/>
            </w:pPr>
            <w:r>
              <w:rPr>
                <w:rFonts w:ascii="Calibri" w:hAnsi="Calibri"/>
                <w:sz w:val="20"/>
              </w:rPr>
              <w:t>/reports</w:t>
            </w:r>
          </w:p>
        </w:tc>
        <w:tc>
          <w:tcPr>
            <w:tcW w:w="6192" w:type="dxa"/>
            <w:shd w:val="clear" w:color="auto" w:fill="E3F2FD"/>
          </w:tcPr>
          <w:p w14:paraId="30AF996F">
            <w:pPr>
              <w:spacing w:after="0" w:line="240" w:lineRule="auto"/>
            </w:pPr>
            <w:r>
              <w:rPr>
                <w:rFonts w:ascii="Calibri" w:hAnsi="Calibri"/>
                <w:sz w:val="20"/>
              </w:rPr>
              <w:t>Executive production and quality report</w:t>
            </w:r>
          </w:p>
        </w:tc>
      </w:tr>
      <w:tr w14:paraId="6F1A3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F66F160">
            <w:pPr>
              <w:spacing w:after="0" w:line="240" w:lineRule="auto"/>
            </w:pPr>
            <w:r>
              <w:rPr>
                <w:rFonts w:ascii="Calibri" w:hAnsi="Calibri"/>
                <w:sz w:val="20"/>
              </w:rPr>
              <w:t>POST</w:t>
            </w:r>
          </w:p>
        </w:tc>
        <w:tc>
          <w:tcPr>
            <w:tcW w:w="2160" w:type="dxa"/>
          </w:tcPr>
          <w:p w14:paraId="169A58BD">
            <w:pPr>
              <w:spacing w:after="0" w:line="240" w:lineRule="auto"/>
            </w:pPr>
            <w:r>
              <w:rPr>
                <w:rFonts w:ascii="Calibri" w:hAnsi="Calibri"/>
                <w:sz w:val="20"/>
              </w:rPr>
              <w:t>/notify</w:t>
            </w:r>
          </w:p>
        </w:tc>
        <w:tc>
          <w:tcPr>
            <w:tcW w:w="6192" w:type="dxa"/>
          </w:tcPr>
          <w:p w14:paraId="0BC60D6C">
            <w:pPr>
              <w:spacing w:after="0" w:line="240" w:lineRule="auto"/>
            </w:pPr>
            <w:r>
              <w:rPr>
                <w:rFonts w:ascii="Calibri" w:hAnsi="Calibri"/>
                <w:sz w:val="20"/>
              </w:rPr>
              <w:t>Receive workflow alerts from backend-core</w:t>
            </w:r>
          </w:p>
        </w:tc>
      </w:tr>
      <w:tr w14:paraId="04A5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6DD40C44">
            <w:pPr>
              <w:spacing w:after="0" w:line="240" w:lineRule="auto"/>
            </w:pPr>
            <w:r>
              <w:rPr>
                <w:rFonts w:ascii="Calibri" w:hAnsi="Calibri"/>
                <w:sz w:val="20"/>
              </w:rPr>
              <w:t>POST</w:t>
            </w:r>
          </w:p>
        </w:tc>
        <w:tc>
          <w:tcPr>
            <w:tcW w:w="2160" w:type="dxa"/>
            <w:shd w:val="clear" w:color="auto" w:fill="E3F2FD"/>
          </w:tcPr>
          <w:p w14:paraId="2320B574">
            <w:pPr>
              <w:spacing w:after="0" w:line="240" w:lineRule="auto"/>
            </w:pPr>
            <w:r>
              <w:rPr>
                <w:rFonts w:ascii="Calibri" w:hAnsi="Calibri"/>
                <w:sz w:val="20"/>
              </w:rPr>
              <w:t>/token</w:t>
            </w:r>
          </w:p>
        </w:tc>
        <w:tc>
          <w:tcPr>
            <w:tcW w:w="6192" w:type="dxa"/>
            <w:shd w:val="clear" w:color="auto" w:fill="E3F2FD"/>
          </w:tcPr>
          <w:p w14:paraId="4163FE76">
            <w:pPr>
              <w:spacing w:after="0" w:line="240" w:lineRule="auto"/>
            </w:pPr>
            <w:r>
              <w:rPr>
                <w:rFonts w:ascii="Calibri" w:hAnsi="Calibri"/>
                <w:sz w:val="20"/>
              </w:rPr>
              <w:t>Issue JWT tokens for testing/demo</w:t>
            </w:r>
          </w:p>
        </w:tc>
      </w:tr>
      <w:tr w14:paraId="61C7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C6CC96F">
            <w:pPr>
              <w:spacing w:after="0" w:line="240" w:lineRule="auto"/>
            </w:pPr>
            <w:r>
              <w:rPr>
                <w:rFonts w:ascii="Calibri" w:hAnsi="Calibri"/>
                <w:sz w:val="20"/>
              </w:rPr>
              <w:t>WS</w:t>
            </w:r>
          </w:p>
        </w:tc>
        <w:tc>
          <w:tcPr>
            <w:tcW w:w="2160" w:type="dxa"/>
          </w:tcPr>
          <w:p w14:paraId="45554336">
            <w:pPr>
              <w:spacing w:after="0" w:line="240" w:lineRule="auto"/>
            </w:pPr>
            <w:r>
              <w:rPr>
                <w:rFonts w:ascii="Calibri" w:hAnsi="Calibri"/>
                <w:sz w:val="20"/>
              </w:rPr>
              <w:t>/ws/chat</w:t>
            </w:r>
          </w:p>
        </w:tc>
        <w:tc>
          <w:tcPr>
            <w:tcW w:w="6192" w:type="dxa"/>
          </w:tcPr>
          <w:p w14:paraId="78F22063">
            <w:pPr>
              <w:spacing w:after="0" w:line="240" w:lineRule="auto"/>
            </w:pPr>
            <w:r>
              <w:rPr>
                <w:rFonts w:ascii="Calibri" w:hAnsi="Calibri"/>
                <w:sz w:val="20"/>
              </w:rPr>
              <w:t>WebSocket for real-time streaming chat</w:t>
            </w:r>
          </w:p>
        </w:tc>
      </w:tr>
    </w:tbl>
    <w:p w14:paraId="2217AC7F"/>
    <w:p w14:paraId="4D052325">
      <w:r>
        <w:rPr>
          <w:rFonts w:ascii="Calibri" w:hAnsi="Calibri"/>
        </w:rPr>
        <w:br w:type="page"/>
      </w:r>
    </w:p>
    <w:p w14:paraId="652D9A95">
      <w:pPr>
        <w:pStyle w:val="3"/>
      </w:pPr>
      <w:r>
        <w:rPr>
          <w:rFonts w:ascii="Calibri" w:hAnsi="Calibri"/>
        </w:rPr>
        <w:t>5.4  Predictive Maintenance</w:t>
      </w:r>
    </w:p>
    <w:p w14:paraId="21380419"/>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4"/>
        <w:gridCol w:w="6812"/>
      </w:tblGrid>
      <w:tr w14:paraId="5227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64E4871A">
            <w:pPr>
              <w:spacing w:after="0" w:line="240" w:lineRule="auto"/>
            </w:pPr>
            <w:r>
              <w:rPr>
                <w:rFonts w:ascii="Calibri" w:hAnsi="Calibri"/>
                <w:b/>
                <w:color w:val="FFFFFF"/>
                <w:sz w:val="20"/>
              </w:rPr>
              <w:t>Property</w:t>
            </w:r>
          </w:p>
        </w:tc>
        <w:tc>
          <w:tcPr>
            <w:tcW w:w="7200" w:type="dxa"/>
            <w:shd w:val="clear" w:color="auto" w:fill="0D47A1"/>
          </w:tcPr>
          <w:p w14:paraId="6F2B0713">
            <w:pPr>
              <w:spacing w:after="0" w:line="240" w:lineRule="auto"/>
            </w:pPr>
            <w:r>
              <w:rPr>
                <w:rFonts w:ascii="Calibri" w:hAnsi="Calibri"/>
                <w:b/>
                <w:color w:val="FFFFFF"/>
                <w:sz w:val="20"/>
              </w:rPr>
              <w:t>Detail</w:t>
            </w:r>
          </w:p>
        </w:tc>
      </w:tr>
      <w:tr w14:paraId="0161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3345EAD">
            <w:pPr>
              <w:spacing w:after="0" w:line="240" w:lineRule="auto"/>
            </w:pPr>
            <w:r>
              <w:rPr>
                <w:rFonts w:ascii="Calibri" w:hAnsi="Calibri"/>
                <w:sz w:val="20"/>
              </w:rPr>
              <w:t>Owner</w:t>
            </w:r>
          </w:p>
        </w:tc>
        <w:tc>
          <w:tcPr>
            <w:tcW w:w="7200" w:type="dxa"/>
          </w:tcPr>
          <w:p w14:paraId="437423DA">
            <w:pPr>
              <w:spacing w:after="0" w:line="240" w:lineRule="auto"/>
            </w:pPr>
            <w:r>
              <w:rPr>
                <w:rFonts w:ascii="Calibri" w:hAnsi="Calibri"/>
                <w:sz w:val="20"/>
              </w:rPr>
              <w:t>Neerav</w:t>
            </w:r>
          </w:p>
        </w:tc>
      </w:tr>
      <w:tr w14:paraId="4D52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7BA56BA5">
            <w:pPr>
              <w:spacing w:after="0" w:line="240" w:lineRule="auto"/>
            </w:pPr>
            <w:r>
              <w:rPr>
                <w:rFonts w:ascii="Calibri" w:hAnsi="Calibri"/>
                <w:sz w:val="20"/>
              </w:rPr>
              <w:t>Directory</w:t>
            </w:r>
          </w:p>
        </w:tc>
        <w:tc>
          <w:tcPr>
            <w:tcW w:w="7200" w:type="dxa"/>
            <w:shd w:val="clear" w:color="auto" w:fill="E3F2FD"/>
          </w:tcPr>
          <w:p w14:paraId="3BD8907F">
            <w:pPr>
              <w:spacing w:after="0" w:line="240" w:lineRule="auto"/>
            </w:pPr>
            <w:r>
              <w:rPr>
                <w:rFonts w:ascii="Calibri" w:hAnsi="Calibri"/>
                <w:sz w:val="20"/>
              </w:rPr>
              <w:t>services/predictive-maintenance/</w:t>
            </w:r>
          </w:p>
        </w:tc>
      </w:tr>
      <w:tr w14:paraId="32B4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C7A0592">
            <w:pPr>
              <w:spacing w:after="0" w:line="240" w:lineRule="auto"/>
            </w:pPr>
            <w:r>
              <w:rPr>
                <w:rFonts w:ascii="Calibri" w:hAnsi="Calibri"/>
                <w:sz w:val="20"/>
              </w:rPr>
              <w:t>Port</w:t>
            </w:r>
          </w:p>
        </w:tc>
        <w:tc>
          <w:tcPr>
            <w:tcW w:w="7200" w:type="dxa"/>
          </w:tcPr>
          <w:p w14:paraId="4B7EEB86">
            <w:pPr>
              <w:spacing w:after="0" w:line="240" w:lineRule="auto"/>
            </w:pPr>
            <w:r>
              <w:rPr>
                <w:rFonts w:ascii="Calibri" w:hAnsi="Calibri"/>
                <w:sz w:val="20"/>
              </w:rPr>
              <w:t>8003</w:t>
            </w:r>
          </w:p>
        </w:tc>
      </w:tr>
      <w:tr w14:paraId="24029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17961473">
            <w:pPr>
              <w:spacing w:after="0" w:line="240" w:lineRule="auto"/>
            </w:pPr>
            <w:r>
              <w:rPr>
                <w:rFonts w:ascii="Calibri" w:hAnsi="Calibri"/>
                <w:sz w:val="20"/>
              </w:rPr>
              <w:t>Framework</w:t>
            </w:r>
          </w:p>
        </w:tc>
        <w:tc>
          <w:tcPr>
            <w:tcW w:w="7200" w:type="dxa"/>
            <w:shd w:val="clear" w:color="auto" w:fill="E3F2FD"/>
          </w:tcPr>
          <w:p w14:paraId="669ABBC5">
            <w:pPr>
              <w:spacing w:after="0" w:line="240" w:lineRule="auto"/>
            </w:pPr>
            <w:r>
              <w:rPr>
                <w:rFonts w:ascii="Calibri" w:hAnsi="Calibri"/>
                <w:sz w:val="20"/>
              </w:rPr>
              <w:t>FastAPI + scikit-learn (RandomForestRegressor)</w:t>
            </w:r>
          </w:p>
        </w:tc>
      </w:tr>
      <w:tr w14:paraId="6F54C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0ED4DB7">
            <w:pPr>
              <w:spacing w:after="0" w:line="240" w:lineRule="auto"/>
            </w:pPr>
            <w:r>
              <w:rPr>
                <w:rFonts w:ascii="Calibri" w:hAnsi="Calibri"/>
                <w:sz w:val="20"/>
              </w:rPr>
              <w:t>ML Artifact</w:t>
            </w:r>
          </w:p>
        </w:tc>
        <w:tc>
          <w:tcPr>
            <w:tcW w:w="7200" w:type="dxa"/>
          </w:tcPr>
          <w:p w14:paraId="3DF69A9F">
            <w:pPr>
              <w:spacing w:after="0" w:line="240" w:lineRule="auto"/>
            </w:pPr>
            <w:r>
              <w:rPr>
                <w:rFonts w:ascii="Calibri" w:hAnsi="Calibri"/>
                <w:sz w:val="20"/>
              </w:rPr>
              <w:t>app/model/weights/health_regressor.joblib (12,000 synthetic training samples)</w:t>
            </w:r>
          </w:p>
        </w:tc>
      </w:tr>
      <w:tr w14:paraId="7E06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61F82B8A">
            <w:pPr>
              <w:spacing w:after="0" w:line="240" w:lineRule="auto"/>
            </w:pPr>
            <w:r>
              <w:rPr>
                <w:rFonts w:ascii="Calibri" w:hAnsi="Calibri"/>
                <w:sz w:val="20"/>
              </w:rPr>
              <w:t>Branch</w:t>
            </w:r>
          </w:p>
        </w:tc>
        <w:tc>
          <w:tcPr>
            <w:tcW w:w="7200" w:type="dxa"/>
            <w:shd w:val="clear" w:color="auto" w:fill="E3F2FD"/>
          </w:tcPr>
          <w:p w14:paraId="6F30CFCE">
            <w:pPr>
              <w:spacing w:after="0" w:line="240" w:lineRule="auto"/>
            </w:pPr>
            <w:r>
              <w:rPr>
                <w:rFonts w:ascii="Calibri" w:hAnsi="Calibri"/>
                <w:sz w:val="20"/>
              </w:rPr>
              <w:t>feature/neerav-predictive-maintenance (PR open into main)</w:t>
            </w:r>
          </w:p>
        </w:tc>
      </w:tr>
    </w:tbl>
    <w:p w14:paraId="7178C7E0"/>
    <w:p w14:paraId="6C64E5C2">
      <w:pPr>
        <w:pStyle w:val="4"/>
      </w:pPr>
      <w:r>
        <w:rPr>
          <w:rFonts w:ascii="Calibri" w:hAnsi="Calibri"/>
        </w:rPr>
        <w:t>Purpose</w:t>
      </w:r>
    </w:p>
    <w:p w14:paraId="249CD61A">
      <w:r>
        <w:rPr>
          <w:rFonts w:ascii="Calibri" w:hAnsi="Calibri"/>
        </w:rPr>
        <w:t>The Predictive Maintenance service tracks simulated sensor readings (vibration, temperature, RPM) from 5 factory machines and predicts each machine's health on a 0 to 100 scale. Built as a fully self-contained service following the project's golden rule, it never touches Postgres directly and only calls backend-core when it needs to send a threshold breach alert. It flags equipment that's trending toward failure before breakdowns happen, so maintenance can be scheduled proactively.</w:t>
      </w:r>
    </w:p>
    <w:p w14:paraId="51DB4312">
      <w:pPr>
        <w:pStyle w:val="4"/>
      </w:pPr>
      <w:r>
        <w:rPr>
          <w:rFonts w:ascii="Calibri" w:hAnsi="Calibri"/>
        </w:rPr>
        <w:t>Key Components &amp; Architecture</w:t>
      </w:r>
    </w:p>
    <w:p w14:paraId="41834E12">
      <w:pPr>
        <w:pStyle w:val="23"/>
        <w:ind w:left="360"/>
      </w:pPr>
      <w:r>
        <w:rPr>
          <w:rFonts w:ascii="Calibri" w:hAnsi="Calibri"/>
          <w:b/>
          <w:sz w:val="22"/>
        </w:rPr>
        <w:t>Synthetic Sensor Telemetry Engine (app/data/synthetic_sensors.py): Keeps in-memory state for 5 factory machines (Line-1-M1, Line-1-M2, Line-2-M1, Line-2-M2, Line-3-M1) tracking vibration, temperature, and RPM. State changes on each API call rather than based on wall-clock time, so degradation is clearly visible during live polling demos.</w:t>
      </w:r>
    </w:p>
    <w:p w14:paraId="4E958145">
      <w:pPr>
        <w:pStyle w:val="23"/>
        <w:ind w:left="360"/>
      </w:pPr>
      <w:r>
        <w:rPr>
          <w:rFonts w:ascii="Calibri" w:hAnsi="Calibri"/>
          <w:b/>
          <w:sz w:val="22"/>
        </w:rPr>
        <w:t>Deterministic Degrading vs. Healthy Machines: Two machines (Line-1-M2 and Line-3-M1) are hardcoded as degrading (not randomly chosen) to make demo behavior consistent across restarts. Degrading machines drift upward (vibration and temperature increase gradually with noise) using per-machine drift multipliers (0.85 to 1.15) so they don't cross alert thresholds at the same time. Healthy machines use mean-reversion to stay within normal bounds without drifting randomly.</w:t>
      </w:r>
    </w:p>
    <w:p w14:paraId="72F4A688">
      <w:pPr>
        <w:pStyle w:val="23"/>
        <w:ind w:left="360"/>
      </w:pPr>
      <w:r>
        <w:rPr>
          <w:rFonts w:ascii="Calibri" w:hAnsi="Calibri"/>
          <w:b/>
          <w:sz w:val="22"/>
        </w:rPr>
        <w:t>Rolling History Buffer: Each sensor reading gets appended to a per-machine collections.deque(maxlen=200), giving a fast rolling time series that backs the history charting endpoint.</w:t>
      </w:r>
    </w:p>
    <w:p w14:paraId="18DB9E78">
      <w:pPr>
        <w:pStyle w:val="23"/>
        <w:ind w:left="360"/>
      </w:pPr>
      <w:r>
        <w:rPr>
          <w:rFonts w:ascii="Calibri" w:hAnsi="Calibri"/>
          <w:b/>
          <w:sz w:val="22"/>
        </w:rPr>
        <w:t>Dual-Mode Health Scoring Model (app/model/health_score.py): First tries to load the trained RandomForestRegressor through joblib.load. If the model file is missing or corrupted, it falls back to a hand-written penalty formula: vibration_penalty = max(0, vibration - 3.5) * 15, temp_penalty = max(0, temperature - 70) * 2, health_score = clamp(100 - penalties, 0, 100). Days-to-failure bands: 80+ = 60d, 60-79 = 30d, 40-59 = 10d, below 40 = 2d. This fallback makes sure a bad model file can never crash the service.</w:t>
      </w:r>
    </w:p>
    <w:p w14:paraId="69AC2282">
      <w:pPr>
        <w:pStyle w:val="23"/>
        <w:ind w:left="360"/>
      </w:pPr>
      <w:r>
        <w:rPr>
          <w:rFonts w:ascii="Calibri" w:hAnsi="Calibri"/>
          <w:b/>
          <w:sz w:val="22"/>
        </w:rPr>
        <w:t>Offline Model Training (app/model/train.py): A standalone training script (run with python -m app.model.train) that doesn't touch live runtime state. Generates a wide synthetic training set with a seeded RNG: 200 machines x 60 ticks = 12,000 readings (40% degrading) using relaxed baseline ranges for better generalization. Labels come from the rule-based formula. Fits a RandomForestRegressor(n_estimators=60, max_depth=6) and saves weights to app/model/weights/health_regressor.joblib. If you change the penalty rules, you need to re-run training and recommit the .joblib file.</w:t>
      </w:r>
    </w:p>
    <w:p w14:paraId="6A3A9B78">
      <w:pPr>
        <w:pStyle w:val="23"/>
        <w:ind w:left="360"/>
      </w:pPr>
      <w:r>
        <w:rPr>
          <w:rFonts w:ascii="Calibri" w:hAnsi="Calibri"/>
          <w:b/>
          <w:sz w:val="22"/>
        </w:rPr>
        <w:t>Hysteresis Alert Pipeline (_maybe_alert): Watches machine health scores on every poll. When a machine drops below the alert threshold (40), it fires a single alert to backend-core via POST /workflow/defect-event. Uses hysteresis: the alert flag only resets after the machine recovers past 55 (40 + 15), which prevents alert flapping around the boundary. Wrapped in try/except for fault tolerance.</w:t>
      </w:r>
    </w:p>
    <w:p w14:paraId="5CD5383E">
      <w:pPr>
        <w:pStyle w:val="4"/>
      </w:pPr>
      <w:r>
        <w:rPr>
          <w:rFonts w:ascii="Calibri" w:hAnsi="Calibri"/>
        </w:rPr>
        <w:t>ML Model Performance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3791"/>
        <w:gridCol w:w="3115"/>
      </w:tblGrid>
      <w:tr w14:paraId="51E46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D47A1"/>
          </w:tcPr>
          <w:p w14:paraId="44B2771F">
            <w:pPr>
              <w:spacing w:after="0" w:line="240" w:lineRule="auto"/>
            </w:pPr>
            <w:r>
              <w:rPr>
                <w:rFonts w:ascii="Calibri" w:hAnsi="Calibri"/>
                <w:b/>
                <w:color w:val="FFFFFF"/>
                <w:sz w:val="20"/>
              </w:rPr>
              <w:t>Metric / Parameter</w:t>
            </w:r>
          </w:p>
        </w:tc>
        <w:tc>
          <w:tcPr>
            <w:tcW w:w="2592" w:type="dxa"/>
            <w:shd w:val="clear" w:color="auto" w:fill="0D47A1"/>
          </w:tcPr>
          <w:p w14:paraId="06C4C959">
            <w:pPr>
              <w:spacing w:after="0" w:line="240" w:lineRule="auto"/>
            </w:pPr>
            <w:r>
              <w:rPr>
                <w:rFonts w:ascii="Calibri" w:hAnsi="Calibri"/>
                <w:b/>
                <w:color w:val="FFFFFF"/>
                <w:sz w:val="20"/>
              </w:rPr>
              <w:t>Value</w:t>
            </w:r>
          </w:p>
        </w:tc>
        <w:tc>
          <w:tcPr>
            <w:tcW w:w="4176" w:type="dxa"/>
            <w:shd w:val="clear" w:color="auto" w:fill="0D47A1"/>
          </w:tcPr>
          <w:p w14:paraId="15B62977">
            <w:pPr>
              <w:spacing w:after="0" w:line="240" w:lineRule="auto"/>
            </w:pPr>
            <w:r>
              <w:rPr>
                <w:rFonts w:ascii="Calibri" w:hAnsi="Calibri"/>
                <w:b/>
                <w:color w:val="FFFFFF"/>
                <w:sz w:val="20"/>
              </w:rPr>
              <w:t>Description</w:t>
            </w:r>
          </w:p>
        </w:tc>
      </w:tr>
      <w:tr w14:paraId="4C18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EC315A3">
            <w:pPr>
              <w:spacing w:after="0" w:line="240" w:lineRule="auto"/>
            </w:pPr>
            <w:r>
              <w:rPr>
                <w:rFonts w:ascii="Calibri" w:hAnsi="Calibri"/>
                <w:sz w:val="20"/>
              </w:rPr>
              <w:t>Algorithm</w:t>
            </w:r>
          </w:p>
        </w:tc>
        <w:tc>
          <w:tcPr>
            <w:tcW w:w="2592" w:type="dxa"/>
          </w:tcPr>
          <w:p w14:paraId="30C7E1F9">
            <w:pPr>
              <w:spacing w:after="0" w:line="240" w:lineRule="auto"/>
            </w:pPr>
            <w:r>
              <w:rPr>
                <w:rFonts w:ascii="Calibri" w:hAnsi="Calibri"/>
                <w:sz w:val="20"/>
              </w:rPr>
              <w:t>RandomForestRegressor</w:t>
            </w:r>
          </w:p>
        </w:tc>
        <w:tc>
          <w:tcPr>
            <w:tcW w:w="4176" w:type="dxa"/>
          </w:tcPr>
          <w:p w14:paraId="49265EF5">
            <w:pPr>
              <w:spacing w:after="0" w:line="240" w:lineRule="auto"/>
            </w:pPr>
            <w:r>
              <w:rPr>
                <w:rFonts w:ascii="Calibri" w:hAnsi="Calibri"/>
                <w:sz w:val="20"/>
              </w:rPr>
              <w:t>scikit-learn ensemble (n_estimators=60, max_depth=6)</w:t>
            </w:r>
          </w:p>
        </w:tc>
      </w:tr>
      <w:tr w14:paraId="2AFDF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297D0CF3">
            <w:pPr>
              <w:spacing w:after="0" w:line="240" w:lineRule="auto"/>
            </w:pPr>
            <w:r>
              <w:rPr>
                <w:rFonts w:ascii="Calibri" w:hAnsi="Calibri"/>
                <w:sz w:val="20"/>
              </w:rPr>
              <w:t>R² Score (Test Set)</w:t>
            </w:r>
          </w:p>
        </w:tc>
        <w:tc>
          <w:tcPr>
            <w:tcW w:w="2592" w:type="dxa"/>
            <w:shd w:val="clear" w:color="auto" w:fill="E3F2FD"/>
          </w:tcPr>
          <w:p w14:paraId="5A753C76">
            <w:pPr>
              <w:spacing w:after="0" w:line="240" w:lineRule="auto"/>
            </w:pPr>
            <w:r>
              <w:rPr>
                <w:rFonts w:ascii="Calibri" w:hAnsi="Calibri"/>
                <w:sz w:val="20"/>
              </w:rPr>
              <w:t>0.9994</w:t>
            </w:r>
          </w:p>
        </w:tc>
        <w:tc>
          <w:tcPr>
            <w:tcW w:w="4176" w:type="dxa"/>
            <w:shd w:val="clear" w:color="auto" w:fill="E3F2FD"/>
          </w:tcPr>
          <w:p w14:paraId="70AFD6CF">
            <w:pPr>
              <w:spacing w:after="0" w:line="240" w:lineRule="auto"/>
            </w:pPr>
            <w:r>
              <w:rPr>
                <w:rFonts w:ascii="Calibri" w:hAnsi="Calibri"/>
                <w:sz w:val="20"/>
              </w:rPr>
              <w:t>Coefficient of determination against ground-truth scoring</w:t>
            </w:r>
          </w:p>
        </w:tc>
      </w:tr>
      <w:tr w14:paraId="427B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BAADA3E">
            <w:pPr>
              <w:spacing w:after="0" w:line="240" w:lineRule="auto"/>
            </w:pPr>
            <w:r>
              <w:rPr>
                <w:rFonts w:ascii="Calibri" w:hAnsi="Calibri"/>
                <w:sz w:val="20"/>
              </w:rPr>
              <w:t>Mean Absolute Error (MAE)</w:t>
            </w:r>
          </w:p>
        </w:tc>
        <w:tc>
          <w:tcPr>
            <w:tcW w:w="2592" w:type="dxa"/>
          </w:tcPr>
          <w:p w14:paraId="5D10DA0C">
            <w:pPr>
              <w:spacing w:after="0" w:line="240" w:lineRule="auto"/>
            </w:pPr>
            <w:r>
              <w:rPr>
                <w:rFonts w:ascii="Calibri" w:hAnsi="Calibri"/>
                <w:sz w:val="20"/>
              </w:rPr>
              <w:t>0.21</w:t>
            </w:r>
          </w:p>
        </w:tc>
        <w:tc>
          <w:tcPr>
            <w:tcW w:w="4176" w:type="dxa"/>
          </w:tcPr>
          <w:p w14:paraId="5CF74F81">
            <w:pPr>
              <w:spacing w:after="0" w:line="240" w:lineRule="auto"/>
            </w:pPr>
            <w:r>
              <w:rPr>
                <w:rFonts w:ascii="Calibri" w:hAnsi="Calibri"/>
                <w:sz w:val="20"/>
              </w:rPr>
              <w:t>Average prediction error on 0–100 health score scale</w:t>
            </w:r>
          </w:p>
        </w:tc>
      </w:tr>
      <w:tr w14:paraId="6F51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6B123C6F">
            <w:pPr>
              <w:spacing w:after="0" w:line="240" w:lineRule="auto"/>
            </w:pPr>
            <w:r>
              <w:rPr>
                <w:rFonts w:ascii="Calibri" w:hAnsi="Calibri"/>
                <w:sz w:val="20"/>
              </w:rPr>
              <w:t>Training Corpus Size</w:t>
            </w:r>
          </w:p>
        </w:tc>
        <w:tc>
          <w:tcPr>
            <w:tcW w:w="2592" w:type="dxa"/>
            <w:shd w:val="clear" w:color="auto" w:fill="E3F2FD"/>
          </w:tcPr>
          <w:p w14:paraId="42B0AB0F">
            <w:pPr>
              <w:spacing w:after="0" w:line="240" w:lineRule="auto"/>
            </w:pPr>
            <w:r>
              <w:rPr>
                <w:rFonts w:ascii="Calibri" w:hAnsi="Calibri"/>
                <w:sz w:val="20"/>
              </w:rPr>
              <w:t>12,000 readings</w:t>
            </w:r>
          </w:p>
        </w:tc>
        <w:tc>
          <w:tcPr>
            <w:tcW w:w="4176" w:type="dxa"/>
            <w:shd w:val="clear" w:color="auto" w:fill="E3F2FD"/>
          </w:tcPr>
          <w:p w14:paraId="4306F28A">
            <w:pPr>
              <w:spacing w:after="0" w:line="240" w:lineRule="auto"/>
            </w:pPr>
            <w:r>
              <w:rPr>
                <w:rFonts w:ascii="Calibri" w:hAnsi="Calibri"/>
                <w:sz w:val="20"/>
              </w:rPr>
              <w:t>Generated from 200 synthetic machines × 60 ticks</w:t>
            </w:r>
          </w:p>
        </w:tc>
      </w:tr>
      <w:tr w14:paraId="3C102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9DF4A28">
            <w:pPr>
              <w:spacing w:after="0" w:line="240" w:lineRule="auto"/>
            </w:pPr>
            <w:r>
              <w:rPr>
                <w:rFonts w:ascii="Calibri" w:hAnsi="Calibri"/>
                <w:sz w:val="20"/>
              </w:rPr>
              <w:t>Model Artifact Location</w:t>
            </w:r>
          </w:p>
        </w:tc>
        <w:tc>
          <w:tcPr>
            <w:tcW w:w="2592" w:type="dxa"/>
          </w:tcPr>
          <w:p w14:paraId="1B964548">
            <w:pPr>
              <w:spacing w:after="0" w:line="240" w:lineRule="auto"/>
            </w:pPr>
            <w:r>
              <w:rPr>
                <w:rFonts w:ascii="Calibri" w:hAnsi="Calibri"/>
                <w:sz w:val="20"/>
              </w:rPr>
              <w:t>app/model/weights/health_regressor.joblib</w:t>
            </w:r>
          </w:p>
        </w:tc>
        <w:tc>
          <w:tcPr>
            <w:tcW w:w="4176" w:type="dxa"/>
          </w:tcPr>
          <w:p w14:paraId="4D849E53">
            <w:pPr>
              <w:spacing w:after="0" w:line="240" w:lineRule="auto"/>
            </w:pPr>
            <w:r>
              <w:rPr>
                <w:rFonts w:ascii="Calibri" w:hAnsi="Calibri"/>
                <w:sz w:val="20"/>
              </w:rPr>
              <w:t>Committed to repo for immediate out-of-the-box execution</w:t>
            </w:r>
          </w:p>
        </w:tc>
      </w:tr>
    </w:tbl>
    <w:p w14:paraId="3D73BB49"/>
    <w:p w14:paraId="2EE17F49">
      <w:pPr>
        <w:pStyle w:val="4"/>
      </w:pPr>
      <w:r>
        <w:rPr>
          <w:rFonts w:ascii="Calibri" w:hAnsi="Calibri"/>
        </w:rPr>
        <w:t>Bugs Fixed &amp; Improvements</w:t>
      </w:r>
    </w:p>
    <w:p w14:paraId="65B2CB36">
      <w:pPr>
        <w:pStyle w:val="23"/>
        <w:ind w:left="360"/>
      </w:pPr>
      <w:r>
        <w:rPr>
          <w:rFonts w:ascii="Calibri" w:hAnsi="Calibri"/>
        </w:rPr>
        <w:t>Real Degradation Trend: Replaced wall-clock dependency with per-call state mutation so live polling immediately shows visible equipment drift.</w:t>
      </w:r>
    </w:p>
    <w:p w14:paraId="0FF9284D">
      <w:pPr>
        <w:pStyle w:val="23"/>
        <w:ind w:left="360"/>
      </w:pPr>
      <w:r>
        <w:rPr>
          <w:rFonts w:ascii="Calibri" w:hAnsi="Calibri"/>
        </w:rPr>
        <w:t>Clean Multi-Machine Narrative: Fixed a previous issue where all 5 machines degraded. Now 2 degrade predictably and 3 stay healthy through mean-reversion.</w:t>
      </w:r>
    </w:p>
    <w:p w14:paraId="40B98392">
      <w:pPr>
        <w:pStyle w:val="23"/>
        <w:ind w:left="360"/>
      </w:pPr>
      <w:r>
        <w:rPr>
          <w:rFonts w:ascii="Calibri" w:hAnsi="Calibri"/>
        </w:rPr>
        <w:t>Hysteresis Alert Pipeline: Replaced one-shot alert lock with a dual-threshold mechanism (triggers below 40, re-arms above 55).</w:t>
      </w:r>
    </w:p>
    <w:p w14:paraId="3E67DE2F">
      <w:pPr>
        <w:pStyle w:val="23"/>
        <w:ind w:left="360"/>
      </w:pPr>
      <w:r>
        <w:rPr>
          <w:rFonts w:ascii="Calibri" w:hAnsi="Calibri"/>
        </w:rPr>
        <w:t>API Contract Compliance: Added the missing timestamp field and standardized unknown machine lookups to return HTTP 404 instead of 200 with an error body.</w:t>
      </w:r>
    </w:p>
    <w:p w14:paraId="7AB41481">
      <w:pPr>
        <w:pStyle w:val="23"/>
        <w:ind w:left="360"/>
      </w:pPr>
      <w:r>
        <w:rPr>
          <w:rFonts w:ascii="Calibri" w:hAnsi="Calibri"/>
        </w:rPr>
        <w:t>Pre-Trained Weights Included: Model artifact committed directly to git, so there is no manual setup step on fresh clones.</w:t>
      </w:r>
    </w:p>
    <w:p w14:paraId="7AB36558">
      <w:pPr>
        <w:pStyle w:val="4"/>
      </w:pPr>
    </w:p>
    <w:p w14:paraId="5CFDBAF2">
      <w:pPr>
        <w:pStyle w:val="4"/>
      </w:pPr>
      <w:r>
        <w:rPr>
          <w:rFonts w:ascii="Calibri" w:hAnsi="Calibri"/>
        </w:rPr>
        <w:t>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4"/>
        <w:gridCol w:w="3618"/>
        <w:gridCol w:w="4244"/>
      </w:tblGrid>
      <w:tr w14:paraId="63D3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D47A1"/>
          </w:tcPr>
          <w:p w14:paraId="3B7C1829">
            <w:pPr>
              <w:spacing w:after="0" w:line="240" w:lineRule="auto"/>
            </w:pPr>
            <w:r>
              <w:rPr>
                <w:rFonts w:ascii="Calibri" w:hAnsi="Calibri"/>
                <w:b/>
                <w:color w:val="FFFFFF"/>
                <w:sz w:val="20"/>
              </w:rPr>
              <w:t>Method</w:t>
            </w:r>
          </w:p>
        </w:tc>
        <w:tc>
          <w:tcPr>
            <w:tcW w:w="3744" w:type="dxa"/>
            <w:shd w:val="clear" w:color="auto" w:fill="0D47A1"/>
          </w:tcPr>
          <w:p w14:paraId="4199387C">
            <w:pPr>
              <w:spacing w:after="0" w:line="240" w:lineRule="auto"/>
            </w:pPr>
            <w:r>
              <w:rPr>
                <w:rFonts w:ascii="Calibri" w:hAnsi="Calibri"/>
                <w:b/>
                <w:color w:val="FFFFFF"/>
                <w:sz w:val="20"/>
              </w:rPr>
              <w:t>Endpoint</w:t>
            </w:r>
          </w:p>
        </w:tc>
        <w:tc>
          <w:tcPr>
            <w:tcW w:w="4608" w:type="dxa"/>
            <w:shd w:val="clear" w:color="auto" w:fill="0D47A1"/>
          </w:tcPr>
          <w:p w14:paraId="70C4FA09">
            <w:pPr>
              <w:spacing w:after="0" w:line="240" w:lineRule="auto"/>
            </w:pPr>
            <w:r>
              <w:rPr>
                <w:rFonts w:ascii="Calibri" w:hAnsi="Calibri"/>
                <w:b/>
                <w:color w:val="FFFFFF"/>
                <w:sz w:val="20"/>
              </w:rPr>
              <w:t>Description</w:t>
            </w:r>
          </w:p>
        </w:tc>
      </w:tr>
      <w:tr w14:paraId="3EB69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47A063B">
            <w:pPr>
              <w:spacing w:after="0" w:line="240" w:lineRule="auto"/>
            </w:pPr>
            <w:r>
              <w:rPr>
                <w:rFonts w:ascii="Calibri" w:hAnsi="Calibri"/>
                <w:sz w:val="20"/>
              </w:rPr>
              <w:t>GET</w:t>
            </w:r>
          </w:p>
        </w:tc>
        <w:tc>
          <w:tcPr>
            <w:tcW w:w="3744" w:type="dxa"/>
          </w:tcPr>
          <w:p w14:paraId="1CB1553C">
            <w:pPr>
              <w:spacing w:after="0" w:line="240" w:lineRule="auto"/>
            </w:pPr>
            <w:r>
              <w:rPr>
                <w:rFonts w:ascii="Calibri" w:hAnsi="Calibri"/>
                <w:sz w:val="20"/>
              </w:rPr>
              <w:t>/health</w:t>
            </w:r>
          </w:p>
        </w:tc>
        <w:tc>
          <w:tcPr>
            <w:tcW w:w="4608" w:type="dxa"/>
          </w:tcPr>
          <w:p w14:paraId="47847291">
            <w:pPr>
              <w:spacing w:after="0" w:line="240" w:lineRule="auto"/>
            </w:pPr>
            <w:r>
              <w:rPr>
                <w:rFonts w:ascii="Calibri" w:hAnsi="Calibri"/>
                <w:sz w:val="20"/>
              </w:rPr>
              <w:t>Service health check (returns status: ok, service: predictive-maintenance)</w:t>
            </w:r>
          </w:p>
        </w:tc>
      </w:tr>
      <w:tr w14:paraId="196B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30ACDE8F">
            <w:pPr>
              <w:spacing w:after="0" w:line="240" w:lineRule="auto"/>
            </w:pPr>
            <w:r>
              <w:rPr>
                <w:rFonts w:ascii="Calibri" w:hAnsi="Calibri"/>
                <w:sz w:val="20"/>
              </w:rPr>
              <w:t>GET</w:t>
            </w:r>
          </w:p>
        </w:tc>
        <w:tc>
          <w:tcPr>
            <w:tcW w:w="3744" w:type="dxa"/>
            <w:shd w:val="clear" w:color="auto" w:fill="E3F2FD"/>
          </w:tcPr>
          <w:p w14:paraId="02BDF788">
            <w:pPr>
              <w:spacing w:after="0" w:line="240" w:lineRule="auto"/>
            </w:pPr>
            <w:r>
              <w:rPr>
                <w:rFonts w:ascii="Calibri" w:hAnsi="Calibri"/>
                <w:sz w:val="20"/>
              </w:rPr>
              <w:t>/machine-health</w:t>
            </w:r>
          </w:p>
        </w:tc>
        <w:tc>
          <w:tcPr>
            <w:tcW w:w="4608" w:type="dxa"/>
            <w:shd w:val="clear" w:color="auto" w:fill="E3F2FD"/>
          </w:tcPr>
          <w:p w14:paraId="129E0849">
            <w:pPr>
              <w:spacing w:after="0" w:line="240" w:lineRule="auto"/>
            </w:pPr>
            <w:r>
              <w:rPr>
                <w:rFonts w:ascii="Calibri" w:hAnsi="Calibri"/>
                <w:sz w:val="20"/>
              </w:rPr>
              <w:t>Evaluates and returns health scores, sensor telemetry, and days-to-failure for all 5 machines</w:t>
            </w:r>
          </w:p>
        </w:tc>
      </w:tr>
      <w:tr w14:paraId="6167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A9A3165">
            <w:pPr>
              <w:spacing w:after="0" w:line="240" w:lineRule="auto"/>
            </w:pPr>
            <w:r>
              <w:rPr>
                <w:rFonts w:ascii="Calibri" w:hAnsi="Calibri"/>
                <w:sz w:val="20"/>
              </w:rPr>
              <w:t>GET</w:t>
            </w:r>
          </w:p>
        </w:tc>
        <w:tc>
          <w:tcPr>
            <w:tcW w:w="3744" w:type="dxa"/>
          </w:tcPr>
          <w:p w14:paraId="735D6745">
            <w:pPr>
              <w:spacing w:after="0" w:line="240" w:lineRule="auto"/>
            </w:pPr>
            <w:r>
              <w:rPr>
                <w:rFonts w:ascii="Calibri" w:hAnsi="Calibri"/>
                <w:sz w:val="20"/>
              </w:rPr>
              <w:t>/machine-health/{machine_id}</w:t>
            </w:r>
          </w:p>
        </w:tc>
        <w:tc>
          <w:tcPr>
            <w:tcW w:w="4608" w:type="dxa"/>
          </w:tcPr>
          <w:p w14:paraId="4D5457F6">
            <w:pPr>
              <w:spacing w:after="0" w:line="240" w:lineRule="auto"/>
            </w:pPr>
            <w:r>
              <w:rPr>
                <w:rFonts w:ascii="Calibri" w:hAnsi="Calibri"/>
                <w:sz w:val="20"/>
              </w:rPr>
              <w:t>Single machine telemetry lookup; returns 404 for unknown machine IDs</w:t>
            </w:r>
          </w:p>
        </w:tc>
      </w:tr>
      <w:tr w14:paraId="0279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07E06F17">
            <w:pPr>
              <w:spacing w:after="0" w:line="240" w:lineRule="auto"/>
            </w:pPr>
            <w:r>
              <w:rPr>
                <w:rFonts w:ascii="Calibri" w:hAnsi="Calibri"/>
                <w:sz w:val="20"/>
              </w:rPr>
              <w:t>GET</w:t>
            </w:r>
          </w:p>
        </w:tc>
        <w:tc>
          <w:tcPr>
            <w:tcW w:w="3744" w:type="dxa"/>
            <w:shd w:val="clear" w:color="auto" w:fill="E3F2FD"/>
          </w:tcPr>
          <w:p w14:paraId="28074536">
            <w:pPr>
              <w:spacing w:after="0" w:line="240" w:lineRule="auto"/>
            </w:pPr>
            <w:r>
              <w:rPr>
                <w:rFonts w:ascii="Calibri" w:hAnsi="Calibri"/>
                <w:sz w:val="20"/>
              </w:rPr>
              <w:t>/machine-health/{machine_id}/history?limit=N</w:t>
            </w:r>
          </w:p>
        </w:tc>
        <w:tc>
          <w:tcPr>
            <w:tcW w:w="4608" w:type="dxa"/>
            <w:shd w:val="clear" w:color="auto" w:fill="E3F2FD"/>
          </w:tcPr>
          <w:p w14:paraId="3BF15F34">
            <w:pPr>
              <w:spacing w:after="0" w:line="240" w:lineRule="auto"/>
            </w:pPr>
            <w:r>
              <w:rPr>
                <w:rFonts w:ascii="Calibri" w:hAnsi="Calibri"/>
                <w:sz w:val="20"/>
              </w:rPr>
              <w:t>Returns rolling buffer of up to 200 historical telemetry readings for trend charting</w:t>
            </w:r>
          </w:p>
        </w:tc>
      </w:tr>
    </w:tbl>
    <w:p w14:paraId="5D91A4B0"/>
    <w:p w14:paraId="45160D2D">
      <w:r>
        <w:rPr>
          <w:rFonts w:ascii="Calibri" w:hAnsi="Calibri"/>
        </w:rPr>
        <w:br w:type="page"/>
      </w:r>
    </w:p>
    <w:p w14:paraId="5A1CF565">
      <w:pPr>
        <w:pStyle w:val="3"/>
      </w:pPr>
      <w:r>
        <w:rPr>
          <w:rFonts w:ascii="Calibri" w:hAnsi="Calibri"/>
        </w:rPr>
        <w:t>5.5  Root Cause Analysis &amp; Inventory Intelligence</w:t>
      </w:r>
    </w:p>
    <w:p w14:paraId="6C270F7B"/>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6773"/>
      </w:tblGrid>
      <w:tr w14:paraId="1E7C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7F382ADE">
            <w:pPr>
              <w:spacing w:after="0" w:line="240" w:lineRule="auto"/>
            </w:pPr>
            <w:r>
              <w:rPr>
                <w:rFonts w:ascii="Calibri" w:hAnsi="Calibri"/>
                <w:b/>
                <w:color w:val="FFFFFF"/>
                <w:sz w:val="20"/>
              </w:rPr>
              <w:t>Property</w:t>
            </w:r>
          </w:p>
        </w:tc>
        <w:tc>
          <w:tcPr>
            <w:tcW w:w="7200" w:type="dxa"/>
            <w:shd w:val="clear" w:color="auto" w:fill="0D47A1"/>
          </w:tcPr>
          <w:p w14:paraId="7C8F32F0">
            <w:pPr>
              <w:spacing w:after="0" w:line="240" w:lineRule="auto"/>
            </w:pPr>
            <w:r>
              <w:rPr>
                <w:rFonts w:ascii="Calibri" w:hAnsi="Calibri"/>
                <w:b/>
                <w:color w:val="FFFFFF"/>
                <w:sz w:val="20"/>
              </w:rPr>
              <w:t>Detail</w:t>
            </w:r>
          </w:p>
        </w:tc>
      </w:tr>
      <w:tr w14:paraId="14044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4F59F82">
            <w:pPr>
              <w:spacing w:after="0" w:line="240" w:lineRule="auto"/>
            </w:pPr>
            <w:r>
              <w:rPr>
                <w:rFonts w:ascii="Calibri" w:hAnsi="Calibri"/>
                <w:sz w:val="20"/>
              </w:rPr>
              <w:t>Owner</w:t>
            </w:r>
          </w:p>
        </w:tc>
        <w:tc>
          <w:tcPr>
            <w:tcW w:w="7200" w:type="dxa"/>
          </w:tcPr>
          <w:p w14:paraId="5E72700F">
            <w:pPr>
              <w:spacing w:after="0" w:line="240" w:lineRule="auto"/>
            </w:pPr>
            <w:r>
              <w:rPr>
                <w:rFonts w:ascii="Calibri" w:hAnsi="Calibri"/>
                <w:sz w:val="20"/>
              </w:rPr>
              <w:t>Vedant</w:t>
            </w:r>
          </w:p>
        </w:tc>
      </w:tr>
      <w:tr w14:paraId="7B62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42A8C727">
            <w:pPr>
              <w:spacing w:after="0" w:line="240" w:lineRule="auto"/>
            </w:pPr>
            <w:r>
              <w:rPr>
                <w:rFonts w:ascii="Calibri" w:hAnsi="Calibri"/>
                <w:sz w:val="20"/>
              </w:rPr>
              <w:t>Directory</w:t>
            </w:r>
          </w:p>
        </w:tc>
        <w:tc>
          <w:tcPr>
            <w:tcW w:w="7200" w:type="dxa"/>
            <w:shd w:val="clear" w:color="auto" w:fill="E3F2FD"/>
          </w:tcPr>
          <w:p w14:paraId="1A30EBA4">
            <w:pPr>
              <w:spacing w:after="0" w:line="240" w:lineRule="auto"/>
            </w:pPr>
            <w:r>
              <w:rPr>
                <w:rFonts w:ascii="Calibri" w:hAnsi="Calibri"/>
                <w:sz w:val="20"/>
              </w:rPr>
              <w:t>services/root-cause-analysis/</w:t>
            </w:r>
          </w:p>
        </w:tc>
      </w:tr>
      <w:tr w14:paraId="72978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E88A40C">
            <w:pPr>
              <w:spacing w:after="0" w:line="240" w:lineRule="auto"/>
            </w:pPr>
            <w:r>
              <w:rPr>
                <w:rFonts w:ascii="Calibri" w:hAnsi="Calibri"/>
                <w:sz w:val="20"/>
              </w:rPr>
              <w:t>Port</w:t>
            </w:r>
          </w:p>
        </w:tc>
        <w:tc>
          <w:tcPr>
            <w:tcW w:w="7200" w:type="dxa"/>
          </w:tcPr>
          <w:p w14:paraId="10427C9D">
            <w:pPr>
              <w:spacing w:after="0" w:line="240" w:lineRule="auto"/>
            </w:pPr>
            <w:r>
              <w:rPr>
                <w:rFonts w:ascii="Calibri" w:hAnsi="Calibri"/>
                <w:sz w:val="20"/>
              </w:rPr>
              <w:t>8004</w:t>
            </w:r>
          </w:p>
        </w:tc>
      </w:tr>
      <w:tr w14:paraId="7F50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21C9C4FE">
            <w:pPr>
              <w:spacing w:after="0" w:line="240" w:lineRule="auto"/>
            </w:pPr>
            <w:r>
              <w:rPr>
                <w:rFonts w:ascii="Calibri" w:hAnsi="Calibri"/>
                <w:sz w:val="20"/>
              </w:rPr>
              <w:t>Framework</w:t>
            </w:r>
          </w:p>
        </w:tc>
        <w:tc>
          <w:tcPr>
            <w:tcW w:w="7200" w:type="dxa"/>
            <w:shd w:val="clear" w:color="auto" w:fill="E3F2FD"/>
          </w:tcPr>
          <w:p w14:paraId="6BCD2229">
            <w:pPr>
              <w:spacing w:after="0" w:line="240" w:lineRule="auto"/>
            </w:pPr>
            <w:r>
              <w:rPr>
                <w:rFonts w:ascii="Calibri" w:hAnsi="Calibri"/>
                <w:sz w:val="20"/>
              </w:rPr>
              <w:t>FastAPI + pandas</w:t>
            </w:r>
          </w:p>
        </w:tc>
      </w:tr>
      <w:tr w14:paraId="3A9C2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4787EBC">
            <w:pPr>
              <w:spacing w:after="0" w:line="240" w:lineRule="auto"/>
            </w:pPr>
            <w:r>
              <w:rPr>
                <w:rFonts w:ascii="Calibri" w:hAnsi="Calibri"/>
                <w:sz w:val="20"/>
              </w:rPr>
              <w:t>Branch</w:t>
            </w:r>
          </w:p>
        </w:tc>
        <w:tc>
          <w:tcPr>
            <w:tcW w:w="7200" w:type="dxa"/>
          </w:tcPr>
          <w:p w14:paraId="690D16D6">
            <w:pPr>
              <w:spacing w:after="0" w:line="240" w:lineRule="auto"/>
            </w:pPr>
            <w:r>
              <w:rPr>
                <w:rFonts w:ascii="Calibri" w:hAnsi="Calibri"/>
                <w:sz w:val="20"/>
              </w:rPr>
              <w:t>feature/vedant-root-cause</w:t>
            </w:r>
          </w:p>
        </w:tc>
      </w:tr>
    </w:tbl>
    <w:p w14:paraId="68856E85"/>
    <w:p w14:paraId="63B0F488">
      <w:pPr>
        <w:pStyle w:val="4"/>
      </w:pPr>
      <w:r>
        <w:rPr>
          <w:rFonts w:ascii="Calibri" w:hAnsi="Calibri"/>
        </w:rPr>
        <w:t>Purpose</w:t>
      </w:r>
    </w:p>
    <w:p w14:paraId="6EF7AD07">
      <w:r>
        <w:rPr>
          <w:rFonts w:ascii="Calibri" w:hAnsi="Calibri"/>
        </w:rPr>
        <w:t>The Root Cause Analysis service pulls downtime data from backend-core and turns it into useful analytics: which reasons, machines, and production lines account for the most lost time. It also generates summary reports that both the frontend and the AI chatbot can use.</w:t>
      </w:r>
    </w:p>
    <w:p w14:paraId="269C7D2D">
      <w:pPr>
        <w:pStyle w:val="4"/>
      </w:pPr>
      <w:r>
        <w:rPr>
          <w:rFonts w:ascii="Calibri" w:hAnsi="Calibri"/>
        </w:rPr>
        <w:t>Key Components</w:t>
      </w:r>
    </w:p>
    <w:p w14:paraId="604A458D">
      <w:pPr>
        <w:pStyle w:val="23"/>
        <w:ind w:left="360"/>
      </w:pPr>
      <w:r>
        <w:rPr>
          <w:rFonts w:ascii="Calibri" w:hAnsi="Calibri"/>
          <w:b/>
          <w:sz w:val="22"/>
        </w:rPr>
        <w:t>Downtime Analytics (app/analytics/queries.py): Fetches raw downtime logs from backend-core over HTTP (never touches PostgreSQL directly). Aggregates with pandas: breakdown by reason with count and total downtime, worst performing machine, worst performing line.</w:t>
      </w:r>
    </w:p>
    <w:p w14:paraId="78AB794F">
      <w:pPr>
        <w:pStyle w:val="23"/>
        <w:ind w:left="360"/>
      </w:pPr>
      <w:r>
        <w:rPr>
          <w:rFonts w:ascii="Calibri" w:hAnsi="Calibri"/>
          <w:b/>
          <w:sz w:val="22"/>
        </w:rPr>
        <w:t>Report Generator (app/analytics/report.py): One shared function used by both the GET /report endpoint and the chatbot (through HTTP). Summarizes top downtime causes and worst performers. Keeps the logic in one place instead of duplicating it across services.</w:t>
      </w:r>
    </w:p>
    <w:p w14:paraId="1D8F102C">
      <w:pPr>
        <w:pStyle w:val="23"/>
        <w:ind w:left="360"/>
      </w:pPr>
      <w:r>
        <w:rPr>
          <w:rFonts w:ascii="Calibri" w:hAnsi="Calibri"/>
          <w:b/>
          <w:sz w:val="22"/>
        </w:rPr>
        <w:t>Dashboard Summary Endpoint: Key production KPIs aggregated for the frontend's Root Cause page, including average downtime and shift/operator breakdown.</w:t>
      </w:r>
    </w:p>
    <w:p w14:paraId="4D8A3662">
      <w:pPr>
        <w:pStyle w:val="23"/>
        <w:ind w:left="360"/>
      </w:pPr>
      <w:r>
        <w:rPr>
          <w:rFonts w:ascii="Calibri" w:hAnsi="Calibri"/>
          <w:b/>
          <w:sz w:val="22"/>
        </w:rPr>
        <w:t>Inventory Intelligence (stretch goal, completed; app/inventory/routes.py): An in-memory stock tracker with rule-based reorder triggers. Tracks items (e.g., steel-sheet-2mm, bolt-m8, paint-primer-5l) with quantities and reorder thresholds. Provides endpoints for stock usage, restocking, and low-stock detection.</w:t>
      </w:r>
    </w:p>
    <w:p w14:paraId="7C5D118E">
      <w:pPr>
        <w:pStyle w:val="4"/>
      </w:pPr>
      <w:r>
        <w:rPr>
          <w:rFonts w:ascii="Calibri" w:hAnsi="Calibri"/>
        </w:rPr>
        <w:t>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2748"/>
        <w:gridCol w:w="5112"/>
      </w:tblGrid>
      <w:tr w14:paraId="2313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0D47A1"/>
          </w:tcPr>
          <w:p w14:paraId="4C82FD46">
            <w:pPr>
              <w:spacing w:after="0" w:line="240" w:lineRule="auto"/>
            </w:pPr>
            <w:r>
              <w:rPr>
                <w:rFonts w:ascii="Calibri" w:hAnsi="Calibri"/>
                <w:b/>
                <w:color w:val="FFFFFF"/>
                <w:sz w:val="20"/>
              </w:rPr>
              <w:t>Method</w:t>
            </w:r>
          </w:p>
        </w:tc>
        <w:tc>
          <w:tcPr>
            <w:tcW w:w="2880" w:type="dxa"/>
            <w:shd w:val="clear" w:color="auto" w:fill="0D47A1"/>
          </w:tcPr>
          <w:p w14:paraId="2F7E9010">
            <w:pPr>
              <w:spacing w:after="0" w:line="240" w:lineRule="auto"/>
            </w:pPr>
            <w:r>
              <w:rPr>
                <w:rFonts w:ascii="Calibri" w:hAnsi="Calibri"/>
                <w:b/>
                <w:color w:val="FFFFFF"/>
                <w:sz w:val="20"/>
              </w:rPr>
              <w:t>Endpoint</w:t>
            </w:r>
          </w:p>
        </w:tc>
        <w:tc>
          <w:tcPr>
            <w:tcW w:w="5472" w:type="dxa"/>
            <w:shd w:val="clear" w:color="auto" w:fill="0D47A1"/>
          </w:tcPr>
          <w:p w14:paraId="50E1D868">
            <w:pPr>
              <w:spacing w:after="0" w:line="240" w:lineRule="auto"/>
            </w:pPr>
            <w:r>
              <w:rPr>
                <w:rFonts w:ascii="Calibri" w:hAnsi="Calibri"/>
                <w:b/>
                <w:color w:val="FFFFFF"/>
                <w:sz w:val="20"/>
              </w:rPr>
              <w:t>Description</w:t>
            </w:r>
          </w:p>
        </w:tc>
      </w:tr>
      <w:tr w14:paraId="4500D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E0EA42D">
            <w:pPr>
              <w:spacing w:after="0" w:line="240" w:lineRule="auto"/>
            </w:pPr>
            <w:r>
              <w:rPr>
                <w:rFonts w:ascii="Calibri" w:hAnsi="Calibri"/>
                <w:sz w:val="20"/>
              </w:rPr>
              <w:t>GET</w:t>
            </w:r>
          </w:p>
        </w:tc>
        <w:tc>
          <w:tcPr>
            <w:tcW w:w="2880" w:type="dxa"/>
          </w:tcPr>
          <w:p w14:paraId="1B40FDCE">
            <w:pPr>
              <w:spacing w:after="0" w:line="240" w:lineRule="auto"/>
            </w:pPr>
            <w:r>
              <w:rPr>
                <w:rFonts w:ascii="Calibri" w:hAnsi="Calibri"/>
                <w:sz w:val="20"/>
              </w:rPr>
              <w:t>/health</w:t>
            </w:r>
          </w:p>
        </w:tc>
        <w:tc>
          <w:tcPr>
            <w:tcW w:w="5472" w:type="dxa"/>
          </w:tcPr>
          <w:p w14:paraId="2F9B666F">
            <w:pPr>
              <w:spacing w:after="0" w:line="240" w:lineRule="auto"/>
            </w:pPr>
            <w:r>
              <w:rPr>
                <w:rFonts w:ascii="Calibri" w:hAnsi="Calibri"/>
                <w:sz w:val="20"/>
              </w:rPr>
              <w:t>Service health check</w:t>
            </w:r>
          </w:p>
        </w:tc>
      </w:tr>
      <w:tr w14:paraId="0F6A8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2060D868">
            <w:pPr>
              <w:spacing w:after="0" w:line="240" w:lineRule="auto"/>
            </w:pPr>
            <w:r>
              <w:rPr>
                <w:rFonts w:ascii="Calibri" w:hAnsi="Calibri"/>
                <w:sz w:val="20"/>
              </w:rPr>
              <w:t>GET</w:t>
            </w:r>
          </w:p>
        </w:tc>
        <w:tc>
          <w:tcPr>
            <w:tcW w:w="2880" w:type="dxa"/>
            <w:shd w:val="clear" w:color="auto" w:fill="E3F2FD"/>
          </w:tcPr>
          <w:p w14:paraId="7B604D5F">
            <w:pPr>
              <w:spacing w:after="0" w:line="240" w:lineRule="auto"/>
            </w:pPr>
            <w:r>
              <w:rPr>
                <w:rFonts w:ascii="Calibri" w:hAnsi="Calibri"/>
                <w:sz w:val="20"/>
              </w:rPr>
              <w:t>/root-cause</w:t>
            </w:r>
          </w:p>
        </w:tc>
        <w:tc>
          <w:tcPr>
            <w:tcW w:w="5472" w:type="dxa"/>
            <w:shd w:val="clear" w:color="auto" w:fill="E3F2FD"/>
          </w:tcPr>
          <w:p w14:paraId="48D3C95E">
            <w:pPr>
              <w:spacing w:after="0" w:line="240" w:lineRule="auto"/>
            </w:pPr>
            <w:r>
              <w:rPr>
                <w:rFonts w:ascii="Calibri" w:hAnsi="Calibri"/>
                <w:sz w:val="20"/>
              </w:rPr>
              <w:t>Aggregated downtime causes: by_reason, worst_machine, worst_line</w:t>
            </w:r>
          </w:p>
        </w:tc>
      </w:tr>
      <w:tr w14:paraId="71820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647C9702">
            <w:pPr>
              <w:spacing w:after="0" w:line="240" w:lineRule="auto"/>
            </w:pPr>
            <w:r>
              <w:rPr>
                <w:rFonts w:ascii="Calibri" w:hAnsi="Calibri"/>
                <w:sz w:val="20"/>
              </w:rPr>
              <w:t>GET</w:t>
            </w:r>
          </w:p>
        </w:tc>
        <w:tc>
          <w:tcPr>
            <w:tcW w:w="2880" w:type="dxa"/>
          </w:tcPr>
          <w:p w14:paraId="5F2E5FF6">
            <w:pPr>
              <w:spacing w:after="0" w:line="240" w:lineRule="auto"/>
            </w:pPr>
            <w:r>
              <w:rPr>
                <w:rFonts w:ascii="Calibri" w:hAnsi="Calibri"/>
                <w:sz w:val="20"/>
              </w:rPr>
              <w:t>/report</w:t>
            </w:r>
          </w:p>
        </w:tc>
        <w:tc>
          <w:tcPr>
            <w:tcW w:w="5472" w:type="dxa"/>
          </w:tcPr>
          <w:p w14:paraId="4D231986">
            <w:pPr>
              <w:spacing w:after="0" w:line="240" w:lineRule="auto"/>
            </w:pPr>
            <w:r>
              <w:rPr>
                <w:rFonts w:ascii="Calibri" w:hAnsi="Calibri"/>
                <w:sz w:val="20"/>
              </w:rPr>
              <w:t>Executive report (top causes, summary, total events)</w:t>
            </w:r>
          </w:p>
        </w:tc>
      </w:tr>
      <w:tr w14:paraId="76519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E3F2FD"/>
          </w:tcPr>
          <w:p w14:paraId="3A577C06">
            <w:pPr>
              <w:spacing w:after="0" w:line="240" w:lineRule="auto"/>
            </w:pPr>
            <w:r>
              <w:rPr>
                <w:rFonts w:ascii="Calibri" w:hAnsi="Calibri"/>
                <w:sz w:val="20"/>
              </w:rPr>
              <w:t>GET</w:t>
            </w:r>
          </w:p>
        </w:tc>
        <w:tc>
          <w:tcPr>
            <w:tcW w:w="2880" w:type="dxa"/>
            <w:shd w:val="clear" w:color="auto" w:fill="E3F2FD"/>
          </w:tcPr>
          <w:p w14:paraId="075203BD">
            <w:pPr>
              <w:spacing w:after="0" w:line="240" w:lineRule="auto"/>
            </w:pPr>
            <w:r>
              <w:rPr>
                <w:rFonts w:ascii="Calibri" w:hAnsi="Calibri"/>
                <w:sz w:val="20"/>
              </w:rPr>
              <w:t>/inventory</w:t>
            </w:r>
          </w:p>
        </w:tc>
        <w:tc>
          <w:tcPr>
            <w:tcW w:w="5472" w:type="dxa"/>
            <w:shd w:val="clear" w:color="auto" w:fill="E3F2FD"/>
          </w:tcPr>
          <w:p w14:paraId="6DE96BFC">
            <w:pPr>
              <w:spacing w:after="0" w:line="240" w:lineRule="auto"/>
            </w:pPr>
            <w:r>
              <w:rPr>
                <w:rFonts w:ascii="Calibri" w:hAnsi="Calibri"/>
                <w:sz w:val="20"/>
              </w:rPr>
              <w:t>Current stock levels with reorder flags</w:t>
            </w:r>
          </w:p>
        </w:tc>
      </w:tr>
      <w:tr w14:paraId="1CB6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F05D19B">
            <w:pPr>
              <w:spacing w:after="0" w:line="240" w:lineRule="auto"/>
            </w:pPr>
            <w:r>
              <w:rPr>
                <w:rFonts w:ascii="Calibri" w:hAnsi="Calibri"/>
                <w:sz w:val="20"/>
              </w:rPr>
              <w:t>POST</w:t>
            </w:r>
          </w:p>
        </w:tc>
        <w:tc>
          <w:tcPr>
            <w:tcW w:w="2880" w:type="dxa"/>
          </w:tcPr>
          <w:p w14:paraId="73A1B6AC">
            <w:pPr>
              <w:spacing w:after="0" w:line="240" w:lineRule="auto"/>
            </w:pPr>
            <w:r>
              <w:rPr>
                <w:rFonts w:ascii="Calibri" w:hAnsi="Calibri"/>
                <w:sz w:val="20"/>
              </w:rPr>
              <w:t>/inventory/use</w:t>
            </w:r>
          </w:p>
        </w:tc>
        <w:tc>
          <w:tcPr>
            <w:tcW w:w="5472" w:type="dxa"/>
          </w:tcPr>
          <w:p w14:paraId="350B283D">
            <w:pPr>
              <w:spacing w:after="0" w:line="240" w:lineRule="auto"/>
            </w:pPr>
            <w:r>
              <w:rPr>
                <w:rFonts w:ascii="Calibri" w:hAnsi="Calibri"/>
                <w:sz w:val="20"/>
              </w:rPr>
              <w:t>Decrement stock for an item, returns remaining + reorder status</w:t>
            </w:r>
          </w:p>
        </w:tc>
      </w:tr>
    </w:tbl>
    <w:p w14:paraId="7C966106"/>
    <w:p w14:paraId="5E9282C1">
      <w:r>
        <w:rPr>
          <w:rFonts w:ascii="Calibri" w:hAnsi="Calibri"/>
        </w:rPr>
        <w:br w:type="page"/>
      </w:r>
    </w:p>
    <w:p w14:paraId="45D4C6EB">
      <w:pPr>
        <w:pStyle w:val="3"/>
      </w:pPr>
      <w:r>
        <w:rPr>
          <w:rFonts w:ascii="Calibri" w:hAnsi="Calibri"/>
        </w:rPr>
        <w:t>5.6  Frontend ERP Portal (Light Enterprise Edition)</w:t>
      </w:r>
    </w:p>
    <w:p w14:paraId="6FBDB285"/>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6372"/>
      </w:tblGrid>
      <w:tr w14:paraId="2C44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D47A1"/>
          </w:tcPr>
          <w:p w14:paraId="7B12AC2A">
            <w:pPr>
              <w:spacing w:after="0" w:line="240" w:lineRule="auto"/>
            </w:pPr>
            <w:r>
              <w:rPr>
                <w:rFonts w:ascii="Calibri" w:hAnsi="Calibri"/>
                <w:b/>
                <w:color w:val="FFFFFF"/>
                <w:sz w:val="20"/>
              </w:rPr>
              <w:t>Property</w:t>
            </w:r>
          </w:p>
        </w:tc>
        <w:tc>
          <w:tcPr>
            <w:tcW w:w="6768" w:type="dxa"/>
            <w:shd w:val="clear" w:color="auto" w:fill="0D47A1"/>
          </w:tcPr>
          <w:p w14:paraId="7C6294A1">
            <w:pPr>
              <w:spacing w:after="0" w:line="240" w:lineRule="auto"/>
            </w:pPr>
            <w:r>
              <w:rPr>
                <w:rFonts w:ascii="Calibri" w:hAnsi="Calibri"/>
                <w:b/>
                <w:color w:val="FFFFFF"/>
                <w:sz w:val="20"/>
              </w:rPr>
              <w:t>Detail</w:t>
            </w:r>
          </w:p>
        </w:tc>
      </w:tr>
      <w:tr w14:paraId="466B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0445F7C">
            <w:pPr>
              <w:spacing w:after="0" w:line="240" w:lineRule="auto"/>
            </w:pPr>
            <w:r>
              <w:rPr>
                <w:rFonts w:ascii="Calibri" w:hAnsi="Calibri"/>
                <w:sz w:val="20"/>
              </w:rPr>
              <w:t>Owner &amp; Rebuilder</w:t>
            </w:r>
          </w:p>
        </w:tc>
        <w:tc>
          <w:tcPr>
            <w:tcW w:w="6768" w:type="dxa"/>
          </w:tcPr>
          <w:p w14:paraId="3E1FB7A0">
            <w:pPr>
              <w:spacing w:after="0" w:line="240" w:lineRule="auto"/>
              <w:rPr>
                <w:rFonts w:hint="default"/>
                <w:lang w:val="en-US"/>
              </w:rPr>
            </w:pPr>
            <w:r>
              <w:rPr>
                <w:rFonts w:ascii="Calibri" w:hAnsi="Calibri"/>
                <w:sz w:val="20"/>
              </w:rPr>
              <w:t>Anuj</w:t>
            </w:r>
            <w:r>
              <w:rPr>
                <w:rFonts w:hint="default" w:ascii="Calibri" w:hAnsi="Calibri"/>
                <w:sz w:val="20"/>
                <w:lang w:val="en-US"/>
              </w:rPr>
              <w:t xml:space="preserve"> Shukla</w:t>
            </w:r>
          </w:p>
        </w:tc>
      </w:tr>
      <w:tr w14:paraId="3E018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175CFC98">
            <w:pPr>
              <w:spacing w:after="0" w:line="240" w:lineRule="auto"/>
            </w:pPr>
            <w:r>
              <w:rPr>
                <w:rFonts w:ascii="Calibri" w:hAnsi="Calibri"/>
                <w:sz w:val="20"/>
              </w:rPr>
              <w:t>Directory</w:t>
            </w:r>
          </w:p>
        </w:tc>
        <w:tc>
          <w:tcPr>
            <w:tcW w:w="6768" w:type="dxa"/>
            <w:shd w:val="clear" w:color="auto" w:fill="E3F2FD"/>
          </w:tcPr>
          <w:p w14:paraId="65D25F9E">
            <w:pPr>
              <w:spacing w:after="0" w:line="240" w:lineRule="auto"/>
            </w:pPr>
            <w:r>
              <w:rPr>
                <w:rFonts w:ascii="Calibri" w:hAnsi="Calibri"/>
                <w:sz w:val="20"/>
              </w:rPr>
              <w:t>apps/frontend/</w:t>
            </w:r>
          </w:p>
        </w:tc>
      </w:tr>
      <w:tr w14:paraId="3114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8C17B4B">
            <w:pPr>
              <w:spacing w:after="0" w:line="240" w:lineRule="auto"/>
            </w:pPr>
            <w:r>
              <w:rPr>
                <w:rFonts w:ascii="Calibri" w:hAnsi="Calibri"/>
                <w:sz w:val="20"/>
              </w:rPr>
              <w:t>Port</w:t>
            </w:r>
          </w:p>
        </w:tc>
        <w:tc>
          <w:tcPr>
            <w:tcW w:w="6768" w:type="dxa"/>
          </w:tcPr>
          <w:p w14:paraId="096CC40E">
            <w:pPr>
              <w:spacing w:after="0" w:line="240" w:lineRule="auto"/>
            </w:pPr>
            <w:r>
              <w:rPr>
                <w:rFonts w:ascii="Calibri" w:hAnsi="Calibri"/>
                <w:sz w:val="20"/>
              </w:rPr>
              <w:t>3000</w:t>
            </w:r>
          </w:p>
        </w:tc>
      </w:tr>
      <w:tr w14:paraId="385E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4529B435">
            <w:pPr>
              <w:spacing w:after="0" w:line="240" w:lineRule="auto"/>
            </w:pPr>
            <w:r>
              <w:rPr>
                <w:rFonts w:ascii="Calibri" w:hAnsi="Calibri"/>
                <w:sz w:val="20"/>
              </w:rPr>
              <w:t>Framework &amp; Stack</w:t>
            </w:r>
          </w:p>
        </w:tc>
        <w:tc>
          <w:tcPr>
            <w:tcW w:w="6768" w:type="dxa"/>
            <w:shd w:val="clear" w:color="auto" w:fill="E3F2FD"/>
          </w:tcPr>
          <w:p w14:paraId="17CBEF4A">
            <w:pPr>
              <w:spacing w:after="0" w:line="240" w:lineRule="auto"/>
            </w:pPr>
            <w:r>
              <w:rPr>
                <w:rFonts w:ascii="Calibri" w:hAnsi="Calibri"/>
                <w:sz w:val="20"/>
              </w:rPr>
              <w:t>Next.js 14 (Pages Router), React 18, TypeScript, TailwindCSS, Recharts, Lucide Icons</w:t>
            </w:r>
          </w:p>
        </w:tc>
      </w:tr>
      <w:tr w14:paraId="7DE2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F74BE30">
            <w:pPr>
              <w:spacing w:after="0" w:line="240" w:lineRule="auto"/>
            </w:pPr>
            <w:r>
              <w:rPr>
                <w:rFonts w:ascii="Calibri" w:hAnsi="Calibri"/>
                <w:sz w:val="20"/>
              </w:rPr>
              <w:t>UI Theme</w:t>
            </w:r>
          </w:p>
        </w:tc>
        <w:tc>
          <w:tcPr>
            <w:tcW w:w="6768" w:type="dxa"/>
          </w:tcPr>
          <w:p w14:paraId="5047FF75">
            <w:pPr>
              <w:spacing w:after="0" w:line="240" w:lineRule="auto"/>
            </w:pPr>
            <w:r>
              <w:rPr>
                <w:rFonts w:ascii="Calibri" w:hAnsi="Calibri"/>
                <w:sz w:val="20"/>
              </w:rPr>
              <w:t>Modern Light Enterprise Theme (High-contrast, clean cards, Inter typography)</w:t>
            </w:r>
          </w:p>
        </w:tc>
      </w:tr>
      <w:tr w14:paraId="29D0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45B82D7C">
            <w:pPr>
              <w:spacing w:after="0" w:line="240" w:lineRule="auto"/>
            </w:pPr>
            <w:r>
              <w:rPr>
                <w:rFonts w:ascii="Calibri" w:hAnsi="Calibri"/>
                <w:sz w:val="20"/>
              </w:rPr>
              <w:t>Branch</w:t>
            </w:r>
          </w:p>
        </w:tc>
        <w:tc>
          <w:tcPr>
            <w:tcW w:w="6768" w:type="dxa"/>
            <w:shd w:val="clear" w:color="auto" w:fill="E3F2FD"/>
          </w:tcPr>
          <w:p w14:paraId="33AED164">
            <w:pPr>
              <w:spacing w:after="0" w:line="240" w:lineRule="auto"/>
            </w:pPr>
            <w:r>
              <w:rPr>
                <w:rFonts w:ascii="Calibri" w:hAnsi="Calibri"/>
                <w:sz w:val="20"/>
              </w:rPr>
              <w:t>feature/anuj-frontend-portal (merged into frontend)</w:t>
            </w:r>
          </w:p>
        </w:tc>
      </w:tr>
    </w:tbl>
    <w:p w14:paraId="3E11B5BF"/>
    <w:p w14:paraId="2BACA9DB">
      <w:r>
        <w:rPr>
          <w:rFonts w:ascii="Calibri" w:hAnsi="Calibri"/>
          <w:b/>
          <w:color w:val="0D47A1"/>
          <w:sz w:val="20"/>
        </w:rPr>
        <w:t>Project Ownership Note: The frontend was originally assigned to Abhi, who did not submit any work. To make sure the project was complete by the deadline, Anuj took over and rebuilt the entire 7-module ERP portal from scratch, including a full UI redesign into the Light Enterprise theme.</w:t>
      </w:r>
    </w:p>
    <w:p w14:paraId="78B6A1C6">
      <w:pPr>
        <w:pStyle w:val="4"/>
      </w:pPr>
      <w:r>
        <w:rPr>
          <w:rFonts w:ascii="Calibri" w:hAnsi="Calibri"/>
        </w:rPr>
        <w:t>Design System &amp; UI Refactor</w:t>
      </w:r>
    </w:p>
    <w:p w14:paraId="63990FE9">
      <w:r>
        <w:rPr>
          <w:rFonts w:ascii="Calibri" w:hAnsi="Calibri"/>
        </w:rPr>
        <w:t>The frontend UI was redesigned from a dark glassmorphism look into a clean, high-readability Light Enterprise design system built for industrial operations and executive monitoring:</w:t>
      </w:r>
    </w:p>
    <w:p w14:paraId="5F7DC3C4">
      <w:pPr>
        <w:pStyle w:val="23"/>
        <w:ind w:left="360"/>
      </w:pPr>
      <w:r>
        <w:rPr>
          <w:rFonts w:ascii="Calibri" w:hAnsi="Calibri"/>
          <w:b/>
          <w:sz w:val="22"/>
        </w:rPr>
        <w:t>Color Palette: Clean light foundation with #F8F9FA canvas background, white #FFFFFF card panels with subtle 1px borders (#E2E8F0), #2563EB corporate blue as the primary accent, plus dedicated colors for warnings (amber #D97706), critical states (red #DC2626), and success (green #16A34A).</w:t>
      </w:r>
    </w:p>
    <w:p w14:paraId="51EE5260">
      <w:pPr>
        <w:pStyle w:val="23"/>
        <w:ind w:left="360"/>
      </w:pPr>
      <w:r>
        <w:rPr>
          <w:rFonts w:ascii="Calibri" w:hAnsi="Calibri"/>
          <w:b/>
          <w:sz w:val="22"/>
        </w:rPr>
        <w:t>Card Base Elevation (.card-base): White panels with subtle border framing, smooth hover elevation transitions, and 12px rounded corners for a modern SaaS feel.</w:t>
      </w:r>
    </w:p>
    <w:p w14:paraId="37A0293E">
      <w:pPr>
        <w:pStyle w:val="23"/>
        <w:ind w:left="360"/>
      </w:pPr>
      <w:r>
        <w:rPr>
          <w:rFonts w:ascii="Calibri" w:hAnsi="Calibri"/>
          <w:b/>
          <w:sz w:val="22"/>
        </w:rPr>
        <w:t>Typography: Clean, legible Inter typeface across all KPI values, chart axes, tables, and messages.</w:t>
      </w:r>
    </w:p>
    <w:p w14:paraId="02DA2AAC">
      <w:pPr>
        <w:pStyle w:val="23"/>
        <w:ind w:left="360"/>
      </w:pPr>
      <w:r>
        <w:rPr>
          <w:rFonts w:ascii="Calibri" w:hAnsi="Calibri"/>
          <w:b/>
          <w:sz w:val="22"/>
        </w:rPr>
        <w:t>Semantic Badges: Standardized pill-shaped badges used across all modules: open (blue), acknowledged (amber), closed (green), critical (red), online (green), offline (gray).</w:t>
      </w:r>
    </w:p>
    <w:p w14:paraId="197B6F60">
      <w:pPr>
        <w:pStyle w:val="23"/>
        <w:ind w:left="360"/>
      </w:pPr>
      <w:r>
        <w:rPr>
          <w:rFonts w:ascii="Calibri" w:hAnsi="Calibri"/>
          <w:b/>
          <w:sz w:val="22"/>
        </w:rPr>
        <w:t>Live Status Indicators (.status-dot): Pulsing colored dots in the navigation and cards showing real-time microservice health (online/offline/warning).</w:t>
      </w:r>
    </w:p>
    <w:p w14:paraId="54E842D9">
      <w:pPr>
        <w:pStyle w:val="23"/>
        <w:ind w:left="360"/>
      </w:pPr>
      <w:r>
        <w:rPr>
          <w:rFonts w:ascii="Calibri" w:hAnsi="Calibri"/>
          <w:b/>
          <w:sz w:val="22"/>
        </w:rPr>
        <w:t>Shimmer Skeletons (.animate-shimmer): Animated loading placeholders that prevent layout shift while data is being fetched.</w:t>
      </w:r>
    </w:p>
    <w:p w14:paraId="5F0DCF00">
      <w:pPr>
        <w:pStyle w:val="4"/>
      </w:pPr>
      <w:r>
        <w:rPr>
          <w:rFonts w:ascii="Calibri" w:hAnsi="Calibri"/>
        </w:rPr>
        <w:t>AppShell &amp; Collapsible Navigation Architecture</w:t>
      </w:r>
    </w:p>
    <w:p w14:paraId="671D4C73">
      <w:r>
        <w:rPr>
          <w:rFonts w:ascii="Calibri" w:hAnsi="Calibri"/>
        </w:rPr>
        <w:t>The layout is built around an AppShell component with an interactive, collapsible sidebar:</w:t>
      </w:r>
    </w:p>
    <w:p w14:paraId="26CD19AC">
      <w:pPr>
        <w:pStyle w:val="23"/>
        <w:ind w:left="360"/>
      </w:pPr>
      <w:r>
        <w:rPr>
          <w:rFonts w:ascii="Calibri" w:hAnsi="Calibri"/>
        </w:rPr>
        <w:t>Collapsible Drawer: Works in both an expanded 240px mode with full labels and icons, and a compact 68px mode with icon tooltips.</w:t>
      </w:r>
    </w:p>
    <w:p w14:paraId="300E6E0B">
      <w:pPr>
        <w:pStyle w:val="23"/>
        <w:ind w:left="360"/>
      </w:pPr>
      <w:r>
        <w:rPr>
          <w:rFonts w:ascii="Calibri" w:hAnsi="Calibri"/>
        </w:rPr>
        <w:t>Live Microservice Health Dots in Sidebar: The sidebar polls backend-core (/health and /integrations/overview) every 15 seconds and shows live green/gray status dots next to the Vision AI, Predictive Maintenance, and Root Cause Analysis nav items.</w:t>
      </w:r>
    </w:p>
    <w:p w14:paraId="0DAA0A37">
      <w:pPr>
        <w:pStyle w:val="23"/>
        <w:ind w:left="360"/>
      </w:pPr>
      <w:r>
        <w:rPr>
          <w:rFonts w:ascii="Calibri" w:hAnsi="Calibri"/>
        </w:rPr>
        <w:t>Global System Status: The header shows whether Backend Core is online or offline at a glance.</w:t>
      </w:r>
    </w:p>
    <w:p w14:paraId="3465D861">
      <w:pPr>
        <w:pStyle w:val="4"/>
      </w:pPr>
      <w:r>
        <w:rPr>
          <w:rFonts w:ascii="Calibri" w:hAnsi="Calibri"/>
        </w:rPr>
        <w:t>Detailed Breakdown of All 9 Dashboard Modules</w:t>
      </w:r>
    </w:p>
    <w:p w14:paraId="7C0947E6">
      <w:pPr>
        <w:pStyle w:val="23"/>
        <w:ind w:left="360"/>
      </w:pPr>
      <w:r>
        <w:rPr>
          <w:rFonts w:ascii="Calibri" w:hAnsi="Calibri"/>
          <w:b/>
          <w:sz w:val="22"/>
        </w:rPr>
        <w:t>1. Executive Overview Dashboard (/): The main landing page with top-level plant visibility. Shows 4 live KPI cards (Total Production vs Target, Overall OEE %, Open Tickets, Active Lines &amp; Shifts). Includes a Recharts efficiency bar chart, shift performance comparison, a recent Workflow Tickets feed with status badges, and a Microservice Health Grid monitoring all services with 10-second auto-refresh.</w:t>
      </w:r>
    </w:p>
    <w:p w14:paraId="285EDE86">
      <w:pPr>
        <w:pStyle w:val="23"/>
        <w:ind w:left="360"/>
      </w:pPr>
      <w:r>
        <w:rPr>
          <w:rFonts w:ascii="Calibri" w:hAnsi="Calibri"/>
          <w:b/>
          <w:sz w:val="22"/>
        </w:rPr>
        <w:t>2. Production Monitoring (/production): Operations center with summary counters (Total Produced, Efficiency %, Active Lines, Shifts Running). Has a tab switcher between Live Production Counts (progress bars, actual vs target, shift badges, 5s polling) and Downtime Logs (table with machine ID, duration, failure reason, timestamps).</w:t>
      </w:r>
    </w:p>
    <w:p w14:paraId="71D059F0">
      <w:pPr>
        <w:pStyle w:val="23"/>
        <w:ind w:left="360"/>
      </w:pPr>
      <w:r>
        <w:rPr>
          <w:rFonts w:ascii="Calibri" w:hAnsi="Calibri"/>
          <w:b/>
          <w:sz w:val="22"/>
        </w:rPr>
        <w:t>3. AI Vision Inspection (/vision): Quality monitoring page tracking vision defect detections. Shows Vision Service status (Active/Offline), Open Defects count, and Resolved Defects count. Includes a QA Detection Log table with ticket IDs, status badges, defect types (crack, dent, scratch, etc.), descriptions, and formatted timestamps.</w:t>
      </w:r>
    </w:p>
    <w:p w14:paraId="216141B1">
      <w:pPr>
        <w:pStyle w:val="23"/>
        <w:ind w:left="360"/>
      </w:pPr>
      <w:r>
        <w:rPr>
          <w:rFonts w:ascii="Calibri" w:hAnsi="Calibri"/>
          <w:b/>
          <w:sz w:val="22"/>
        </w:rPr>
        <w:t>4. Predictive Maintenance (/maintenance): Machine health center with an interactive 'Run Health Check' button. Shows a summary bar (machines checked, degraded count, threshold setting). Each machine gets a card with a circular progress gauge colored by health band (Green 70+: Healthy, Amber 40-69: Warning, Red below 40: Critical), live sensor readings (Vibration mm/s, Temperature C, RPM), and a days-to-failure countdown.</w:t>
      </w:r>
    </w:p>
    <w:p w14:paraId="793E5ED5">
      <w:pPr>
        <w:pStyle w:val="23"/>
        <w:ind w:left="360"/>
      </w:pPr>
      <w:r>
        <w:rPr>
          <w:rFonts w:ascii="Calibri" w:hAnsi="Calibri"/>
          <w:b/>
          <w:sz w:val="22"/>
        </w:rPr>
        <w:t>5. Root Cause Analysis (/rootcause): Downtime analytics page with highlight cards for Top Downtime Reason (with total lost minutes), Worst Machine, and Worst Line. Visualized through a Recharts horizontal bar chart (downtime by reason with tooltips converting seconds to minutes) and an occurrence donut chart with color-coded legend. Falls back to local aggregation if the RCA microservice is offline.</w:t>
      </w:r>
    </w:p>
    <w:p w14:paraId="76A16D9E">
      <w:pPr>
        <w:pStyle w:val="23"/>
        <w:ind w:left="360"/>
      </w:pPr>
      <w:r>
        <w:rPr>
          <w:rFonts w:ascii="Calibri" w:hAnsi="Calibri"/>
          <w:b/>
          <w:sz w:val="22"/>
        </w:rPr>
        <w:t>6. Workflow Tickets (/tickets): Central hub for automated alerts and work orders. Shows a status summary bar (open, acknowledged, total) with a manual Refresh button. Supports dropdown filters by Source Module (Vision AI, Maintenance, Safety) and by Status (Open, Acknowledged, Closed). Ticket cards show module icons, status badges, failure descriptions, and timestamps.</w:t>
      </w:r>
    </w:p>
    <w:p w14:paraId="40F714EA">
      <w:pPr>
        <w:pStyle w:val="23"/>
        <w:ind w:left="360"/>
      </w:pPr>
      <w:r>
        <w:rPr>
          <w:rFonts w:ascii="Calibri" w:hAnsi="Calibri"/>
          <w:b/>
          <w:sz w:val="22"/>
        </w:rPr>
        <w:t>7. Factory AI Assistant (/chat): Full-height chat interface connected to live factory data. Features suggested prompt chips ('What's the current production status?', 'Which machine has the most downtime?', etc.), an English/Hindi language toggle, chat bubbles with user vs assistant styling, timestamps, bot avatar, animated thinking indicator, and error notifications when services are offline.</w:t>
      </w:r>
    </w:p>
    <w:p w14:paraId="76C85DDB"/>
    <w:p w14:paraId="0E007634">
      <w:pPr>
        <w:pStyle w:val="23"/>
      </w:pPr>
      <w:r>
        <w:rPr>
          <w:rFonts w:ascii="Calibri" w:hAnsi="Calibri"/>
        </w:rPr>
      </w:r>
      <w:r>
        <w:rPr>
          <w:rFonts w:ascii="Calibri" w:hAnsi="Calibri"/>
          <w:b/>
          <w:sz w:val="22"/>
        </w:rPr>
        <w:t xml:space="preserve">8. Login &amp; Registration (/login, /register): </w:t>
      </w:r>
      <w:r>
        <w:rPr>
          <w:rFonts w:ascii="Calibri" w:hAnsi="Calibri"/>
          <w:sz w:val="22"/>
        </w:rPr>
        <w:t>Unified authentication portal with role-based registration, password strength enforcement, brute-force lockout defense, and one-click demo login for stakeholder walkthroughs.</w:t>
      </w:r>
    </w:p>
    <w:p w14:paraId="017B5626"/>
    <w:p w14:paraId="2A0CC9CD">
      <w:pPr>
        <w:pStyle w:val="23"/>
      </w:pPr>
      <w:r>
        <w:rPr>
          <w:rFonts w:ascii="Calibri" w:hAnsi="Calibri"/>
        </w:rPr>
      </w:r>
      <w:r>
        <w:rPr>
          <w:rFonts w:ascii="Calibri" w:hAnsi="Calibri"/>
          <w:b/>
          <w:sz w:val="22"/>
        </w:rPr>
        <w:t xml:space="preserve">9. Plant Settings &amp; Admin (/settings): </w:t>
      </w:r>
      <w:r>
        <w:rPr>
          <w:rFonts w:ascii="Calibri" w:hAnsi="Calibri"/>
          <w:sz w:val="22"/>
        </w:rPr>
        <w:t>Factory workspace management, join code display, live member approval queue for owners and managers, line target configuration, and full RBAC permission matrix.</w:t>
      </w:r>
    </w:p>
    <w:p w14:paraId="57D0FBD5">
      <w:pPr>
        <w:pStyle w:val="4"/>
      </w:pPr>
      <w:r>
        <w:rPr>
          <w:rFonts w:ascii="Calibri" w:hAnsi="Calibri"/>
        </w:rPr>
        <w:t>Frontend Resilience &amp; Gateway Enforcement</w:t>
      </w:r>
    </w:p>
    <w:p w14:paraId="134A07B9">
      <w:pPr>
        <w:pStyle w:val="23"/>
        <w:ind w:left="360"/>
      </w:pPr>
      <w:r>
        <w:rPr>
          <w:rFonts w:ascii="Calibri" w:hAnsi="Calibri"/>
        </w:rPr>
        <w:t>Centralized API Client (src/lib/api.ts): The single source of truth for all network requests. Makes sure the browser never connects directly to ports 8001-8004; everything goes through backend-core.</w:t>
      </w:r>
    </w:p>
    <w:p w14:paraId="06C4DE3B">
      <w:pPr>
        <w:pStyle w:val="23"/>
        <w:ind w:left="360"/>
      </w:pPr>
      <w:r>
        <w:rPr>
          <w:rFonts w:ascii="Calibri" w:hAnsi="Calibri"/>
        </w:rPr>
        <w:t>Fail-Safe Offline Rendering: Every page handles offline microservices gracefully, showing 'Service Offline' badges, fallback cards, or local aggregations instead of crashing.</w:t>
      </w:r>
    </w:p>
    <w:p w14:paraId="5DA015F9">
      <w:pPr>
        <w:pStyle w:val="23"/>
        <w:ind w:left="360"/>
      </w:pPr>
      <w:r>
        <w:rPr>
          <w:rFonts w:ascii="Calibri" w:hAnsi="Calibri"/>
        </w:rPr>
        <w:t>Robust Polling Lifecycle: All polling intervals (5s, 10s, 15s) are tied to React useEffect lifecycles with proper cleanup to avoid memory leaks and stale network requests.</w:t>
      </w:r>
    </w:p>
    <w:p w14:paraId="0D797CB9">
      <w:pPr>
        <w:pStyle w:val="23"/>
        <w:ind w:left="360"/>
      </w:pPr>
      <w:r>
        <w:rPr>
          <w:rFonts w:ascii="Calibri" w:hAnsi="Calibri"/>
        </w:rPr>
        <w:t>Build Verification: Clean TypeScript compilation and production build verified with zero errors (npm run build).</w:t>
      </w:r>
    </w:p>
    <w:p w14:paraId="09EC095E">
      <w:r>
        <w:rPr>
          <w:rFonts w:ascii="Calibri" w:hAnsi="Calibri"/>
        </w:rPr>
        <w:br w:type="page"/>
      </w:r>
    </w:p>
    <w:p w14:paraId="76237749">
      <w:pPr>
        <w:pStyle w:val="3"/>
      </w:pPr>
      <w:r>
        <w:rPr>
          <w:rFonts w:ascii="Calibri" w:hAnsi="Calibri"/>
        </w:rPr>
      </w:r>
      <w:r>
        <w:rPr>
          <w:rFonts w:ascii="Calibri" w:hAnsi="Calibri"/>
          <w:b/>
          <w:sz w:val="28"/>
        </w:rPr>
        <w:t>5.7  Authentication, Security &amp; Multi-Tenant Onboarding</w:t>
      </w:r>
    </w:p>
    <w:p w14:paraId="756E1769"/>
    <w:p w14:paraId="55AD334B">
      <w:pPr>
        <w:pStyle w:val="4"/>
      </w:pPr>
      <w:r>
        <w:rPr>
          <w:rFonts w:ascii="Calibri" w:hAnsi="Calibri"/>
        </w:rPr>
      </w:r>
      <w:r>
        <w:rPr>
          <w:rFonts w:ascii="Calibri" w:hAnsi="Calibri"/>
          <w:b/>
          <w:sz w:val="24"/>
        </w:rPr>
        <w:t>Purpose</w:t>
      </w:r>
    </w:p>
    <w:p w14:paraId="2BC96CF7">
      <w:r>
        <w:rPr>
          <w:rFonts w:ascii="Calibri" w:hAnsi="Calibri"/>
          <w:b w:val="0"/>
          <w:sz w:val="20"/>
        </w:rPr>
        <w:t>The authentication layer was added to lock down the ERP portal behind proper user accounts, role-based permissions, and factory-level data isolation. Before this, the dashboard was open to anyone who knew the URL. After this work, every page requires a valid JWT session, new factory owners can register and configure their plant in one flow, and team members join via a short factory code shared by their plant admin.</w:t>
      </w:r>
    </w:p>
    <w:p w14:paraId="60A24FDB"/>
    <w:p w14:paraId="43732937">
      <w:pPr>
        <w:pStyle w:val="4"/>
      </w:pPr>
      <w:r>
        <w:rPr>
          <w:rFonts w:ascii="Calibri" w:hAnsi="Calibri"/>
        </w:rPr>
      </w:r>
      <w:r>
        <w:rPr>
          <w:rFonts w:ascii="Calibri" w:hAnsi="Calibri"/>
          <w:b/>
          <w:sz w:val="24"/>
        </w:rPr>
        <w:t>Key Components</w:t>
      </w:r>
    </w:p>
    <w:p w14:paraId="26841490">
      <w:pPr>
        <w:pStyle w:val="23"/>
      </w:pPr>
      <w:r>
        <w:rPr>
          <w:rFonts w:ascii="Calibri" w:hAnsi="Calibri"/>
        </w:rPr>
      </w:r>
      <w:r>
        <w:rPr>
          <w:rFonts w:ascii="Calibri" w:hAnsi="Calibri"/>
          <w:b/>
          <w:sz w:val="22"/>
        </w:rPr>
        <w:t xml:space="preserve">Password Hashing &amp; Verification (app/auth/security.py): </w:t>
      </w:r>
      <w:r>
        <w:rPr>
          <w:rFonts w:ascii="Calibri" w:hAnsi="Calibri"/>
          <w:sz w:val="22"/>
        </w:rPr>
        <w:t>Uses native bcrypt with 10-round salt for password storage. Verification runs through bcrypt.checkpw which provides constant-time comparison, so timing attacks cannot be used to guess whether an email exists in the system.</w:t>
      </w:r>
    </w:p>
    <w:p w14:paraId="5630D588">
      <w:pPr>
        <w:pStyle w:val="23"/>
      </w:pPr>
      <w:r>
        <w:rPr>
          <w:rFonts w:ascii="Calibri" w:hAnsi="Calibri"/>
        </w:rPr>
      </w:r>
      <w:r>
        <w:rPr>
          <w:rFonts w:ascii="Calibri" w:hAnsi="Calibri"/>
          <w:b/>
          <w:sz w:val="22"/>
        </w:rPr>
        <w:t xml:space="preserve">JWT Token Handling (app/auth/security.py): </w:t>
      </w:r>
      <w:r>
        <w:rPr>
          <w:rFonts w:ascii="Calibri" w:hAnsi="Calibri"/>
          <w:sz w:val="22"/>
        </w:rPr>
        <w:t>Generates HS256-signed tokens with configurable expiry (default 24 hours). Tokens carry user ID, email, role, and factory_id in the payload. The get_current_user dependency validates the token on every protected request and loads the full User object from the database.</w:t>
      </w:r>
    </w:p>
    <w:p w14:paraId="406B23BA">
      <w:pPr>
        <w:pStyle w:val="23"/>
      </w:pPr>
      <w:r>
        <w:rPr>
          <w:rFonts w:ascii="Calibri" w:hAnsi="Calibri"/>
        </w:rPr>
      </w:r>
      <w:r>
        <w:rPr>
          <w:rFonts w:ascii="Calibri" w:hAnsi="Calibri"/>
          <w:b/>
          <w:sz w:val="22"/>
        </w:rPr>
        <w:t xml:space="preserve">Brute-Force Rate Limiter (app/api/auth.py): </w:t>
      </w:r>
      <w:r>
        <w:rPr>
          <w:rFonts w:ascii="Calibri" w:hAnsi="Calibri"/>
          <w:sz w:val="22"/>
        </w:rPr>
        <w:t>IP-based sliding window tracker. Allows up to 10 failed login attempts within a 5-minute window. After that, the IP gets locked out for 10 minutes with a 429 response and a Retry-After header. Failed attempts are pruned automatically as the window slides. Successful logins clear the counter entirely.</w:t>
      </w:r>
    </w:p>
    <w:p w14:paraId="1A2BE426">
      <w:pPr>
        <w:pStyle w:val="23"/>
      </w:pPr>
      <w:r>
        <w:rPr>
          <w:rFonts w:ascii="Calibri" w:hAnsi="Calibri"/>
        </w:rPr>
      </w:r>
      <w:r>
        <w:rPr>
          <w:rFonts w:ascii="Calibri" w:hAnsi="Calibri"/>
          <w:b/>
          <w:sz w:val="22"/>
        </w:rPr>
        <w:t xml:space="preserve">Password Strength Enforcement (app/api/auth.py): </w:t>
      </w:r>
      <w:r>
        <w:rPr>
          <w:rFonts w:ascii="Calibri" w:hAnsi="Calibri"/>
          <w:sz w:val="22"/>
        </w:rPr>
        <w:t>Rejects weak passwords at registration time. Requires minimum 8 characters with at least one uppercase letter, one lowercase letter, and one digit. Blocks whitespace-only passwords.</w:t>
      </w:r>
    </w:p>
    <w:p w14:paraId="0681BDD0">
      <w:pPr>
        <w:pStyle w:val="23"/>
      </w:pPr>
      <w:r>
        <w:rPr>
          <w:rFonts w:ascii="Calibri" w:hAnsi="Calibri"/>
        </w:rPr>
      </w:r>
      <w:r>
        <w:rPr>
          <w:rFonts w:ascii="Calibri" w:hAnsi="Calibri"/>
          <w:b/>
          <w:sz w:val="22"/>
        </w:rPr>
        <w:t xml:space="preserve">Input Sanitization (app/api/auth.py): </w:t>
      </w:r>
      <w:r>
        <w:rPr>
          <w:rFonts w:ascii="Calibri" w:hAnsi="Calibri"/>
          <w:sz w:val="22"/>
        </w:rPr>
        <w:t>Email addresses are validated against RFC-compliant regex and normalized to lowercase. Text fields (names, factory names) are trimmed, length-checked, and scanned for common injection patterns (script tags, SQL fragments) before they reach the database.</w:t>
      </w:r>
    </w:p>
    <w:p w14:paraId="0583079B">
      <w:pPr>
        <w:pStyle w:val="23"/>
      </w:pPr>
      <w:r>
        <w:rPr>
          <w:rFonts w:ascii="Calibri" w:hAnsi="Calibri"/>
        </w:rPr>
      </w:r>
      <w:r>
        <w:rPr>
          <w:rFonts w:ascii="Calibri" w:hAnsi="Calibri"/>
          <w:b/>
          <w:sz w:val="22"/>
        </w:rPr>
        <w:t xml:space="preserve">User Enumeration Prevention: </w:t>
      </w:r>
      <w:r>
        <w:rPr>
          <w:rFonts w:ascii="Calibri" w:hAnsi="Calibri"/>
          <w:sz w:val="22"/>
        </w:rPr>
        <w:t>The login endpoint returns the same generic error message ("Incorrect email or password") for both wrong-email and wrong-password cases, so an attacker cannot fish for valid email addresses through different error responses.</w:t>
      </w:r>
    </w:p>
    <w:p w14:paraId="32CB8EE9"/>
    <w:p w14:paraId="12C30F67">
      <w:pPr>
        <w:pStyle w:val="4"/>
      </w:pPr>
      <w:r>
        <w:rPr>
          <w:rFonts w:ascii="Calibri" w:hAnsi="Calibri"/>
        </w:rPr>
      </w:r>
      <w:r>
        <w:rPr>
          <w:rFonts w:ascii="Calibri" w:hAnsi="Calibri"/>
          <w:b/>
          <w:sz w:val="24"/>
        </w:rPr>
        <w:t>Multi-Tenant Factory Onboarding</w:t>
      </w:r>
    </w:p>
    <w:p w14:paraId="49AF9351">
      <w:r>
        <w:rPr>
          <w:rFonts w:ascii="Calibri" w:hAnsi="Calibri"/>
          <w:b w:val="0"/>
          <w:sz w:val="20"/>
        </w:rPr>
        <w:t>Registration supports two paths depending on the role selected:</w:t>
      </w:r>
    </w:p>
    <w:p w14:paraId="71971A66">
      <w:pPr>
        <w:pStyle w:val="23"/>
      </w:pPr>
      <w:r>
        <w:rPr>
          <w:rFonts w:ascii="Calibri" w:hAnsi="Calibri"/>
        </w:rPr>
      </w:r>
      <w:r>
        <w:rPr>
          <w:rFonts w:ascii="Calibri" w:hAnsi="Calibri"/>
          <w:b/>
          <w:sz w:val="22"/>
        </w:rPr>
        <w:t xml:space="preserve">Plant Owner / GM: </w:t>
      </w:r>
      <w:r>
        <w:rPr>
          <w:rFonts w:ascii="Calibri" w:hAnsi="Calibri"/>
          <w:sz w:val="22"/>
        </w:rPr>
        <w:t>Creates a brand-new factory record with a unique human-readable join code (e.g. TATA-7X3K). The owner configures production lines, machine counts, per-shift targets, and shift schedules during signup. Default lines are pre-filled but fully editable.</w:t>
      </w:r>
    </w:p>
    <w:p w14:paraId="07332AA4">
      <w:pPr>
        <w:pStyle w:val="23"/>
      </w:pPr>
      <w:r>
        <w:rPr>
          <w:rFonts w:ascii="Calibri" w:hAnsi="Calibri"/>
        </w:rPr>
      </w:r>
      <w:r>
        <w:rPr>
          <w:rFonts w:ascii="Calibri" w:hAnsi="Calibri"/>
          <w:b/>
          <w:sz w:val="22"/>
        </w:rPr>
        <w:t xml:space="preserve">Team Member (QC Inspector, Maintenance Engineer, Operator): </w:t>
      </w:r>
      <w:r>
        <w:rPr>
          <w:rFonts w:ascii="Calibri" w:hAnsi="Calibri"/>
          <w:sz w:val="22"/>
        </w:rPr>
        <w:t>Joins an existing factory by entering the join code. The code is validated against the factories table, and the new user gets linked to that factory's data scope.</w:t>
      </w:r>
    </w:p>
    <w:p w14:paraId="68052B88"/>
    <w:p w14:paraId="608E21E0">
      <w:pPr>
        <w:pStyle w:val="4"/>
      </w:pPr>
      <w:r>
        <w:rPr>
          <w:rFonts w:ascii="Calibri" w:hAnsi="Calibri"/>
        </w:rPr>
      </w:r>
      <w:r>
        <w:rPr>
          <w:rFonts w:ascii="Calibri" w:hAnsi="Calibri"/>
          <w:b/>
          <w:sz w:val="24"/>
        </w:rPr>
        <w:t>Admin Approval Queue &amp; Security Gate</w:t>
      </w:r>
    </w:p>
    <w:p w14:paraId="772E9DFC">
      <w:r>
        <w:rPr>
          <w:rFonts w:ascii="Calibri" w:hAnsi="Calibri"/>
          <w:b w:val="0"/>
          <w:sz w:val="20"/>
        </w:rPr>
        <w:t>To eliminate unauthorized access risks if a factory join code is shared or leaked, FactoryGPT implements an administrator approval gate. When a new user registers with a join code, their account is created in a pending state (is_approved=False). They are completely restricted from accessing live machine telemetry, production events, defect logs, or tickets. Only Plant Owners and Plant Managers have permission to view pending join requests, inspect the applicant's role and email, and either approve their access with a single click or reject and purge the request.</w:t>
      </w:r>
    </w:p>
    <w:p w14:paraId="138E8110">
      <w:r>
        <w:rPr>
          <w:rFonts w:ascii="Calibri" w:hAnsi="Calibri"/>
          <w:b w:val="0"/>
          <w:sz w:val="20"/>
        </w:rPr>
        <w:t>The pending user's interface continuously checks for approval in the background, smoothly transitioning into the operating workspace the moment an administrator approves their application without requiring a manual refresh.</w:t>
      </w:r>
    </w:p>
    <w:p w14:paraId="04BA9E58"/>
    <w:p w14:paraId="4231A25F">
      <w:pPr>
        <w:pStyle w:val="4"/>
      </w:pPr>
      <w:r>
        <w:rPr>
          <w:rFonts w:ascii="Calibri" w:hAnsi="Calibri"/>
        </w:rPr>
      </w:r>
      <w:r>
        <w:rPr>
          <w:rFonts w:ascii="Calibri" w:hAnsi="Calibri"/>
          <w:b/>
          <w:sz w:val="24"/>
        </w:rPr>
        <w:t>Frontend Auth Flow</w:t>
      </w:r>
    </w:p>
    <w:p w14:paraId="28F65B47">
      <w:pPr>
        <w:pStyle w:val="23"/>
      </w:pPr>
      <w:r>
        <w:rPr>
          <w:rFonts w:ascii="Calibri" w:hAnsi="Calibri"/>
        </w:rPr>
      </w:r>
      <w:r>
        <w:rPr>
          <w:rFonts w:ascii="Calibri" w:hAnsi="Calibri"/>
          <w:b/>
          <w:sz w:val="22"/>
        </w:rPr>
        <w:t xml:space="preserve">Login Page (pages/login.tsx): </w:t>
      </w:r>
      <w:r>
        <w:rPr>
          <w:rFonts w:ascii="Calibri" w:hAnsi="Calibri"/>
          <w:sz w:val="22"/>
        </w:rPr>
        <w:t>Clean form with email and password fields, inline error display with animated fade-in, loading spinner during authentication, and a one-click Demo Admin button that fills in pre-set credentials for stakeholder demos.</w:t>
      </w:r>
    </w:p>
    <w:p w14:paraId="279C1106">
      <w:pPr>
        <w:pStyle w:val="23"/>
      </w:pPr>
      <w:r>
        <w:rPr>
          <w:rFonts w:ascii="Calibri" w:hAnsi="Calibri"/>
        </w:rPr>
      </w:r>
      <w:r>
        <w:rPr>
          <w:rFonts w:ascii="Calibri" w:hAnsi="Calibri"/>
          <w:b/>
          <w:sz w:val="22"/>
        </w:rPr>
        <w:t xml:space="preserve">Registration Page (pages/register.tsx): </w:t>
      </w:r>
      <w:r>
        <w:rPr>
          <w:rFonts w:ascii="Calibri" w:hAnsi="Calibri"/>
          <w:sz w:val="22"/>
        </w:rPr>
        <w:t>Multi-section form with role selection cards, factory configuration panel (visible for owners), join-code input (visible for team roles), and a dynamic production line builder with add/remove controls.</w:t>
      </w:r>
    </w:p>
    <w:p w14:paraId="24AF6F9B">
      <w:pPr>
        <w:pStyle w:val="23"/>
      </w:pPr>
      <w:r>
        <w:rPr>
          <w:rFonts w:ascii="Calibri" w:hAnsi="Calibri"/>
        </w:rPr>
      </w:r>
      <w:r>
        <w:rPr>
          <w:rFonts w:ascii="Calibri" w:hAnsi="Calibri"/>
          <w:b/>
          <w:sz w:val="22"/>
        </w:rPr>
        <w:t xml:space="preserve">Auth Guard (_app.tsx): </w:t>
      </w:r>
      <w:r>
        <w:rPr>
          <w:rFonts w:ascii="Calibri" w:hAnsi="Calibri"/>
          <w:sz w:val="22"/>
        </w:rPr>
        <w:t>Wraps every page. Unauthenticated users get redirected to /login. Authenticated users hitting /login or /register get redirected to the dashboard. Shows a branded loading state while the session is being verified.</w:t>
      </w:r>
    </w:p>
    <w:p w14:paraId="5F23FBAE">
      <w:pPr>
        <w:pStyle w:val="23"/>
      </w:pPr>
      <w:r>
        <w:rPr>
          <w:rFonts w:ascii="Calibri" w:hAnsi="Calibri"/>
        </w:rPr>
      </w:r>
      <w:r>
        <w:rPr>
          <w:rFonts w:ascii="Calibri" w:hAnsi="Calibri"/>
          <w:b/>
          <w:sz w:val="22"/>
        </w:rPr>
        <w:t xml:space="preserve">Auth Context (lib/auth.tsx): </w:t>
      </w:r>
      <w:r>
        <w:rPr>
          <w:rFonts w:ascii="Calibri" w:hAnsi="Calibri"/>
          <w:sz w:val="22"/>
        </w:rPr>
        <w:t>React context provider that manages the full session lifecycle: login, register, logout, token persistence in localStorage, automatic session restore on page reload, and a hasRole helper for frontend RBAC checks.</w:t>
      </w:r>
    </w:p>
    <w:p w14:paraId="45D3CAEE">
      <w:pPr>
        <w:pStyle w:val="23"/>
      </w:pPr>
      <w:r>
        <w:rPr>
          <w:rFonts w:ascii="Calibri" w:hAnsi="Calibri"/>
        </w:rPr>
      </w:r>
      <w:r>
        <w:rPr>
          <w:rFonts w:ascii="Calibri" w:hAnsi="Calibri"/>
          <w:b/>
          <w:sz w:val="22"/>
        </w:rPr>
        <w:t xml:space="preserve">Settings Page (pages/settings.tsx): </w:t>
      </w:r>
      <w:r>
        <w:rPr>
          <w:rFonts w:ascii="Calibri" w:hAnsi="Calibri"/>
          <w:sz w:val="22"/>
        </w:rPr>
        <w:t>Factory admin panel showing the plant profile (name, location, industry), the join code with a copy-to-clipboard button, configured production lines with machine counts and targets, and an RBAC permission matrix showing which roles can access which modules.</w:t>
      </w:r>
    </w:p>
    <w:p w14:paraId="633BF82F"/>
    <w:p w14:paraId="32BE9B41">
      <w:pPr>
        <w:pStyle w:val="4"/>
      </w:pPr>
      <w:r>
        <w:rPr>
          <w:rFonts w:ascii="Calibri" w:hAnsi="Calibri"/>
        </w:rPr>
      </w:r>
      <w:r>
        <w:rPr>
          <w:rFonts w:ascii="Calibri" w:hAnsi="Calibri"/>
          <w:b/>
          <w:sz w:val="24"/>
        </w:rPr>
        <w:t>Database Tables Added</w:t>
      </w:r>
    </w:p>
    <w:p w14:paraId="7D347C22">
      <w:r>
        <w:rPr>
          <w:rFonts w:ascii="Calibri" w:hAnsi="Calibri"/>
          <w:b w:val="0"/>
          <w:sz w:val="20"/>
        </w:rPr>
        <w:t>Three new tables were added to the schema to support multi-tenancy: factories (plant identity and join code), factory_lines (per-line configuration), and users (credentials, roles, and factory association). All existing tables (production_events, downtime_events, defect_records, tickets) received a factory_id foreign key column to support per-tenant data isolation.</w:t>
      </w:r>
    </w:p>
    <w:p w14:paraId="58CCC163"/>
    <w:p w14:paraId="7DA75F8E">
      <w:pPr>
        <w:pStyle w:val="4"/>
      </w:pPr>
      <w:r>
        <w:rPr>
          <w:rFonts w:ascii="Calibri" w:hAnsi="Calibri"/>
        </w:rPr>
      </w:r>
      <w:r>
        <w:rPr>
          <w:rFonts w:ascii="Calibri" w:hAnsi="Calibri"/>
          <w:b/>
          <w:sz w:val="24"/>
        </w:rPr>
        <w:t>Security Summary</w:t>
      </w:r>
    </w:p>
    <w:p w14:paraId="22F026E9">
      <w:pPr>
        <w:pStyle w:val="23"/>
      </w:pPr>
      <w:r>
        <w:rPr>
          <w:rFonts w:ascii="Calibri" w:hAnsi="Calibri"/>
        </w:rPr>
      </w:r>
      <w:r>
        <w:rPr>
          <w:rFonts w:ascii="Calibri" w:hAnsi="Calibri"/>
          <w:b/>
          <w:sz w:val="22"/>
        </w:rPr>
        <w:t xml:space="preserve">Passwords: </w:t>
      </w:r>
      <w:r>
        <w:rPr>
          <w:rFonts w:ascii="Calibri" w:hAnsi="Calibri"/>
          <w:sz w:val="22"/>
        </w:rPr>
        <w:t>bcrypt with 10-round salt, constant-time verification. Tokens: HS256 JWT with 24-hour expiry, validated on every protected endpoint. Rate Limiting: 10 attempts per 5-minute window per IP, 10-minute lockout. Input Validation: RFC email regex, length limits, injection pattern scanning. Enumeration Defense: Generic error messages on login failure.</w:t>
      </w:r>
    </w:p>
    <w:p w14:paraId="468A1552"/>
    <w:p w14:paraId="2101365E">
      <w:pPr>
        <w:pStyle w:val="2"/>
      </w:pPr>
      <w:r>
        <w:rPr>
          <w:rFonts w:ascii="Calibri" w:hAnsi="Calibri"/>
        </w:rPr>
        <w:t>6. API Contract Reference</w:t>
      </w:r>
    </w:p>
    <w:p w14:paraId="7404E22D">
      <w:r>
        <w:rPr>
          <w:rFonts w:ascii="Calibri" w:hAnsi="Calibri"/>
        </w:rPr>
        <w:t>The API contract (docs/api-contracts.md) is the single source of truth for field names, types, and endpoint shapes across all 6 services. If any service's code doesn't match this contract, the contract wins.</w:t>
      </w:r>
    </w:p>
    <w:p w14:paraId="7DA2A74E">
      <w:pPr>
        <w:pStyle w:val="3"/>
      </w:pPr>
      <w:r>
        <w:rPr>
          <w:rFonts w:ascii="Calibri" w:hAnsi="Calibri"/>
        </w:rPr>
        <w:t>Shared Data Shapes</w:t>
      </w:r>
    </w:p>
    <w:p w14:paraId="75818647">
      <w:pPr>
        <w:pStyle w:val="4"/>
      </w:pPr>
      <w:r>
        <w:rPr>
          <w:rFonts w:ascii="Calibri" w:hAnsi="Calibri"/>
        </w:rPr>
        <w:t>DefectDetection</w:t>
      </w:r>
    </w:p>
    <w:p w14:paraId="724FE5B4">
      <w:r>
        <w:rPr>
          <w:rFonts w:ascii="Calibri" w:hAnsi="Calibri"/>
        </w:rPr>
        <w:t>Produced by: Vision Inspection  •  Consumed by: Backend Core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9"/>
        <w:gridCol w:w="2699"/>
        <w:gridCol w:w="4088"/>
      </w:tblGrid>
      <w:tr w14:paraId="4C12F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0A7CE954">
            <w:pPr>
              <w:spacing w:after="0" w:line="240" w:lineRule="auto"/>
            </w:pPr>
            <w:r>
              <w:rPr>
                <w:rFonts w:ascii="Calibri" w:hAnsi="Calibri"/>
                <w:b/>
                <w:color w:val="FFFFFF"/>
                <w:sz w:val="20"/>
              </w:rPr>
              <w:t>Field</w:t>
            </w:r>
          </w:p>
        </w:tc>
        <w:tc>
          <w:tcPr>
            <w:tcW w:w="2880" w:type="dxa"/>
            <w:shd w:val="clear" w:color="auto" w:fill="0D47A1"/>
          </w:tcPr>
          <w:p w14:paraId="5AFDC636">
            <w:pPr>
              <w:spacing w:after="0" w:line="240" w:lineRule="auto"/>
            </w:pPr>
            <w:r>
              <w:rPr>
                <w:rFonts w:ascii="Calibri" w:hAnsi="Calibri"/>
                <w:b/>
                <w:color w:val="FFFFFF"/>
                <w:sz w:val="20"/>
              </w:rPr>
              <w:t>Type</w:t>
            </w:r>
          </w:p>
        </w:tc>
        <w:tc>
          <w:tcPr>
            <w:tcW w:w="4320" w:type="dxa"/>
            <w:shd w:val="clear" w:color="auto" w:fill="0D47A1"/>
          </w:tcPr>
          <w:p w14:paraId="1BA696A5">
            <w:pPr>
              <w:spacing w:after="0" w:line="240" w:lineRule="auto"/>
            </w:pPr>
            <w:r>
              <w:rPr>
                <w:rFonts w:ascii="Calibri" w:hAnsi="Calibri"/>
                <w:b/>
                <w:color w:val="FFFFFF"/>
                <w:sz w:val="20"/>
              </w:rPr>
              <w:t>Example</w:t>
            </w:r>
          </w:p>
        </w:tc>
      </w:tr>
      <w:tr w14:paraId="4A726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080A7C8">
            <w:pPr>
              <w:spacing w:after="0" w:line="240" w:lineRule="auto"/>
            </w:pPr>
            <w:r>
              <w:rPr>
                <w:rFonts w:ascii="Calibri" w:hAnsi="Calibri"/>
                <w:sz w:val="20"/>
              </w:rPr>
              <w:t>defect_type</w:t>
            </w:r>
          </w:p>
        </w:tc>
        <w:tc>
          <w:tcPr>
            <w:tcW w:w="2880" w:type="dxa"/>
          </w:tcPr>
          <w:p w14:paraId="5A8F18E7">
            <w:pPr>
              <w:spacing w:after="0" w:line="240" w:lineRule="auto"/>
            </w:pPr>
            <w:r>
              <w:rPr>
                <w:rFonts w:ascii="Calibri" w:hAnsi="Calibri"/>
                <w:sz w:val="20"/>
              </w:rPr>
              <w:t>string</w:t>
            </w:r>
          </w:p>
        </w:tc>
        <w:tc>
          <w:tcPr>
            <w:tcW w:w="4320" w:type="dxa"/>
          </w:tcPr>
          <w:p w14:paraId="00298590">
            <w:pPr>
              <w:spacing w:after="0" w:line="240" w:lineRule="auto"/>
            </w:pPr>
            <w:r>
              <w:rPr>
                <w:rFonts w:ascii="Calibri" w:hAnsi="Calibri"/>
                <w:sz w:val="20"/>
              </w:rPr>
              <w:t>crack | scratch | dent | missing_component | ok</w:t>
            </w:r>
          </w:p>
        </w:tc>
      </w:tr>
      <w:tr w14:paraId="46E5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4F9A6A4C">
            <w:pPr>
              <w:spacing w:after="0" w:line="240" w:lineRule="auto"/>
            </w:pPr>
            <w:r>
              <w:rPr>
                <w:rFonts w:ascii="Calibri" w:hAnsi="Calibri"/>
                <w:sz w:val="20"/>
              </w:rPr>
              <w:t>confidence</w:t>
            </w:r>
          </w:p>
        </w:tc>
        <w:tc>
          <w:tcPr>
            <w:tcW w:w="2880" w:type="dxa"/>
            <w:shd w:val="clear" w:color="auto" w:fill="E3F2FD"/>
          </w:tcPr>
          <w:p w14:paraId="2A498784">
            <w:pPr>
              <w:spacing w:after="0" w:line="240" w:lineRule="auto"/>
            </w:pPr>
            <w:r>
              <w:rPr>
                <w:rFonts w:ascii="Calibri" w:hAnsi="Calibri"/>
                <w:sz w:val="20"/>
              </w:rPr>
              <w:t>float</w:t>
            </w:r>
          </w:p>
        </w:tc>
        <w:tc>
          <w:tcPr>
            <w:tcW w:w="4320" w:type="dxa"/>
            <w:shd w:val="clear" w:color="auto" w:fill="E3F2FD"/>
          </w:tcPr>
          <w:p w14:paraId="34D9890C">
            <w:pPr>
              <w:spacing w:after="0" w:line="240" w:lineRule="auto"/>
            </w:pPr>
            <w:r>
              <w:rPr>
                <w:rFonts w:ascii="Calibri" w:hAnsi="Calibri"/>
                <w:sz w:val="20"/>
              </w:rPr>
              <w:t>0.87</w:t>
            </w:r>
          </w:p>
        </w:tc>
      </w:tr>
      <w:tr w14:paraId="4C14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AE4F46C">
            <w:pPr>
              <w:spacing w:after="0" w:line="240" w:lineRule="auto"/>
            </w:pPr>
            <w:r>
              <w:rPr>
                <w:rFonts w:ascii="Calibri" w:hAnsi="Calibri"/>
                <w:sz w:val="20"/>
              </w:rPr>
              <w:t>bbox</w:t>
            </w:r>
          </w:p>
        </w:tc>
        <w:tc>
          <w:tcPr>
            <w:tcW w:w="2880" w:type="dxa"/>
          </w:tcPr>
          <w:p w14:paraId="0597E008">
            <w:pPr>
              <w:spacing w:after="0" w:line="240" w:lineRule="auto"/>
            </w:pPr>
            <w:r>
              <w:rPr>
                <w:rFonts w:ascii="Calibri" w:hAnsi="Calibri"/>
                <w:sz w:val="20"/>
              </w:rPr>
              <w:t>int[4]</w:t>
            </w:r>
          </w:p>
        </w:tc>
        <w:tc>
          <w:tcPr>
            <w:tcW w:w="4320" w:type="dxa"/>
          </w:tcPr>
          <w:p w14:paraId="6993A568">
            <w:pPr>
              <w:spacing w:after="0" w:line="240" w:lineRule="auto"/>
            </w:pPr>
            <w:r>
              <w:rPr>
                <w:rFonts w:ascii="Calibri" w:hAnsi="Calibri"/>
                <w:sz w:val="20"/>
              </w:rPr>
              <w:t>[120, 80, 340, 260]</w:t>
            </w:r>
          </w:p>
        </w:tc>
      </w:tr>
      <w:tr w14:paraId="6AC7D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73A58F8F">
            <w:pPr>
              <w:spacing w:after="0" w:line="240" w:lineRule="auto"/>
            </w:pPr>
            <w:r>
              <w:rPr>
                <w:rFonts w:ascii="Calibri" w:hAnsi="Calibri"/>
                <w:sz w:val="20"/>
              </w:rPr>
              <w:t>image_ref</w:t>
            </w:r>
          </w:p>
        </w:tc>
        <w:tc>
          <w:tcPr>
            <w:tcW w:w="2880" w:type="dxa"/>
            <w:shd w:val="clear" w:color="auto" w:fill="E3F2FD"/>
          </w:tcPr>
          <w:p w14:paraId="715A99A4">
            <w:pPr>
              <w:spacing w:after="0" w:line="240" w:lineRule="auto"/>
            </w:pPr>
            <w:r>
              <w:rPr>
                <w:rFonts w:ascii="Calibri" w:hAnsi="Calibri"/>
                <w:sz w:val="20"/>
              </w:rPr>
              <w:t>string</w:t>
            </w:r>
          </w:p>
        </w:tc>
        <w:tc>
          <w:tcPr>
            <w:tcW w:w="4320" w:type="dxa"/>
            <w:shd w:val="clear" w:color="auto" w:fill="E3F2FD"/>
          </w:tcPr>
          <w:p w14:paraId="249FE6F0">
            <w:pPr>
              <w:spacing w:after="0" w:line="240" w:lineRule="auto"/>
            </w:pPr>
            <w:r>
              <w:rPr>
                <w:rFonts w:ascii="Calibri" w:hAnsi="Calibri"/>
                <w:sz w:val="20"/>
              </w:rPr>
              <w:t>sample_001.jpg</w:t>
            </w:r>
          </w:p>
        </w:tc>
      </w:tr>
      <w:tr w14:paraId="2699F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CC3DDF0">
            <w:pPr>
              <w:spacing w:after="0" w:line="240" w:lineRule="auto"/>
            </w:pPr>
            <w:r>
              <w:rPr>
                <w:rFonts w:ascii="Calibri" w:hAnsi="Calibri"/>
                <w:sz w:val="20"/>
              </w:rPr>
              <w:t>timestamp</w:t>
            </w:r>
          </w:p>
        </w:tc>
        <w:tc>
          <w:tcPr>
            <w:tcW w:w="2880" w:type="dxa"/>
          </w:tcPr>
          <w:p w14:paraId="313BDB88">
            <w:pPr>
              <w:spacing w:after="0" w:line="240" w:lineRule="auto"/>
            </w:pPr>
            <w:r>
              <w:rPr>
                <w:rFonts w:ascii="Calibri" w:hAnsi="Calibri"/>
                <w:sz w:val="20"/>
              </w:rPr>
              <w:t>datetime (ISO 8601)</w:t>
            </w:r>
          </w:p>
        </w:tc>
        <w:tc>
          <w:tcPr>
            <w:tcW w:w="4320" w:type="dxa"/>
          </w:tcPr>
          <w:p w14:paraId="47BF5E40">
            <w:pPr>
              <w:spacing w:after="0" w:line="240" w:lineRule="auto"/>
            </w:pPr>
            <w:r>
              <w:rPr>
                <w:rFonts w:ascii="Calibri" w:hAnsi="Calibri"/>
                <w:sz w:val="20"/>
              </w:rPr>
              <w:t>2026-08-01T10:00:00Z</w:t>
            </w:r>
          </w:p>
        </w:tc>
      </w:tr>
    </w:tbl>
    <w:p w14:paraId="0049BE28"/>
    <w:p w14:paraId="64343473">
      <w:pPr>
        <w:pStyle w:val="4"/>
      </w:pPr>
      <w:r>
        <w:rPr>
          <w:rFonts w:ascii="Calibri" w:hAnsi="Calibri"/>
        </w:rPr>
        <w:t>ProductionEvent</w:t>
      </w:r>
    </w:p>
    <w:p w14:paraId="2970F425">
      <w:r>
        <w:rPr>
          <w:rFonts w:ascii="Calibri" w:hAnsi="Calibri"/>
        </w:rPr>
        <w:t>Owned by: Backend Core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718"/>
        <w:gridCol w:w="4068"/>
      </w:tblGrid>
      <w:tr w14:paraId="5DB3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3B89145F">
            <w:pPr>
              <w:spacing w:after="0" w:line="240" w:lineRule="auto"/>
            </w:pPr>
            <w:r>
              <w:rPr>
                <w:rFonts w:ascii="Calibri" w:hAnsi="Calibri"/>
                <w:b/>
                <w:color w:val="FFFFFF"/>
                <w:sz w:val="20"/>
              </w:rPr>
              <w:t>Field</w:t>
            </w:r>
          </w:p>
        </w:tc>
        <w:tc>
          <w:tcPr>
            <w:tcW w:w="2880" w:type="dxa"/>
            <w:shd w:val="clear" w:color="auto" w:fill="0D47A1"/>
          </w:tcPr>
          <w:p w14:paraId="54853151">
            <w:pPr>
              <w:spacing w:after="0" w:line="240" w:lineRule="auto"/>
            </w:pPr>
            <w:r>
              <w:rPr>
                <w:rFonts w:ascii="Calibri" w:hAnsi="Calibri"/>
                <w:b/>
                <w:color w:val="FFFFFF"/>
                <w:sz w:val="20"/>
              </w:rPr>
              <w:t>Type</w:t>
            </w:r>
          </w:p>
        </w:tc>
        <w:tc>
          <w:tcPr>
            <w:tcW w:w="4320" w:type="dxa"/>
            <w:shd w:val="clear" w:color="auto" w:fill="0D47A1"/>
          </w:tcPr>
          <w:p w14:paraId="71A9FEB8">
            <w:pPr>
              <w:spacing w:after="0" w:line="240" w:lineRule="auto"/>
            </w:pPr>
            <w:r>
              <w:rPr>
                <w:rFonts w:ascii="Calibri" w:hAnsi="Calibri"/>
                <w:b/>
                <w:color w:val="FFFFFF"/>
                <w:sz w:val="20"/>
              </w:rPr>
              <w:t>Example</w:t>
            </w:r>
          </w:p>
        </w:tc>
      </w:tr>
      <w:tr w14:paraId="0197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29D1B62">
            <w:pPr>
              <w:spacing w:after="0" w:line="240" w:lineRule="auto"/>
            </w:pPr>
            <w:r>
              <w:rPr>
                <w:rFonts w:ascii="Calibri" w:hAnsi="Calibri"/>
                <w:sz w:val="20"/>
              </w:rPr>
              <w:t>line_id</w:t>
            </w:r>
          </w:p>
        </w:tc>
        <w:tc>
          <w:tcPr>
            <w:tcW w:w="2880" w:type="dxa"/>
          </w:tcPr>
          <w:p w14:paraId="55CC8C9F">
            <w:pPr>
              <w:spacing w:after="0" w:line="240" w:lineRule="auto"/>
            </w:pPr>
            <w:r>
              <w:rPr>
                <w:rFonts w:ascii="Calibri" w:hAnsi="Calibri"/>
                <w:sz w:val="20"/>
              </w:rPr>
              <w:t>string</w:t>
            </w:r>
          </w:p>
        </w:tc>
        <w:tc>
          <w:tcPr>
            <w:tcW w:w="4320" w:type="dxa"/>
          </w:tcPr>
          <w:p w14:paraId="729DCE1A">
            <w:pPr>
              <w:spacing w:after="0" w:line="240" w:lineRule="auto"/>
            </w:pPr>
            <w:r>
              <w:rPr>
                <w:rFonts w:ascii="Calibri" w:hAnsi="Calibri"/>
                <w:sz w:val="20"/>
              </w:rPr>
              <w:t>Line-1</w:t>
            </w:r>
          </w:p>
        </w:tc>
      </w:tr>
      <w:tr w14:paraId="6A79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09630234">
            <w:pPr>
              <w:spacing w:after="0" w:line="240" w:lineRule="auto"/>
            </w:pPr>
            <w:r>
              <w:rPr>
                <w:rFonts w:ascii="Calibri" w:hAnsi="Calibri"/>
                <w:sz w:val="20"/>
              </w:rPr>
              <w:t>count</w:t>
            </w:r>
          </w:p>
        </w:tc>
        <w:tc>
          <w:tcPr>
            <w:tcW w:w="2880" w:type="dxa"/>
            <w:shd w:val="clear" w:color="auto" w:fill="E3F2FD"/>
          </w:tcPr>
          <w:p w14:paraId="51F27078">
            <w:pPr>
              <w:spacing w:after="0" w:line="240" w:lineRule="auto"/>
            </w:pPr>
            <w:r>
              <w:rPr>
                <w:rFonts w:ascii="Calibri" w:hAnsi="Calibri"/>
                <w:sz w:val="20"/>
              </w:rPr>
              <w:t>integer</w:t>
            </w:r>
          </w:p>
        </w:tc>
        <w:tc>
          <w:tcPr>
            <w:tcW w:w="4320" w:type="dxa"/>
            <w:shd w:val="clear" w:color="auto" w:fill="E3F2FD"/>
          </w:tcPr>
          <w:p w14:paraId="55D7054E">
            <w:pPr>
              <w:spacing w:after="0" w:line="240" w:lineRule="auto"/>
            </w:pPr>
            <w:r>
              <w:rPr>
                <w:rFonts w:ascii="Calibri" w:hAnsi="Calibri"/>
                <w:sz w:val="20"/>
              </w:rPr>
              <w:t>145</w:t>
            </w:r>
          </w:p>
        </w:tc>
      </w:tr>
      <w:tr w14:paraId="2A85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4972CBD">
            <w:pPr>
              <w:spacing w:after="0" w:line="240" w:lineRule="auto"/>
            </w:pPr>
            <w:r>
              <w:rPr>
                <w:rFonts w:ascii="Calibri" w:hAnsi="Calibri"/>
                <w:sz w:val="20"/>
              </w:rPr>
              <w:t>target</w:t>
            </w:r>
          </w:p>
        </w:tc>
        <w:tc>
          <w:tcPr>
            <w:tcW w:w="2880" w:type="dxa"/>
          </w:tcPr>
          <w:p w14:paraId="2EC0E834">
            <w:pPr>
              <w:spacing w:after="0" w:line="240" w:lineRule="auto"/>
            </w:pPr>
            <w:r>
              <w:rPr>
                <w:rFonts w:ascii="Calibri" w:hAnsi="Calibri"/>
                <w:sz w:val="20"/>
              </w:rPr>
              <w:t>integer</w:t>
            </w:r>
          </w:p>
        </w:tc>
        <w:tc>
          <w:tcPr>
            <w:tcW w:w="4320" w:type="dxa"/>
          </w:tcPr>
          <w:p w14:paraId="4157C1D7">
            <w:pPr>
              <w:spacing w:after="0" w:line="240" w:lineRule="auto"/>
            </w:pPr>
            <w:r>
              <w:rPr>
                <w:rFonts w:ascii="Calibri" w:hAnsi="Calibri"/>
                <w:sz w:val="20"/>
              </w:rPr>
              <w:t>160</w:t>
            </w:r>
          </w:p>
        </w:tc>
      </w:tr>
      <w:tr w14:paraId="534E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783C4AD4">
            <w:pPr>
              <w:spacing w:after="0" w:line="240" w:lineRule="auto"/>
            </w:pPr>
            <w:r>
              <w:rPr>
                <w:rFonts w:ascii="Calibri" w:hAnsi="Calibri"/>
                <w:sz w:val="20"/>
              </w:rPr>
              <w:t>shift</w:t>
            </w:r>
          </w:p>
        </w:tc>
        <w:tc>
          <w:tcPr>
            <w:tcW w:w="2880" w:type="dxa"/>
            <w:shd w:val="clear" w:color="auto" w:fill="E3F2FD"/>
          </w:tcPr>
          <w:p w14:paraId="7FB35773">
            <w:pPr>
              <w:spacing w:after="0" w:line="240" w:lineRule="auto"/>
            </w:pPr>
            <w:r>
              <w:rPr>
                <w:rFonts w:ascii="Calibri" w:hAnsi="Calibri"/>
                <w:sz w:val="20"/>
              </w:rPr>
              <w:t>string (A | B | C)</w:t>
            </w:r>
          </w:p>
        </w:tc>
        <w:tc>
          <w:tcPr>
            <w:tcW w:w="4320" w:type="dxa"/>
            <w:shd w:val="clear" w:color="auto" w:fill="E3F2FD"/>
          </w:tcPr>
          <w:p w14:paraId="5747077D">
            <w:pPr>
              <w:spacing w:after="0" w:line="240" w:lineRule="auto"/>
            </w:pPr>
            <w:r>
              <w:rPr>
                <w:rFonts w:ascii="Calibri" w:hAnsi="Calibri"/>
                <w:sz w:val="20"/>
              </w:rPr>
              <w:t>A</w:t>
            </w:r>
          </w:p>
        </w:tc>
      </w:tr>
      <w:tr w14:paraId="01DB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E3935D4">
            <w:pPr>
              <w:spacing w:after="0" w:line="240" w:lineRule="auto"/>
            </w:pPr>
            <w:r>
              <w:rPr>
                <w:rFonts w:ascii="Calibri" w:hAnsi="Calibri"/>
                <w:sz w:val="20"/>
              </w:rPr>
              <w:t>timestamp</w:t>
            </w:r>
          </w:p>
        </w:tc>
        <w:tc>
          <w:tcPr>
            <w:tcW w:w="2880" w:type="dxa"/>
          </w:tcPr>
          <w:p w14:paraId="788E89FE">
            <w:pPr>
              <w:spacing w:after="0" w:line="240" w:lineRule="auto"/>
            </w:pPr>
            <w:r>
              <w:rPr>
                <w:rFonts w:ascii="Calibri" w:hAnsi="Calibri"/>
                <w:sz w:val="20"/>
              </w:rPr>
              <w:t>datetime (ISO 8601)</w:t>
            </w:r>
          </w:p>
        </w:tc>
        <w:tc>
          <w:tcPr>
            <w:tcW w:w="4320" w:type="dxa"/>
          </w:tcPr>
          <w:p w14:paraId="4933CBC2">
            <w:pPr>
              <w:spacing w:after="0" w:line="240" w:lineRule="auto"/>
            </w:pPr>
            <w:r>
              <w:rPr>
                <w:rFonts w:ascii="Calibri" w:hAnsi="Calibri"/>
                <w:sz w:val="20"/>
              </w:rPr>
              <w:t>2026-08-01T10:00:00Z</w:t>
            </w:r>
          </w:p>
        </w:tc>
      </w:tr>
    </w:tbl>
    <w:p w14:paraId="0C917106"/>
    <w:p w14:paraId="3F984893">
      <w:pPr>
        <w:pStyle w:val="4"/>
      </w:pPr>
      <w:r>
        <w:rPr>
          <w:rFonts w:ascii="Calibri" w:hAnsi="Calibri"/>
        </w:rPr>
        <w:t>DowntimeEvent</w:t>
      </w:r>
    </w:p>
    <w:p w14:paraId="28670C5D">
      <w:r>
        <w:rPr>
          <w:rFonts w:ascii="Calibri" w:hAnsi="Calibri"/>
        </w:rPr>
        <w:t>Owned by: Backend Core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4"/>
        <w:gridCol w:w="2701"/>
        <w:gridCol w:w="4041"/>
      </w:tblGrid>
      <w:tr w14:paraId="5281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4BBB690D">
            <w:pPr>
              <w:spacing w:after="0" w:line="240" w:lineRule="auto"/>
            </w:pPr>
            <w:r>
              <w:rPr>
                <w:rFonts w:ascii="Calibri" w:hAnsi="Calibri"/>
                <w:b/>
                <w:color w:val="FFFFFF"/>
                <w:sz w:val="20"/>
              </w:rPr>
              <w:t>Field</w:t>
            </w:r>
          </w:p>
        </w:tc>
        <w:tc>
          <w:tcPr>
            <w:tcW w:w="2880" w:type="dxa"/>
            <w:shd w:val="clear" w:color="auto" w:fill="0D47A1"/>
          </w:tcPr>
          <w:p w14:paraId="295F1FFE">
            <w:pPr>
              <w:spacing w:after="0" w:line="240" w:lineRule="auto"/>
            </w:pPr>
            <w:r>
              <w:rPr>
                <w:rFonts w:ascii="Calibri" w:hAnsi="Calibri"/>
                <w:b/>
                <w:color w:val="FFFFFF"/>
                <w:sz w:val="20"/>
              </w:rPr>
              <w:t>Type</w:t>
            </w:r>
          </w:p>
        </w:tc>
        <w:tc>
          <w:tcPr>
            <w:tcW w:w="4320" w:type="dxa"/>
            <w:shd w:val="clear" w:color="auto" w:fill="0D47A1"/>
          </w:tcPr>
          <w:p w14:paraId="45D1D7BC">
            <w:pPr>
              <w:spacing w:after="0" w:line="240" w:lineRule="auto"/>
            </w:pPr>
            <w:r>
              <w:rPr>
                <w:rFonts w:ascii="Calibri" w:hAnsi="Calibri"/>
                <w:b/>
                <w:color w:val="FFFFFF"/>
                <w:sz w:val="20"/>
              </w:rPr>
              <w:t>Example</w:t>
            </w:r>
          </w:p>
        </w:tc>
      </w:tr>
      <w:tr w14:paraId="6DF9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A5F6FB4">
            <w:pPr>
              <w:spacing w:after="0" w:line="240" w:lineRule="auto"/>
            </w:pPr>
            <w:r>
              <w:rPr>
                <w:rFonts w:ascii="Calibri" w:hAnsi="Calibri"/>
                <w:sz w:val="20"/>
              </w:rPr>
              <w:t>line_id</w:t>
            </w:r>
          </w:p>
        </w:tc>
        <w:tc>
          <w:tcPr>
            <w:tcW w:w="2880" w:type="dxa"/>
          </w:tcPr>
          <w:p w14:paraId="4CAD251F">
            <w:pPr>
              <w:spacing w:after="0" w:line="240" w:lineRule="auto"/>
            </w:pPr>
            <w:r>
              <w:rPr>
                <w:rFonts w:ascii="Calibri" w:hAnsi="Calibri"/>
                <w:sz w:val="20"/>
              </w:rPr>
              <w:t>string</w:t>
            </w:r>
          </w:p>
        </w:tc>
        <w:tc>
          <w:tcPr>
            <w:tcW w:w="4320" w:type="dxa"/>
          </w:tcPr>
          <w:p w14:paraId="044FA106">
            <w:pPr>
              <w:spacing w:after="0" w:line="240" w:lineRule="auto"/>
            </w:pPr>
            <w:r>
              <w:rPr>
                <w:rFonts w:ascii="Calibri" w:hAnsi="Calibri"/>
                <w:sz w:val="20"/>
              </w:rPr>
              <w:t>Line-2</w:t>
            </w:r>
          </w:p>
        </w:tc>
      </w:tr>
      <w:tr w14:paraId="3548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29EE9CB5">
            <w:pPr>
              <w:spacing w:after="0" w:line="240" w:lineRule="auto"/>
            </w:pPr>
            <w:r>
              <w:rPr>
                <w:rFonts w:ascii="Calibri" w:hAnsi="Calibri"/>
                <w:sz w:val="20"/>
              </w:rPr>
              <w:t>machine_id</w:t>
            </w:r>
          </w:p>
        </w:tc>
        <w:tc>
          <w:tcPr>
            <w:tcW w:w="2880" w:type="dxa"/>
            <w:shd w:val="clear" w:color="auto" w:fill="E3F2FD"/>
          </w:tcPr>
          <w:p w14:paraId="4A82AF36">
            <w:pPr>
              <w:spacing w:after="0" w:line="240" w:lineRule="auto"/>
            </w:pPr>
            <w:r>
              <w:rPr>
                <w:rFonts w:ascii="Calibri" w:hAnsi="Calibri"/>
                <w:sz w:val="20"/>
              </w:rPr>
              <w:t>string</w:t>
            </w:r>
          </w:p>
        </w:tc>
        <w:tc>
          <w:tcPr>
            <w:tcW w:w="4320" w:type="dxa"/>
            <w:shd w:val="clear" w:color="auto" w:fill="E3F2FD"/>
          </w:tcPr>
          <w:p w14:paraId="296C4F44">
            <w:pPr>
              <w:spacing w:after="0" w:line="240" w:lineRule="auto"/>
            </w:pPr>
            <w:r>
              <w:rPr>
                <w:rFonts w:ascii="Calibri" w:hAnsi="Calibri"/>
                <w:sz w:val="20"/>
              </w:rPr>
              <w:t>Line-2-M1</w:t>
            </w:r>
          </w:p>
        </w:tc>
      </w:tr>
      <w:tr w14:paraId="158D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86416DB">
            <w:pPr>
              <w:spacing w:after="0" w:line="240" w:lineRule="auto"/>
            </w:pPr>
            <w:r>
              <w:rPr>
                <w:rFonts w:ascii="Calibri" w:hAnsi="Calibri"/>
                <w:sz w:val="20"/>
              </w:rPr>
              <w:t>duration_seconds</w:t>
            </w:r>
          </w:p>
        </w:tc>
        <w:tc>
          <w:tcPr>
            <w:tcW w:w="2880" w:type="dxa"/>
          </w:tcPr>
          <w:p w14:paraId="4AA8A061">
            <w:pPr>
              <w:spacing w:after="0" w:line="240" w:lineRule="auto"/>
            </w:pPr>
            <w:r>
              <w:rPr>
                <w:rFonts w:ascii="Calibri" w:hAnsi="Calibri"/>
                <w:sz w:val="20"/>
              </w:rPr>
              <w:t>integer</w:t>
            </w:r>
          </w:p>
        </w:tc>
        <w:tc>
          <w:tcPr>
            <w:tcW w:w="4320" w:type="dxa"/>
          </w:tcPr>
          <w:p w14:paraId="6AE3A5F4">
            <w:pPr>
              <w:spacing w:after="0" w:line="240" w:lineRule="auto"/>
            </w:pPr>
            <w:r>
              <w:rPr>
                <w:rFonts w:ascii="Calibri" w:hAnsi="Calibri"/>
                <w:sz w:val="20"/>
              </w:rPr>
              <w:t>1800</w:t>
            </w:r>
          </w:p>
        </w:tc>
      </w:tr>
      <w:tr w14:paraId="397D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2BA6011B">
            <w:pPr>
              <w:spacing w:after="0" w:line="240" w:lineRule="auto"/>
            </w:pPr>
            <w:r>
              <w:rPr>
                <w:rFonts w:ascii="Calibri" w:hAnsi="Calibri"/>
                <w:sz w:val="20"/>
              </w:rPr>
              <w:t>reason</w:t>
            </w:r>
          </w:p>
        </w:tc>
        <w:tc>
          <w:tcPr>
            <w:tcW w:w="2880" w:type="dxa"/>
            <w:shd w:val="clear" w:color="auto" w:fill="E3F2FD"/>
          </w:tcPr>
          <w:p w14:paraId="2F8A0B55">
            <w:pPr>
              <w:spacing w:after="0" w:line="240" w:lineRule="auto"/>
            </w:pPr>
            <w:r>
              <w:rPr>
                <w:rFonts w:ascii="Calibri" w:hAnsi="Calibri"/>
                <w:sz w:val="20"/>
              </w:rPr>
              <w:t>string</w:t>
            </w:r>
          </w:p>
        </w:tc>
        <w:tc>
          <w:tcPr>
            <w:tcW w:w="4320" w:type="dxa"/>
            <w:shd w:val="clear" w:color="auto" w:fill="E3F2FD"/>
          </w:tcPr>
          <w:p w14:paraId="78022A0C">
            <w:pPr>
              <w:spacing w:after="0" w:line="240" w:lineRule="auto"/>
            </w:pPr>
            <w:r>
              <w:rPr>
                <w:rFonts w:ascii="Calibri" w:hAnsi="Calibri"/>
                <w:sz w:val="20"/>
              </w:rPr>
              <w:t>Hydraulic pressure drop, seal replacement</w:t>
            </w:r>
          </w:p>
        </w:tc>
      </w:tr>
      <w:tr w14:paraId="7906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328726B">
            <w:pPr>
              <w:spacing w:after="0" w:line="240" w:lineRule="auto"/>
            </w:pPr>
            <w:r>
              <w:rPr>
                <w:rFonts w:ascii="Calibri" w:hAnsi="Calibri"/>
                <w:sz w:val="20"/>
              </w:rPr>
              <w:t>timestamp</w:t>
            </w:r>
          </w:p>
        </w:tc>
        <w:tc>
          <w:tcPr>
            <w:tcW w:w="2880" w:type="dxa"/>
          </w:tcPr>
          <w:p w14:paraId="17229A92">
            <w:pPr>
              <w:spacing w:after="0" w:line="240" w:lineRule="auto"/>
            </w:pPr>
            <w:r>
              <w:rPr>
                <w:rFonts w:ascii="Calibri" w:hAnsi="Calibri"/>
                <w:sz w:val="20"/>
              </w:rPr>
              <w:t>datetime (ISO 8601)</w:t>
            </w:r>
          </w:p>
        </w:tc>
        <w:tc>
          <w:tcPr>
            <w:tcW w:w="4320" w:type="dxa"/>
          </w:tcPr>
          <w:p w14:paraId="64B93F86">
            <w:pPr>
              <w:spacing w:after="0" w:line="240" w:lineRule="auto"/>
            </w:pPr>
            <w:r>
              <w:rPr>
                <w:rFonts w:ascii="Calibri" w:hAnsi="Calibri"/>
                <w:sz w:val="20"/>
              </w:rPr>
              <w:t>2026-08-01T10:00:00Z</w:t>
            </w:r>
          </w:p>
        </w:tc>
      </w:tr>
    </w:tbl>
    <w:p w14:paraId="2C6FB9CB"/>
    <w:p w14:paraId="367E30A7">
      <w:pPr>
        <w:pStyle w:val="4"/>
      </w:pPr>
    </w:p>
    <w:p w14:paraId="35998259">
      <w:pPr>
        <w:pStyle w:val="4"/>
      </w:pPr>
    </w:p>
    <w:p w14:paraId="1A52CD9C">
      <w:pPr>
        <w:pStyle w:val="4"/>
      </w:pPr>
      <w:r>
        <w:rPr>
          <w:rFonts w:ascii="Calibri" w:hAnsi="Calibri"/>
        </w:rPr>
        <w:t>MachineHealth</w:t>
      </w:r>
    </w:p>
    <w:p w14:paraId="6E291AB5">
      <w:r>
        <w:rPr>
          <w:rFonts w:ascii="Calibri" w:hAnsi="Calibri"/>
        </w:rPr>
        <w:t>Produced by: Predictive Maintenance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2"/>
        <w:gridCol w:w="2604"/>
        <w:gridCol w:w="3890"/>
      </w:tblGrid>
      <w:tr w14:paraId="1DB7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2CB5C0D9">
            <w:pPr>
              <w:spacing w:after="0" w:line="240" w:lineRule="auto"/>
            </w:pPr>
            <w:r>
              <w:rPr>
                <w:rFonts w:ascii="Calibri" w:hAnsi="Calibri"/>
                <w:b/>
                <w:color w:val="FFFFFF"/>
                <w:sz w:val="20"/>
              </w:rPr>
              <w:t>Field</w:t>
            </w:r>
          </w:p>
        </w:tc>
        <w:tc>
          <w:tcPr>
            <w:tcW w:w="2880" w:type="dxa"/>
            <w:shd w:val="clear" w:color="auto" w:fill="0D47A1"/>
          </w:tcPr>
          <w:p w14:paraId="42E193BE">
            <w:pPr>
              <w:spacing w:after="0" w:line="240" w:lineRule="auto"/>
            </w:pPr>
            <w:r>
              <w:rPr>
                <w:rFonts w:ascii="Calibri" w:hAnsi="Calibri"/>
                <w:b/>
                <w:color w:val="FFFFFF"/>
                <w:sz w:val="20"/>
              </w:rPr>
              <w:t>Type</w:t>
            </w:r>
          </w:p>
        </w:tc>
        <w:tc>
          <w:tcPr>
            <w:tcW w:w="4320" w:type="dxa"/>
            <w:shd w:val="clear" w:color="auto" w:fill="0D47A1"/>
          </w:tcPr>
          <w:p w14:paraId="2F279FB5">
            <w:pPr>
              <w:spacing w:after="0" w:line="240" w:lineRule="auto"/>
            </w:pPr>
            <w:r>
              <w:rPr>
                <w:rFonts w:ascii="Calibri" w:hAnsi="Calibri"/>
                <w:b/>
                <w:color w:val="FFFFFF"/>
                <w:sz w:val="20"/>
              </w:rPr>
              <w:t>Example</w:t>
            </w:r>
          </w:p>
        </w:tc>
      </w:tr>
      <w:tr w14:paraId="5780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AFE2273">
            <w:pPr>
              <w:spacing w:after="0" w:line="240" w:lineRule="auto"/>
            </w:pPr>
            <w:r>
              <w:rPr>
                <w:rFonts w:ascii="Calibri" w:hAnsi="Calibri"/>
                <w:sz w:val="20"/>
              </w:rPr>
              <w:t>machine_id</w:t>
            </w:r>
          </w:p>
        </w:tc>
        <w:tc>
          <w:tcPr>
            <w:tcW w:w="2880" w:type="dxa"/>
          </w:tcPr>
          <w:p w14:paraId="399B674A">
            <w:pPr>
              <w:spacing w:after="0" w:line="240" w:lineRule="auto"/>
            </w:pPr>
            <w:r>
              <w:rPr>
                <w:rFonts w:ascii="Calibri" w:hAnsi="Calibri"/>
                <w:sz w:val="20"/>
              </w:rPr>
              <w:t>string</w:t>
            </w:r>
          </w:p>
        </w:tc>
        <w:tc>
          <w:tcPr>
            <w:tcW w:w="4320" w:type="dxa"/>
          </w:tcPr>
          <w:p w14:paraId="28750388">
            <w:pPr>
              <w:spacing w:after="0" w:line="240" w:lineRule="auto"/>
            </w:pPr>
            <w:r>
              <w:rPr>
                <w:rFonts w:ascii="Calibri" w:hAnsi="Calibri"/>
                <w:sz w:val="20"/>
              </w:rPr>
              <w:t>Line-1-M1</w:t>
            </w:r>
          </w:p>
        </w:tc>
      </w:tr>
      <w:tr w14:paraId="79FB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6386C8F1">
            <w:pPr>
              <w:spacing w:after="0" w:line="240" w:lineRule="auto"/>
            </w:pPr>
            <w:r>
              <w:rPr>
                <w:rFonts w:ascii="Calibri" w:hAnsi="Calibri"/>
                <w:sz w:val="20"/>
              </w:rPr>
              <w:t>health_score</w:t>
            </w:r>
          </w:p>
        </w:tc>
        <w:tc>
          <w:tcPr>
            <w:tcW w:w="2880" w:type="dxa"/>
            <w:shd w:val="clear" w:color="auto" w:fill="E3F2FD"/>
          </w:tcPr>
          <w:p w14:paraId="5B3A466A">
            <w:pPr>
              <w:spacing w:after="0" w:line="240" w:lineRule="auto"/>
            </w:pPr>
            <w:r>
              <w:rPr>
                <w:rFonts w:ascii="Calibri" w:hAnsi="Calibri"/>
                <w:sz w:val="20"/>
              </w:rPr>
              <w:t>integer (0–100)</w:t>
            </w:r>
          </w:p>
        </w:tc>
        <w:tc>
          <w:tcPr>
            <w:tcW w:w="4320" w:type="dxa"/>
            <w:shd w:val="clear" w:color="auto" w:fill="E3F2FD"/>
          </w:tcPr>
          <w:p w14:paraId="5F59EBB9">
            <w:pPr>
              <w:spacing w:after="0" w:line="240" w:lineRule="auto"/>
            </w:pPr>
            <w:r>
              <w:rPr>
                <w:rFonts w:ascii="Calibri" w:hAnsi="Calibri"/>
                <w:sz w:val="20"/>
              </w:rPr>
              <w:t>72</w:t>
            </w:r>
          </w:p>
        </w:tc>
      </w:tr>
      <w:tr w14:paraId="78D4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D779232">
            <w:pPr>
              <w:spacing w:after="0" w:line="240" w:lineRule="auto"/>
            </w:pPr>
            <w:r>
              <w:rPr>
                <w:rFonts w:ascii="Calibri" w:hAnsi="Calibri"/>
                <w:sz w:val="20"/>
              </w:rPr>
              <w:t>vibration</w:t>
            </w:r>
          </w:p>
        </w:tc>
        <w:tc>
          <w:tcPr>
            <w:tcW w:w="2880" w:type="dxa"/>
          </w:tcPr>
          <w:p w14:paraId="6BD968A5">
            <w:pPr>
              <w:spacing w:after="0" w:line="240" w:lineRule="auto"/>
            </w:pPr>
            <w:r>
              <w:rPr>
                <w:rFonts w:ascii="Calibri" w:hAnsi="Calibri"/>
                <w:sz w:val="20"/>
              </w:rPr>
              <w:t>float (mm/s)</w:t>
            </w:r>
          </w:p>
        </w:tc>
        <w:tc>
          <w:tcPr>
            <w:tcW w:w="4320" w:type="dxa"/>
          </w:tcPr>
          <w:p w14:paraId="7580770A">
            <w:pPr>
              <w:spacing w:after="0" w:line="240" w:lineRule="auto"/>
            </w:pPr>
            <w:r>
              <w:rPr>
                <w:rFonts w:ascii="Calibri" w:hAnsi="Calibri"/>
                <w:sz w:val="20"/>
              </w:rPr>
              <w:t>3.85</w:t>
            </w:r>
          </w:p>
        </w:tc>
      </w:tr>
      <w:tr w14:paraId="48C5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20C9CB8D">
            <w:pPr>
              <w:spacing w:after="0" w:line="240" w:lineRule="auto"/>
            </w:pPr>
            <w:r>
              <w:rPr>
                <w:rFonts w:ascii="Calibri" w:hAnsi="Calibri"/>
                <w:sz w:val="20"/>
              </w:rPr>
              <w:t>temperature</w:t>
            </w:r>
          </w:p>
        </w:tc>
        <w:tc>
          <w:tcPr>
            <w:tcW w:w="2880" w:type="dxa"/>
            <w:shd w:val="clear" w:color="auto" w:fill="E3F2FD"/>
          </w:tcPr>
          <w:p w14:paraId="781797B7">
            <w:pPr>
              <w:spacing w:after="0" w:line="240" w:lineRule="auto"/>
            </w:pPr>
            <w:r>
              <w:rPr>
                <w:rFonts w:ascii="Calibri" w:hAnsi="Calibri"/>
                <w:sz w:val="20"/>
              </w:rPr>
              <w:t>float (°C)</w:t>
            </w:r>
          </w:p>
        </w:tc>
        <w:tc>
          <w:tcPr>
            <w:tcW w:w="4320" w:type="dxa"/>
            <w:shd w:val="clear" w:color="auto" w:fill="E3F2FD"/>
          </w:tcPr>
          <w:p w14:paraId="4747956D">
            <w:pPr>
              <w:spacing w:after="0" w:line="240" w:lineRule="auto"/>
            </w:pPr>
            <w:r>
              <w:rPr>
                <w:rFonts w:ascii="Calibri" w:hAnsi="Calibri"/>
                <w:sz w:val="20"/>
              </w:rPr>
              <w:t>68.5</w:t>
            </w:r>
          </w:p>
        </w:tc>
      </w:tr>
      <w:tr w14:paraId="2AE4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366EC6">
            <w:pPr>
              <w:spacing w:after="0" w:line="240" w:lineRule="auto"/>
            </w:pPr>
            <w:r>
              <w:rPr>
                <w:rFonts w:ascii="Calibri" w:hAnsi="Calibri"/>
                <w:sz w:val="20"/>
              </w:rPr>
              <w:t>rpm</w:t>
            </w:r>
          </w:p>
        </w:tc>
        <w:tc>
          <w:tcPr>
            <w:tcW w:w="2880" w:type="dxa"/>
          </w:tcPr>
          <w:p w14:paraId="2083AC16">
            <w:pPr>
              <w:spacing w:after="0" w:line="240" w:lineRule="auto"/>
            </w:pPr>
            <w:r>
              <w:rPr>
                <w:rFonts w:ascii="Calibri" w:hAnsi="Calibri"/>
                <w:sz w:val="20"/>
              </w:rPr>
              <w:t>integer</w:t>
            </w:r>
          </w:p>
        </w:tc>
        <w:tc>
          <w:tcPr>
            <w:tcW w:w="4320" w:type="dxa"/>
          </w:tcPr>
          <w:p w14:paraId="65A13212">
            <w:pPr>
              <w:spacing w:after="0" w:line="240" w:lineRule="auto"/>
            </w:pPr>
            <w:r>
              <w:rPr>
                <w:rFonts w:ascii="Calibri" w:hAnsi="Calibri"/>
                <w:sz w:val="20"/>
              </w:rPr>
              <w:t>1490</w:t>
            </w:r>
          </w:p>
        </w:tc>
      </w:tr>
      <w:tr w14:paraId="0B8F3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29E8C704">
            <w:pPr>
              <w:spacing w:after="0" w:line="240" w:lineRule="auto"/>
            </w:pPr>
            <w:r>
              <w:rPr>
                <w:rFonts w:ascii="Calibri" w:hAnsi="Calibri"/>
                <w:sz w:val="20"/>
              </w:rPr>
              <w:t>predicted_days_to_failure</w:t>
            </w:r>
          </w:p>
        </w:tc>
        <w:tc>
          <w:tcPr>
            <w:tcW w:w="2880" w:type="dxa"/>
            <w:shd w:val="clear" w:color="auto" w:fill="E3F2FD"/>
          </w:tcPr>
          <w:p w14:paraId="6A48267F">
            <w:pPr>
              <w:spacing w:after="0" w:line="240" w:lineRule="auto"/>
            </w:pPr>
            <w:r>
              <w:rPr>
                <w:rFonts w:ascii="Calibri" w:hAnsi="Calibri"/>
                <w:sz w:val="20"/>
              </w:rPr>
              <w:t>integer</w:t>
            </w:r>
          </w:p>
        </w:tc>
        <w:tc>
          <w:tcPr>
            <w:tcW w:w="4320" w:type="dxa"/>
            <w:shd w:val="clear" w:color="auto" w:fill="E3F2FD"/>
          </w:tcPr>
          <w:p w14:paraId="72C4BDAA">
            <w:pPr>
              <w:spacing w:after="0" w:line="240" w:lineRule="auto"/>
            </w:pPr>
            <w:r>
              <w:rPr>
                <w:rFonts w:ascii="Calibri" w:hAnsi="Calibri"/>
                <w:sz w:val="20"/>
              </w:rPr>
              <w:t>30</w:t>
            </w:r>
          </w:p>
        </w:tc>
      </w:tr>
      <w:tr w14:paraId="0C16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25EFEB5">
            <w:pPr>
              <w:spacing w:after="0" w:line="240" w:lineRule="auto"/>
            </w:pPr>
            <w:r>
              <w:rPr>
                <w:rFonts w:ascii="Calibri" w:hAnsi="Calibri"/>
                <w:sz w:val="20"/>
              </w:rPr>
              <w:t>timestamp</w:t>
            </w:r>
          </w:p>
        </w:tc>
        <w:tc>
          <w:tcPr>
            <w:tcW w:w="2880" w:type="dxa"/>
          </w:tcPr>
          <w:p w14:paraId="5361ABB8">
            <w:pPr>
              <w:spacing w:after="0" w:line="240" w:lineRule="auto"/>
            </w:pPr>
            <w:r>
              <w:rPr>
                <w:rFonts w:ascii="Calibri" w:hAnsi="Calibri"/>
                <w:sz w:val="20"/>
              </w:rPr>
              <w:t>datetime (ISO 8601)</w:t>
            </w:r>
          </w:p>
        </w:tc>
        <w:tc>
          <w:tcPr>
            <w:tcW w:w="4320" w:type="dxa"/>
          </w:tcPr>
          <w:p w14:paraId="143D9EA4">
            <w:pPr>
              <w:spacing w:after="0" w:line="240" w:lineRule="auto"/>
            </w:pPr>
            <w:r>
              <w:rPr>
                <w:rFonts w:ascii="Calibri" w:hAnsi="Calibri"/>
                <w:sz w:val="20"/>
              </w:rPr>
              <w:t>2026-08-11T14:30:00Z</w:t>
            </w:r>
          </w:p>
        </w:tc>
      </w:tr>
    </w:tbl>
    <w:p w14:paraId="28B7D5C7"/>
    <w:p w14:paraId="63378CB3">
      <w:pPr>
        <w:pStyle w:val="4"/>
      </w:pPr>
      <w:r>
        <w:rPr>
          <w:rFonts w:ascii="Calibri" w:hAnsi="Calibri"/>
        </w:rPr>
        <w:t>Ticket</w:t>
      </w:r>
    </w:p>
    <w:p w14:paraId="618E5CE6">
      <w:r>
        <w:rPr>
          <w:rFonts w:ascii="Calibri" w:hAnsi="Calibri"/>
        </w:rPr>
        <w:t>Owned by: Backend Core  •  Created via Workflow Chain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2700"/>
        <w:gridCol w:w="4060"/>
      </w:tblGrid>
      <w:tr w14:paraId="7FFB1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3D3D5BC1">
            <w:pPr>
              <w:spacing w:after="0" w:line="240" w:lineRule="auto"/>
            </w:pPr>
            <w:r>
              <w:rPr>
                <w:rFonts w:ascii="Calibri" w:hAnsi="Calibri"/>
                <w:b/>
                <w:color w:val="FFFFFF"/>
                <w:sz w:val="20"/>
              </w:rPr>
              <w:t>Field</w:t>
            </w:r>
          </w:p>
        </w:tc>
        <w:tc>
          <w:tcPr>
            <w:tcW w:w="2880" w:type="dxa"/>
            <w:shd w:val="clear" w:color="auto" w:fill="0D47A1"/>
          </w:tcPr>
          <w:p w14:paraId="721CFDA8">
            <w:pPr>
              <w:spacing w:after="0" w:line="240" w:lineRule="auto"/>
            </w:pPr>
            <w:r>
              <w:rPr>
                <w:rFonts w:ascii="Calibri" w:hAnsi="Calibri"/>
                <w:b/>
                <w:color w:val="FFFFFF"/>
                <w:sz w:val="20"/>
              </w:rPr>
              <w:t>Type</w:t>
            </w:r>
          </w:p>
        </w:tc>
        <w:tc>
          <w:tcPr>
            <w:tcW w:w="4320" w:type="dxa"/>
            <w:shd w:val="clear" w:color="auto" w:fill="0D47A1"/>
          </w:tcPr>
          <w:p w14:paraId="5609CAD3">
            <w:pPr>
              <w:spacing w:after="0" w:line="240" w:lineRule="auto"/>
            </w:pPr>
            <w:r>
              <w:rPr>
                <w:rFonts w:ascii="Calibri" w:hAnsi="Calibri"/>
                <w:b/>
                <w:color w:val="FFFFFF"/>
                <w:sz w:val="20"/>
              </w:rPr>
              <w:t>Example</w:t>
            </w:r>
          </w:p>
        </w:tc>
      </w:tr>
      <w:tr w14:paraId="5E3F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5936797">
            <w:pPr>
              <w:spacing w:after="0" w:line="240" w:lineRule="auto"/>
            </w:pPr>
            <w:r>
              <w:rPr>
                <w:rFonts w:ascii="Calibri" w:hAnsi="Calibri"/>
                <w:sz w:val="20"/>
              </w:rPr>
              <w:t>id</w:t>
            </w:r>
          </w:p>
        </w:tc>
        <w:tc>
          <w:tcPr>
            <w:tcW w:w="2880" w:type="dxa"/>
          </w:tcPr>
          <w:p w14:paraId="24E1D6A8">
            <w:pPr>
              <w:spacing w:after="0" w:line="240" w:lineRule="auto"/>
            </w:pPr>
            <w:r>
              <w:rPr>
                <w:rFonts w:ascii="Calibri" w:hAnsi="Calibri"/>
                <w:sz w:val="20"/>
              </w:rPr>
              <w:t>integer (auto)</w:t>
            </w:r>
          </w:p>
        </w:tc>
        <w:tc>
          <w:tcPr>
            <w:tcW w:w="4320" w:type="dxa"/>
          </w:tcPr>
          <w:p w14:paraId="0B8E0BE1">
            <w:pPr>
              <w:spacing w:after="0" w:line="240" w:lineRule="auto"/>
            </w:pPr>
            <w:r>
              <w:rPr>
                <w:rFonts w:ascii="Calibri" w:hAnsi="Calibri"/>
                <w:sz w:val="20"/>
              </w:rPr>
              <w:t>42</w:t>
            </w:r>
          </w:p>
        </w:tc>
      </w:tr>
      <w:tr w14:paraId="0D00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625B2B2A">
            <w:pPr>
              <w:spacing w:after="0" w:line="240" w:lineRule="auto"/>
            </w:pPr>
            <w:r>
              <w:rPr>
                <w:rFonts w:ascii="Calibri" w:hAnsi="Calibri"/>
                <w:sz w:val="20"/>
              </w:rPr>
              <w:t>source_module</w:t>
            </w:r>
          </w:p>
        </w:tc>
        <w:tc>
          <w:tcPr>
            <w:tcW w:w="2880" w:type="dxa"/>
            <w:shd w:val="clear" w:color="auto" w:fill="E3F2FD"/>
          </w:tcPr>
          <w:p w14:paraId="3AD43ED4">
            <w:pPr>
              <w:spacing w:after="0" w:line="240" w:lineRule="auto"/>
            </w:pPr>
            <w:r>
              <w:rPr>
                <w:rFonts w:ascii="Calibri" w:hAnsi="Calibri"/>
                <w:sz w:val="20"/>
              </w:rPr>
              <w:t>string</w:t>
            </w:r>
          </w:p>
        </w:tc>
        <w:tc>
          <w:tcPr>
            <w:tcW w:w="4320" w:type="dxa"/>
            <w:shd w:val="clear" w:color="auto" w:fill="E3F2FD"/>
          </w:tcPr>
          <w:p w14:paraId="66C6360C">
            <w:pPr>
              <w:spacing w:after="0" w:line="240" w:lineRule="auto"/>
            </w:pPr>
            <w:r>
              <w:rPr>
                <w:rFonts w:ascii="Calibri" w:hAnsi="Calibri"/>
                <w:sz w:val="20"/>
              </w:rPr>
              <w:t>vision | maintenance | safety</w:t>
            </w:r>
          </w:p>
        </w:tc>
      </w:tr>
      <w:tr w14:paraId="6C77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CCD1A08">
            <w:pPr>
              <w:spacing w:after="0" w:line="240" w:lineRule="auto"/>
            </w:pPr>
            <w:r>
              <w:rPr>
                <w:rFonts w:ascii="Calibri" w:hAnsi="Calibri"/>
                <w:sz w:val="20"/>
              </w:rPr>
              <w:t>type</w:t>
            </w:r>
          </w:p>
        </w:tc>
        <w:tc>
          <w:tcPr>
            <w:tcW w:w="2880" w:type="dxa"/>
          </w:tcPr>
          <w:p w14:paraId="346EB335">
            <w:pPr>
              <w:spacing w:after="0" w:line="240" w:lineRule="auto"/>
            </w:pPr>
            <w:r>
              <w:rPr>
                <w:rFonts w:ascii="Calibri" w:hAnsi="Calibri"/>
                <w:sz w:val="20"/>
              </w:rPr>
              <w:t>string</w:t>
            </w:r>
          </w:p>
        </w:tc>
        <w:tc>
          <w:tcPr>
            <w:tcW w:w="4320" w:type="dxa"/>
          </w:tcPr>
          <w:p w14:paraId="1615A82F">
            <w:pPr>
              <w:spacing w:after="0" w:line="240" w:lineRule="auto"/>
            </w:pPr>
            <w:r>
              <w:rPr>
                <w:rFonts w:ascii="Calibri" w:hAnsi="Calibri"/>
                <w:sz w:val="20"/>
              </w:rPr>
              <w:t>defect | machine_health | safety</w:t>
            </w:r>
          </w:p>
        </w:tc>
      </w:tr>
      <w:tr w14:paraId="5FAC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33462BD7">
            <w:pPr>
              <w:spacing w:after="0" w:line="240" w:lineRule="auto"/>
            </w:pPr>
            <w:r>
              <w:rPr>
                <w:rFonts w:ascii="Calibri" w:hAnsi="Calibri"/>
                <w:sz w:val="20"/>
              </w:rPr>
              <w:t>status</w:t>
            </w:r>
          </w:p>
        </w:tc>
        <w:tc>
          <w:tcPr>
            <w:tcW w:w="2880" w:type="dxa"/>
            <w:shd w:val="clear" w:color="auto" w:fill="E3F2FD"/>
          </w:tcPr>
          <w:p w14:paraId="63B9E036">
            <w:pPr>
              <w:spacing w:after="0" w:line="240" w:lineRule="auto"/>
            </w:pPr>
            <w:r>
              <w:rPr>
                <w:rFonts w:ascii="Calibri" w:hAnsi="Calibri"/>
                <w:sz w:val="20"/>
              </w:rPr>
              <w:t>string</w:t>
            </w:r>
          </w:p>
        </w:tc>
        <w:tc>
          <w:tcPr>
            <w:tcW w:w="4320" w:type="dxa"/>
            <w:shd w:val="clear" w:color="auto" w:fill="E3F2FD"/>
          </w:tcPr>
          <w:p w14:paraId="72723546">
            <w:pPr>
              <w:spacing w:after="0" w:line="240" w:lineRule="auto"/>
            </w:pPr>
            <w:r>
              <w:rPr>
                <w:rFonts w:ascii="Calibri" w:hAnsi="Calibri"/>
                <w:sz w:val="20"/>
              </w:rPr>
              <w:t>open | acknowledged | closed</w:t>
            </w:r>
          </w:p>
        </w:tc>
      </w:tr>
      <w:tr w14:paraId="1E15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EDD9449">
            <w:pPr>
              <w:spacing w:after="0" w:line="240" w:lineRule="auto"/>
            </w:pPr>
            <w:r>
              <w:rPr>
                <w:rFonts w:ascii="Calibri" w:hAnsi="Calibri"/>
                <w:sz w:val="20"/>
              </w:rPr>
              <w:t>description</w:t>
            </w:r>
          </w:p>
        </w:tc>
        <w:tc>
          <w:tcPr>
            <w:tcW w:w="2880" w:type="dxa"/>
          </w:tcPr>
          <w:p w14:paraId="045D4815">
            <w:pPr>
              <w:spacing w:after="0" w:line="240" w:lineRule="auto"/>
            </w:pPr>
            <w:r>
              <w:rPr>
                <w:rFonts w:ascii="Calibri" w:hAnsi="Calibri"/>
                <w:sz w:val="20"/>
              </w:rPr>
              <w:t>string</w:t>
            </w:r>
          </w:p>
        </w:tc>
        <w:tc>
          <w:tcPr>
            <w:tcW w:w="4320" w:type="dxa"/>
          </w:tcPr>
          <w:p w14:paraId="2069B5D1">
            <w:pPr>
              <w:spacing w:after="0" w:line="240" w:lineRule="auto"/>
            </w:pPr>
            <w:r>
              <w:rPr>
                <w:rFonts w:ascii="Calibri" w:hAnsi="Calibri"/>
                <w:sz w:val="20"/>
              </w:rPr>
              <w:t>Line-2-M1 health score dropped to 35</w:t>
            </w:r>
          </w:p>
        </w:tc>
      </w:tr>
      <w:tr w14:paraId="4710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7AAF8258">
            <w:pPr>
              <w:spacing w:after="0" w:line="240" w:lineRule="auto"/>
            </w:pPr>
            <w:r>
              <w:rPr>
                <w:rFonts w:ascii="Calibri" w:hAnsi="Calibri"/>
                <w:sz w:val="20"/>
              </w:rPr>
              <w:t>created_at</w:t>
            </w:r>
          </w:p>
        </w:tc>
        <w:tc>
          <w:tcPr>
            <w:tcW w:w="2880" w:type="dxa"/>
            <w:shd w:val="clear" w:color="auto" w:fill="E3F2FD"/>
          </w:tcPr>
          <w:p w14:paraId="01744430">
            <w:pPr>
              <w:spacing w:after="0" w:line="240" w:lineRule="auto"/>
            </w:pPr>
            <w:r>
              <w:rPr>
                <w:rFonts w:ascii="Calibri" w:hAnsi="Calibri"/>
                <w:sz w:val="20"/>
              </w:rPr>
              <w:t>datetime (ISO 8601)</w:t>
            </w:r>
          </w:p>
        </w:tc>
        <w:tc>
          <w:tcPr>
            <w:tcW w:w="4320" w:type="dxa"/>
            <w:shd w:val="clear" w:color="auto" w:fill="E3F2FD"/>
          </w:tcPr>
          <w:p w14:paraId="32096E29">
            <w:pPr>
              <w:spacing w:after="0" w:line="240" w:lineRule="auto"/>
            </w:pPr>
            <w:r>
              <w:rPr>
                <w:rFonts w:ascii="Calibri" w:hAnsi="Calibri"/>
                <w:sz w:val="20"/>
              </w:rPr>
              <w:t>2026-08-11T14:32:00Z</w:t>
            </w:r>
          </w:p>
        </w:tc>
      </w:tr>
    </w:tbl>
    <w:p w14:paraId="061A195A"/>
    <w:p w14:paraId="2C2B20A0">
      <w:r>
        <w:rPr>
          <w:rFonts w:ascii="Calibri" w:hAnsi="Calibri"/>
        </w:rPr>
        <w:br w:type="page"/>
      </w:r>
    </w:p>
    <w:p w14:paraId="16158309">
      <w:pPr>
        <w:pStyle w:val="2"/>
      </w:pPr>
      <w:r>
        <w:rPr>
          <w:rFonts w:ascii="Calibri" w:hAnsi="Calibri"/>
        </w:rPr>
        <w:t>7. Database Schema</w:t>
      </w:r>
    </w:p>
    <w:p w14:paraId="7A56AFB5">
      <w:r>
        <w:rPr>
          <w:rFonts w:ascii="Calibri" w:hAnsi="Calibri"/>
        </w:rPr>
        <w:t>The database has 4 tables, all owned and managed by backend-core. No other service reads from or writes to the database directly; they all go through backend-core's REST API.</w:t>
      </w:r>
    </w:p>
    <w:p w14:paraId="7487F6F9">
      <w:pPr>
        <w:pStyle w:val="3"/>
      </w:pPr>
      <w:r>
        <w:rPr>
          <w:rFonts w:ascii="Calibri" w:hAnsi="Calibri"/>
        </w:rPr>
        <w:t>Entity Relationship Overview</w:t>
      </w:r>
    </w:p>
    <w:p w14:paraId="7F2DC354">
      <w:pPr>
        <w:pStyle w:val="4"/>
      </w:pPr>
      <w:r>
        <w:rPr>
          <w:rFonts w:ascii="Calibri" w:hAnsi="Calibri"/>
        </w:rPr>
        <w:t>Table: production_events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6"/>
        <w:gridCol w:w="2059"/>
        <w:gridCol w:w="4731"/>
      </w:tblGrid>
      <w:tr w14:paraId="0F43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638446B0">
            <w:pPr>
              <w:spacing w:after="0" w:line="240" w:lineRule="auto"/>
            </w:pPr>
            <w:r>
              <w:rPr>
                <w:rFonts w:ascii="Calibri" w:hAnsi="Calibri"/>
                <w:b/>
                <w:color w:val="FFFFFF"/>
                <w:sz w:val="20"/>
              </w:rPr>
              <w:t>Column</w:t>
            </w:r>
          </w:p>
        </w:tc>
        <w:tc>
          <w:tcPr>
            <w:tcW w:w="2160" w:type="dxa"/>
            <w:shd w:val="clear" w:color="auto" w:fill="0D47A1"/>
          </w:tcPr>
          <w:p w14:paraId="05EBFE65">
            <w:pPr>
              <w:spacing w:after="0" w:line="240" w:lineRule="auto"/>
            </w:pPr>
            <w:r>
              <w:rPr>
                <w:rFonts w:ascii="Calibri" w:hAnsi="Calibri"/>
                <w:b/>
                <w:color w:val="FFFFFF"/>
                <w:sz w:val="20"/>
              </w:rPr>
              <w:t>Type</w:t>
            </w:r>
          </w:p>
        </w:tc>
        <w:tc>
          <w:tcPr>
            <w:tcW w:w="5040" w:type="dxa"/>
            <w:shd w:val="clear" w:color="auto" w:fill="0D47A1"/>
          </w:tcPr>
          <w:p w14:paraId="46FA81F1">
            <w:pPr>
              <w:spacing w:after="0" w:line="240" w:lineRule="auto"/>
            </w:pPr>
            <w:r>
              <w:rPr>
                <w:rFonts w:ascii="Calibri" w:hAnsi="Calibri"/>
                <w:b/>
                <w:color w:val="FFFFFF"/>
                <w:sz w:val="20"/>
              </w:rPr>
              <w:t>Constraints / Notes</w:t>
            </w:r>
          </w:p>
        </w:tc>
      </w:tr>
      <w:tr w14:paraId="7FB3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F39E70D">
            <w:pPr>
              <w:spacing w:after="0" w:line="240" w:lineRule="auto"/>
            </w:pPr>
            <w:r>
              <w:rPr>
                <w:rFonts w:ascii="Calibri" w:hAnsi="Calibri"/>
                <w:sz w:val="20"/>
              </w:rPr>
              <w:t>id</w:t>
            </w:r>
          </w:p>
        </w:tc>
        <w:tc>
          <w:tcPr>
            <w:tcW w:w="2160" w:type="dxa"/>
          </w:tcPr>
          <w:p w14:paraId="3732B32B">
            <w:pPr>
              <w:spacing w:after="0" w:line="240" w:lineRule="auto"/>
            </w:pPr>
            <w:r>
              <w:rPr>
                <w:rFonts w:ascii="Calibri" w:hAnsi="Calibri"/>
                <w:sz w:val="20"/>
              </w:rPr>
              <w:t>Integer</w:t>
            </w:r>
          </w:p>
        </w:tc>
        <w:tc>
          <w:tcPr>
            <w:tcW w:w="5040" w:type="dxa"/>
          </w:tcPr>
          <w:p w14:paraId="2D19CCB2">
            <w:pPr>
              <w:spacing w:after="0" w:line="240" w:lineRule="auto"/>
            </w:pPr>
            <w:r>
              <w:rPr>
                <w:rFonts w:ascii="Calibri" w:hAnsi="Calibri"/>
                <w:sz w:val="20"/>
              </w:rPr>
              <w:t>Primary Key, Auto-increment, Indexed</w:t>
            </w:r>
          </w:p>
        </w:tc>
      </w:tr>
      <w:tr w14:paraId="26B82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092B5218">
            <w:pPr>
              <w:spacing w:after="0" w:line="240" w:lineRule="auto"/>
            </w:pPr>
            <w:r>
              <w:rPr>
                <w:rFonts w:ascii="Calibri" w:hAnsi="Calibri"/>
                <w:sz w:val="20"/>
              </w:rPr>
              <w:t>line_id</w:t>
            </w:r>
          </w:p>
        </w:tc>
        <w:tc>
          <w:tcPr>
            <w:tcW w:w="2160" w:type="dxa"/>
            <w:shd w:val="clear" w:color="auto" w:fill="E3F2FD"/>
          </w:tcPr>
          <w:p w14:paraId="59A7A2D2">
            <w:pPr>
              <w:spacing w:after="0" w:line="240" w:lineRule="auto"/>
            </w:pPr>
            <w:r>
              <w:rPr>
                <w:rFonts w:ascii="Calibri" w:hAnsi="Calibri"/>
                <w:sz w:val="20"/>
              </w:rPr>
              <w:t>String</w:t>
            </w:r>
          </w:p>
        </w:tc>
        <w:tc>
          <w:tcPr>
            <w:tcW w:w="5040" w:type="dxa"/>
            <w:shd w:val="clear" w:color="auto" w:fill="E3F2FD"/>
          </w:tcPr>
          <w:p w14:paraId="687FA3CD">
            <w:pPr>
              <w:spacing w:after="0" w:line="240" w:lineRule="auto"/>
            </w:pPr>
            <w:r>
              <w:rPr>
                <w:rFonts w:ascii="Calibri" w:hAnsi="Calibri"/>
                <w:sz w:val="20"/>
              </w:rPr>
              <w:t>Production line identifier (e.g., Line-1), Indexed</w:t>
            </w:r>
          </w:p>
        </w:tc>
      </w:tr>
      <w:tr w14:paraId="4F58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12456AD">
            <w:pPr>
              <w:spacing w:after="0" w:line="240" w:lineRule="auto"/>
            </w:pPr>
            <w:r>
              <w:rPr>
                <w:rFonts w:ascii="Calibri" w:hAnsi="Calibri"/>
                <w:sz w:val="20"/>
              </w:rPr>
              <w:t>count</w:t>
            </w:r>
          </w:p>
        </w:tc>
        <w:tc>
          <w:tcPr>
            <w:tcW w:w="2160" w:type="dxa"/>
          </w:tcPr>
          <w:p w14:paraId="2946F087">
            <w:pPr>
              <w:spacing w:after="0" w:line="240" w:lineRule="auto"/>
            </w:pPr>
            <w:r>
              <w:rPr>
                <w:rFonts w:ascii="Calibri" w:hAnsi="Calibri"/>
                <w:sz w:val="20"/>
              </w:rPr>
              <w:t>Integer</w:t>
            </w:r>
          </w:p>
        </w:tc>
        <w:tc>
          <w:tcPr>
            <w:tcW w:w="5040" w:type="dxa"/>
          </w:tcPr>
          <w:p w14:paraId="454E1A31">
            <w:pPr>
              <w:spacing w:after="0" w:line="240" w:lineRule="auto"/>
            </w:pPr>
            <w:r>
              <w:rPr>
                <w:rFonts w:ascii="Calibri" w:hAnsi="Calibri"/>
                <w:sz w:val="20"/>
              </w:rPr>
              <w:t>Actual units produced (default: 0)</w:t>
            </w:r>
          </w:p>
        </w:tc>
      </w:tr>
      <w:tr w14:paraId="4448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443ECC93">
            <w:pPr>
              <w:spacing w:after="0" w:line="240" w:lineRule="auto"/>
            </w:pPr>
            <w:r>
              <w:rPr>
                <w:rFonts w:ascii="Calibri" w:hAnsi="Calibri"/>
                <w:sz w:val="20"/>
              </w:rPr>
              <w:t>target</w:t>
            </w:r>
          </w:p>
        </w:tc>
        <w:tc>
          <w:tcPr>
            <w:tcW w:w="2160" w:type="dxa"/>
            <w:shd w:val="clear" w:color="auto" w:fill="E3F2FD"/>
          </w:tcPr>
          <w:p w14:paraId="5F03DD1E">
            <w:pPr>
              <w:spacing w:after="0" w:line="240" w:lineRule="auto"/>
            </w:pPr>
            <w:r>
              <w:rPr>
                <w:rFonts w:ascii="Calibri" w:hAnsi="Calibri"/>
                <w:sz w:val="20"/>
              </w:rPr>
              <w:t>Integer</w:t>
            </w:r>
          </w:p>
        </w:tc>
        <w:tc>
          <w:tcPr>
            <w:tcW w:w="5040" w:type="dxa"/>
            <w:shd w:val="clear" w:color="auto" w:fill="E3F2FD"/>
          </w:tcPr>
          <w:p w14:paraId="072069CE">
            <w:pPr>
              <w:spacing w:after="0" w:line="240" w:lineRule="auto"/>
            </w:pPr>
            <w:r>
              <w:rPr>
                <w:rFonts w:ascii="Calibri" w:hAnsi="Calibri"/>
                <w:sz w:val="20"/>
              </w:rPr>
              <w:t>Target units for this record (default: 0)</w:t>
            </w:r>
          </w:p>
        </w:tc>
      </w:tr>
      <w:tr w14:paraId="4420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AE9CB85">
            <w:pPr>
              <w:spacing w:after="0" w:line="240" w:lineRule="auto"/>
            </w:pPr>
            <w:r>
              <w:rPr>
                <w:rFonts w:ascii="Calibri" w:hAnsi="Calibri"/>
                <w:sz w:val="20"/>
              </w:rPr>
              <w:t>shift</w:t>
            </w:r>
          </w:p>
        </w:tc>
        <w:tc>
          <w:tcPr>
            <w:tcW w:w="2160" w:type="dxa"/>
          </w:tcPr>
          <w:p w14:paraId="3E658996">
            <w:pPr>
              <w:spacing w:after="0" w:line="240" w:lineRule="auto"/>
            </w:pPr>
            <w:r>
              <w:rPr>
                <w:rFonts w:ascii="Calibri" w:hAnsi="Calibri"/>
                <w:sz w:val="20"/>
              </w:rPr>
              <w:t>String</w:t>
            </w:r>
          </w:p>
        </w:tc>
        <w:tc>
          <w:tcPr>
            <w:tcW w:w="5040" w:type="dxa"/>
          </w:tcPr>
          <w:p w14:paraId="5C2C00D2">
            <w:pPr>
              <w:spacing w:after="0" w:line="240" w:lineRule="auto"/>
            </w:pPr>
            <w:r>
              <w:rPr>
                <w:rFonts w:ascii="Calibri" w:hAnsi="Calibri"/>
                <w:sz w:val="20"/>
              </w:rPr>
              <w:t>Shift identifier: A, B, or C (default: A)</w:t>
            </w:r>
          </w:p>
        </w:tc>
      </w:tr>
      <w:tr w14:paraId="5F52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7D9BB84A">
            <w:pPr>
              <w:spacing w:after="0" w:line="240" w:lineRule="auto"/>
            </w:pPr>
            <w:r>
              <w:rPr>
                <w:rFonts w:ascii="Calibri" w:hAnsi="Calibri"/>
                <w:sz w:val="20"/>
              </w:rPr>
              <w:t>timestamp</w:t>
            </w:r>
          </w:p>
        </w:tc>
        <w:tc>
          <w:tcPr>
            <w:tcW w:w="2160" w:type="dxa"/>
            <w:shd w:val="clear" w:color="auto" w:fill="E3F2FD"/>
          </w:tcPr>
          <w:p w14:paraId="62CB8910">
            <w:pPr>
              <w:spacing w:after="0" w:line="240" w:lineRule="auto"/>
            </w:pPr>
            <w:r>
              <w:rPr>
                <w:rFonts w:ascii="Calibri" w:hAnsi="Calibri"/>
                <w:sz w:val="20"/>
              </w:rPr>
              <w:t>DateTime (TZ)</w:t>
            </w:r>
          </w:p>
        </w:tc>
        <w:tc>
          <w:tcPr>
            <w:tcW w:w="5040" w:type="dxa"/>
            <w:shd w:val="clear" w:color="auto" w:fill="E3F2FD"/>
          </w:tcPr>
          <w:p w14:paraId="3A1D117D">
            <w:pPr>
              <w:spacing w:after="0" w:line="240" w:lineRule="auto"/>
            </w:pPr>
            <w:r>
              <w:rPr>
                <w:rFonts w:ascii="Calibri" w:hAnsi="Calibri"/>
                <w:sz w:val="20"/>
              </w:rPr>
              <w:t>Record creation time (server_default: now())</w:t>
            </w:r>
          </w:p>
        </w:tc>
      </w:tr>
    </w:tbl>
    <w:p w14:paraId="57103AF4"/>
    <w:p w14:paraId="2D982572">
      <w:pPr>
        <w:pStyle w:val="4"/>
      </w:pPr>
      <w:r>
        <w:rPr>
          <w:rFonts w:ascii="Calibri" w:hAnsi="Calibri"/>
        </w:rPr>
        <w:t>Table: downtime_events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047"/>
        <w:gridCol w:w="4697"/>
      </w:tblGrid>
      <w:tr w14:paraId="3EF35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603B5268">
            <w:pPr>
              <w:spacing w:after="0" w:line="240" w:lineRule="auto"/>
            </w:pPr>
            <w:r>
              <w:rPr>
                <w:rFonts w:ascii="Calibri" w:hAnsi="Calibri"/>
                <w:b/>
                <w:color w:val="FFFFFF"/>
                <w:sz w:val="20"/>
              </w:rPr>
              <w:t>Column</w:t>
            </w:r>
          </w:p>
        </w:tc>
        <w:tc>
          <w:tcPr>
            <w:tcW w:w="2160" w:type="dxa"/>
            <w:shd w:val="clear" w:color="auto" w:fill="0D47A1"/>
          </w:tcPr>
          <w:p w14:paraId="4FAB4E36">
            <w:pPr>
              <w:spacing w:after="0" w:line="240" w:lineRule="auto"/>
            </w:pPr>
            <w:r>
              <w:rPr>
                <w:rFonts w:ascii="Calibri" w:hAnsi="Calibri"/>
                <w:b/>
                <w:color w:val="FFFFFF"/>
                <w:sz w:val="20"/>
              </w:rPr>
              <w:t>Type</w:t>
            </w:r>
          </w:p>
        </w:tc>
        <w:tc>
          <w:tcPr>
            <w:tcW w:w="5040" w:type="dxa"/>
            <w:shd w:val="clear" w:color="auto" w:fill="0D47A1"/>
          </w:tcPr>
          <w:p w14:paraId="7B1CCCD3">
            <w:pPr>
              <w:spacing w:after="0" w:line="240" w:lineRule="auto"/>
            </w:pPr>
            <w:r>
              <w:rPr>
                <w:rFonts w:ascii="Calibri" w:hAnsi="Calibri"/>
                <w:b/>
                <w:color w:val="FFFFFF"/>
                <w:sz w:val="20"/>
              </w:rPr>
              <w:t>Constraints / Notes</w:t>
            </w:r>
          </w:p>
        </w:tc>
      </w:tr>
      <w:tr w14:paraId="0B0F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07D678E">
            <w:pPr>
              <w:spacing w:after="0" w:line="240" w:lineRule="auto"/>
            </w:pPr>
            <w:r>
              <w:rPr>
                <w:rFonts w:ascii="Calibri" w:hAnsi="Calibri"/>
                <w:sz w:val="20"/>
              </w:rPr>
              <w:t>id</w:t>
            </w:r>
          </w:p>
        </w:tc>
        <w:tc>
          <w:tcPr>
            <w:tcW w:w="2160" w:type="dxa"/>
          </w:tcPr>
          <w:p w14:paraId="11F2F4CA">
            <w:pPr>
              <w:spacing w:after="0" w:line="240" w:lineRule="auto"/>
            </w:pPr>
            <w:r>
              <w:rPr>
                <w:rFonts w:ascii="Calibri" w:hAnsi="Calibri"/>
                <w:sz w:val="20"/>
              </w:rPr>
              <w:t>Integer</w:t>
            </w:r>
          </w:p>
        </w:tc>
        <w:tc>
          <w:tcPr>
            <w:tcW w:w="5040" w:type="dxa"/>
          </w:tcPr>
          <w:p w14:paraId="4A93E92F">
            <w:pPr>
              <w:spacing w:after="0" w:line="240" w:lineRule="auto"/>
            </w:pPr>
            <w:r>
              <w:rPr>
                <w:rFonts w:ascii="Calibri" w:hAnsi="Calibri"/>
                <w:sz w:val="20"/>
              </w:rPr>
              <w:t>Primary Key, Auto-increment, Indexed</w:t>
            </w:r>
          </w:p>
        </w:tc>
      </w:tr>
      <w:tr w14:paraId="4534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7026E2AE">
            <w:pPr>
              <w:spacing w:after="0" w:line="240" w:lineRule="auto"/>
            </w:pPr>
            <w:r>
              <w:rPr>
                <w:rFonts w:ascii="Calibri" w:hAnsi="Calibri"/>
                <w:sz w:val="20"/>
              </w:rPr>
              <w:t>line_id</w:t>
            </w:r>
          </w:p>
        </w:tc>
        <w:tc>
          <w:tcPr>
            <w:tcW w:w="2160" w:type="dxa"/>
            <w:shd w:val="clear" w:color="auto" w:fill="E3F2FD"/>
          </w:tcPr>
          <w:p w14:paraId="1D9A7484">
            <w:pPr>
              <w:spacing w:after="0" w:line="240" w:lineRule="auto"/>
            </w:pPr>
            <w:r>
              <w:rPr>
                <w:rFonts w:ascii="Calibri" w:hAnsi="Calibri"/>
                <w:sz w:val="20"/>
              </w:rPr>
              <w:t>String</w:t>
            </w:r>
          </w:p>
        </w:tc>
        <w:tc>
          <w:tcPr>
            <w:tcW w:w="5040" w:type="dxa"/>
            <w:shd w:val="clear" w:color="auto" w:fill="E3F2FD"/>
          </w:tcPr>
          <w:p w14:paraId="1BFA8BCE">
            <w:pPr>
              <w:spacing w:after="0" w:line="240" w:lineRule="auto"/>
            </w:pPr>
            <w:r>
              <w:rPr>
                <w:rFonts w:ascii="Calibri" w:hAnsi="Calibri"/>
                <w:sz w:val="20"/>
              </w:rPr>
              <w:t>Production line where downtime occurred, Indexed</w:t>
            </w:r>
          </w:p>
        </w:tc>
      </w:tr>
      <w:tr w14:paraId="03136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F142581">
            <w:pPr>
              <w:spacing w:after="0" w:line="240" w:lineRule="auto"/>
            </w:pPr>
            <w:r>
              <w:rPr>
                <w:rFonts w:ascii="Calibri" w:hAnsi="Calibri"/>
                <w:sz w:val="20"/>
              </w:rPr>
              <w:t>machine_id</w:t>
            </w:r>
          </w:p>
        </w:tc>
        <w:tc>
          <w:tcPr>
            <w:tcW w:w="2160" w:type="dxa"/>
          </w:tcPr>
          <w:p w14:paraId="1AD11506">
            <w:pPr>
              <w:spacing w:after="0" w:line="240" w:lineRule="auto"/>
            </w:pPr>
            <w:r>
              <w:rPr>
                <w:rFonts w:ascii="Calibri" w:hAnsi="Calibri"/>
                <w:sz w:val="20"/>
              </w:rPr>
              <w:t>String</w:t>
            </w:r>
          </w:p>
        </w:tc>
        <w:tc>
          <w:tcPr>
            <w:tcW w:w="5040" w:type="dxa"/>
          </w:tcPr>
          <w:p w14:paraId="1585B312">
            <w:pPr>
              <w:spacing w:after="0" w:line="240" w:lineRule="auto"/>
            </w:pPr>
            <w:r>
              <w:rPr>
                <w:rFonts w:ascii="Calibri" w:hAnsi="Calibri"/>
                <w:sz w:val="20"/>
              </w:rPr>
              <w:t>Specific machine identifier, Indexed</w:t>
            </w:r>
          </w:p>
        </w:tc>
      </w:tr>
      <w:tr w14:paraId="76AB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3CBFCCDA">
            <w:pPr>
              <w:spacing w:after="0" w:line="240" w:lineRule="auto"/>
            </w:pPr>
            <w:r>
              <w:rPr>
                <w:rFonts w:ascii="Calibri" w:hAnsi="Calibri"/>
                <w:sz w:val="20"/>
              </w:rPr>
              <w:t>duration_seconds</w:t>
            </w:r>
          </w:p>
        </w:tc>
        <w:tc>
          <w:tcPr>
            <w:tcW w:w="2160" w:type="dxa"/>
            <w:shd w:val="clear" w:color="auto" w:fill="E3F2FD"/>
          </w:tcPr>
          <w:p w14:paraId="5B5D9F22">
            <w:pPr>
              <w:spacing w:after="0" w:line="240" w:lineRule="auto"/>
            </w:pPr>
            <w:r>
              <w:rPr>
                <w:rFonts w:ascii="Calibri" w:hAnsi="Calibri"/>
                <w:sz w:val="20"/>
              </w:rPr>
              <w:t>Integer</w:t>
            </w:r>
          </w:p>
        </w:tc>
        <w:tc>
          <w:tcPr>
            <w:tcW w:w="5040" w:type="dxa"/>
            <w:shd w:val="clear" w:color="auto" w:fill="E3F2FD"/>
          </w:tcPr>
          <w:p w14:paraId="517F0D3C">
            <w:pPr>
              <w:spacing w:after="0" w:line="240" w:lineRule="auto"/>
            </w:pPr>
            <w:r>
              <w:rPr>
                <w:rFonts w:ascii="Calibri" w:hAnsi="Calibri"/>
                <w:sz w:val="20"/>
              </w:rPr>
              <w:t>Duration of downtime in seconds (default: 0)</w:t>
            </w:r>
          </w:p>
        </w:tc>
      </w:tr>
      <w:tr w14:paraId="19AE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5885DEE">
            <w:pPr>
              <w:spacing w:after="0" w:line="240" w:lineRule="auto"/>
            </w:pPr>
            <w:r>
              <w:rPr>
                <w:rFonts w:ascii="Calibri" w:hAnsi="Calibri"/>
                <w:sz w:val="20"/>
              </w:rPr>
              <w:t>reason</w:t>
            </w:r>
          </w:p>
        </w:tc>
        <w:tc>
          <w:tcPr>
            <w:tcW w:w="2160" w:type="dxa"/>
          </w:tcPr>
          <w:p w14:paraId="359FF80C">
            <w:pPr>
              <w:spacing w:after="0" w:line="240" w:lineRule="auto"/>
            </w:pPr>
            <w:r>
              <w:rPr>
                <w:rFonts w:ascii="Calibri" w:hAnsi="Calibri"/>
                <w:sz w:val="20"/>
              </w:rPr>
              <w:t>String</w:t>
            </w:r>
          </w:p>
        </w:tc>
        <w:tc>
          <w:tcPr>
            <w:tcW w:w="5040" w:type="dxa"/>
          </w:tcPr>
          <w:p w14:paraId="3DC885E8">
            <w:pPr>
              <w:spacing w:after="0" w:line="240" w:lineRule="auto"/>
            </w:pPr>
            <w:r>
              <w:rPr>
                <w:rFonts w:ascii="Calibri" w:hAnsi="Calibri"/>
                <w:sz w:val="20"/>
              </w:rPr>
              <w:t>Human-readable cause description (default: unknown)</w:t>
            </w:r>
          </w:p>
        </w:tc>
      </w:tr>
      <w:tr w14:paraId="4C18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1EA440AC">
            <w:pPr>
              <w:spacing w:after="0" w:line="240" w:lineRule="auto"/>
            </w:pPr>
            <w:r>
              <w:rPr>
                <w:rFonts w:ascii="Calibri" w:hAnsi="Calibri"/>
                <w:sz w:val="20"/>
              </w:rPr>
              <w:t>timestamp</w:t>
            </w:r>
          </w:p>
        </w:tc>
        <w:tc>
          <w:tcPr>
            <w:tcW w:w="2160" w:type="dxa"/>
            <w:shd w:val="clear" w:color="auto" w:fill="E3F2FD"/>
          </w:tcPr>
          <w:p w14:paraId="12CC6586">
            <w:pPr>
              <w:spacing w:after="0" w:line="240" w:lineRule="auto"/>
            </w:pPr>
            <w:r>
              <w:rPr>
                <w:rFonts w:ascii="Calibri" w:hAnsi="Calibri"/>
                <w:sz w:val="20"/>
              </w:rPr>
              <w:t>DateTime (TZ)</w:t>
            </w:r>
          </w:p>
        </w:tc>
        <w:tc>
          <w:tcPr>
            <w:tcW w:w="5040" w:type="dxa"/>
            <w:shd w:val="clear" w:color="auto" w:fill="E3F2FD"/>
          </w:tcPr>
          <w:p w14:paraId="3BEC5B08">
            <w:pPr>
              <w:spacing w:after="0" w:line="240" w:lineRule="auto"/>
            </w:pPr>
            <w:r>
              <w:rPr>
                <w:rFonts w:ascii="Calibri" w:hAnsi="Calibri"/>
                <w:sz w:val="20"/>
              </w:rPr>
              <w:t>Event occurrence time (server_default: now())</w:t>
            </w:r>
          </w:p>
        </w:tc>
      </w:tr>
    </w:tbl>
    <w:p w14:paraId="349473BB"/>
    <w:p w14:paraId="0A11DB48">
      <w:pPr>
        <w:pStyle w:val="4"/>
      </w:pPr>
      <w:r>
        <w:rPr>
          <w:rFonts w:ascii="Calibri" w:hAnsi="Calibri"/>
        </w:rPr>
        <w:t>Table: defect_records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57"/>
        <w:gridCol w:w="4725"/>
      </w:tblGrid>
      <w:tr w14:paraId="0C7D2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50646F08">
            <w:pPr>
              <w:spacing w:after="0" w:line="240" w:lineRule="auto"/>
            </w:pPr>
            <w:r>
              <w:rPr>
                <w:rFonts w:ascii="Calibri" w:hAnsi="Calibri"/>
                <w:b/>
                <w:color w:val="FFFFFF"/>
                <w:sz w:val="20"/>
              </w:rPr>
              <w:t>Column</w:t>
            </w:r>
          </w:p>
        </w:tc>
        <w:tc>
          <w:tcPr>
            <w:tcW w:w="2160" w:type="dxa"/>
            <w:shd w:val="clear" w:color="auto" w:fill="0D47A1"/>
          </w:tcPr>
          <w:p w14:paraId="217F304C">
            <w:pPr>
              <w:spacing w:after="0" w:line="240" w:lineRule="auto"/>
            </w:pPr>
            <w:r>
              <w:rPr>
                <w:rFonts w:ascii="Calibri" w:hAnsi="Calibri"/>
                <w:b/>
                <w:color w:val="FFFFFF"/>
                <w:sz w:val="20"/>
              </w:rPr>
              <w:t>Type</w:t>
            </w:r>
          </w:p>
        </w:tc>
        <w:tc>
          <w:tcPr>
            <w:tcW w:w="5040" w:type="dxa"/>
            <w:shd w:val="clear" w:color="auto" w:fill="0D47A1"/>
          </w:tcPr>
          <w:p w14:paraId="0C6E194F">
            <w:pPr>
              <w:spacing w:after="0" w:line="240" w:lineRule="auto"/>
            </w:pPr>
            <w:r>
              <w:rPr>
                <w:rFonts w:ascii="Calibri" w:hAnsi="Calibri"/>
                <w:b/>
                <w:color w:val="FFFFFF"/>
                <w:sz w:val="20"/>
              </w:rPr>
              <w:t>Constraints / Notes</w:t>
            </w:r>
          </w:p>
        </w:tc>
      </w:tr>
      <w:tr w14:paraId="42C0C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620AA1F">
            <w:pPr>
              <w:spacing w:after="0" w:line="240" w:lineRule="auto"/>
            </w:pPr>
            <w:r>
              <w:rPr>
                <w:rFonts w:ascii="Calibri" w:hAnsi="Calibri"/>
                <w:sz w:val="20"/>
              </w:rPr>
              <w:t>id</w:t>
            </w:r>
          </w:p>
        </w:tc>
        <w:tc>
          <w:tcPr>
            <w:tcW w:w="2160" w:type="dxa"/>
          </w:tcPr>
          <w:p w14:paraId="66AB841F">
            <w:pPr>
              <w:spacing w:after="0" w:line="240" w:lineRule="auto"/>
            </w:pPr>
            <w:r>
              <w:rPr>
                <w:rFonts w:ascii="Calibri" w:hAnsi="Calibri"/>
                <w:sz w:val="20"/>
              </w:rPr>
              <w:t>Integer</w:t>
            </w:r>
          </w:p>
        </w:tc>
        <w:tc>
          <w:tcPr>
            <w:tcW w:w="5040" w:type="dxa"/>
          </w:tcPr>
          <w:p w14:paraId="6BFD457F">
            <w:pPr>
              <w:spacing w:after="0" w:line="240" w:lineRule="auto"/>
            </w:pPr>
            <w:r>
              <w:rPr>
                <w:rFonts w:ascii="Calibri" w:hAnsi="Calibri"/>
                <w:sz w:val="20"/>
              </w:rPr>
              <w:t>Primary Key, Auto-increment, Indexed</w:t>
            </w:r>
          </w:p>
        </w:tc>
      </w:tr>
      <w:tr w14:paraId="1A561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03D1B01D">
            <w:pPr>
              <w:spacing w:after="0" w:line="240" w:lineRule="auto"/>
            </w:pPr>
            <w:r>
              <w:rPr>
                <w:rFonts w:ascii="Calibri" w:hAnsi="Calibri"/>
                <w:sz w:val="20"/>
              </w:rPr>
              <w:t>defect_type</w:t>
            </w:r>
          </w:p>
        </w:tc>
        <w:tc>
          <w:tcPr>
            <w:tcW w:w="2160" w:type="dxa"/>
            <w:shd w:val="clear" w:color="auto" w:fill="E3F2FD"/>
          </w:tcPr>
          <w:p w14:paraId="75039160">
            <w:pPr>
              <w:spacing w:after="0" w:line="240" w:lineRule="auto"/>
            </w:pPr>
            <w:r>
              <w:rPr>
                <w:rFonts w:ascii="Calibri" w:hAnsi="Calibri"/>
                <w:sz w:val="20"/>
              </w:rPr>
              <w:t>String</w:t>
            </w:r>
          </w:p>
        </w:tc>
        <w:tc>
          <w:tcPr>
            <w:tcW w:w="5040" w:type="dxa"/>
            <w:shd w:val="clear" w:color="auto" w:fill="E3F2FD"/>
          </w:tcPr>
          <w:p w14:paraId="2CE19A81">
            <w:pPr>
              <w:spacing w:after="0" w:line="240" w:lineRule="auto"/>
            </w:pPr>
            <w:r>
              <w:rPr>
                <w:rFonts w:ascii="Calibri" w:hAnsi="Calibri"/>
                <w:sz w:val="20"/>
              </w:rPr>
              <w:t>Classification of defect (e.g., crack, scratch), Indexed</w:t>
            </w:r>
          </w:p>
        </w:tc>
      </w:tr>
      <w:tr w14:paraId="0E9F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377B008">
            <w:pPr>
              <w:spacing w:after="0" w:line="240" w:lineRule="auto"/>
            </w:pPr>
            <w:r>
              <w:rPr>
                <w:rFonts w:ascii="Calibri" w:hAnsi="Calibri"/>
                <w:sz w:val="20"/>
              </w:rPr>
              <w:t>confidence</w:t>
            </w:r>
          </w:p>
        </w:tc>
        <w:tc>
          <w:tcPr>
            <w:tcW w:w="2160" w:type="dxa"/>
          </w:tcPr>
          <w:p w14:paraId="3058545A">
            <w:pPr>
              <w:spacing w:after="0" w:line="240" w:lineRule="auto"/>
            </w:pPr>
            <w:r>
              <w:rPr>
                <w:rFonts w:ascii="Calibri" w:hAnsi="Calibri"/>
                <w:sz w:val="20"/>
              </w:rPr>
              <w:t>Float</w:t>
            </w:r>
          </w:p>
        </w:tc>
        <w:tc>
          <w:tcPr>
            <w:tcW w:w="5040" w:type="dxa"/>
          </w:tcPr>
          <w:p w14:paraId="2DC19553">
            <w:pPr>
              <w:spacing w:after="0" w:line="240" w:lineRule="auto"/>
            </w:pPr>
            <w:r>
              <w:rPr>
                <w:rFonts w:ascii="Calibri" w:hAnsi="Calibri"/>
                <w:sz w:val="20"/>
              </w:rPr>
              <w:t>Detection confidence score (0.0–1.0)</w:t>
            </w:r>
          </w:p>
        </w:tc>
      </w:tr>
      <w:tr w14:paraId="347F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10CB2E7F">
            <w:pPr>
              <w:spacing w:after="0" w:line="240" w:lineRule="auto"/>
            </w:pPr>
            <w:r>
              <w:rPr>
                <w:rFonts w:ascii="Calibri" w:hAnsi="Calibri"/>
                <w:sz w:val="20"/>
              </w:rPr>
              <w:t>image_ref</w:t>
            </w:r>
          </w:p>
        </w:tc>
        <w:tc>
          <w:tcPr>
            <w:tcW w:w="2160" w:type="dxa"/>
            <w:shd w:val="clear" w:color="auto" w:fill="E3F2FD"/>
          </w:tcPr>
          <w:p w14:paraId="638F05E5">
            <w:pPr>
              <w:spacing w:after="0" w:line="240" w:lineRule="auto"/>
            </w:pPr>
            <w:r>
              <w:rPr>
                <w:rFonts w:ascii="Calibri" w:hAnsi="Calibri"/>
                <w:sz w:val="20"/>
              </w:rPr>
              <w:t>String</w:t>
            </w:r>
          </w:p>
        </w:tc>
        <w:tc>
          <w:tcPr>
            <w:tcW w:w="5040" w:type="dxa"/>
            <w:shd w:val="clear" w:color="auto" w:fill="E3F2FD"/>
          </w:tcPr>
          <w:p w14:paraId="600D7CD8">
            <w:pPr>
              <w:spacing w:after="0" w:line="240" w:lineRule="auto"/>
            </w:pPr>
            <w:r>
              <w:rPr>
                <w:rFonts w:ascii="Calibri" w:hAnsi="Calibri"/>
                <w:sz w:val="20"/>
              </w:rPr>
              <w:t>Reference to source image (nullable)</w:t>
            </w:r>
          </w:p>
        </w:tc>
      </w:tr>
      <w:tr w14:paraId="69B25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093EF2">
            <w:pPr>
              <w:spacing w:after="0" w:line="240" w:lineRule="auto"/>
            </w:pPr>
            <w:r>
              <w:rPr>
                <w:rFonts w:ascii="Calibri" w:hAnsi="Calibri"/>
                <w:sz w:val="20"/>
              </w:rPr>
              <w:t>timestamp</w:t>
            </w:r>
          </w:p>
        </w:tc>
        <w:tc>
          <w:tcPr>
            <w:tcW w:w="2160" w:type="dxa"/>
          </w:tcPr>
          <w:p w14:paraId="63D3921F">
            <w:pPr>
              <w:spacing w:after="0" w:line="240" w:lineRule="auto"/>
            </w:pPr>
            <w:r>
              <w:rPr>
                <w:rFonts w:ascii="Calibri" w:hAnsi="Calibri"/>
                <w:sz w:val="20"/>
              </w:rPr>
              <w:t>DateTime (TZ)</w:t>
            </w:r>
          </w:p>
        </w:tc>
        <w:tc>
          <w:tcPr>
            <w:tcW w:w="5040" w:type="dxa"/>
          </w:tcPr>
          <w:p w14:paraId="6D72C00E">
            <w:pPr>
              <w:spacing w:after="0" w:line="240" w:lineRule="auto"/>
            </w:pPr>
            <w:r>
              <w:rPr>
                <w:rFonts w:ascii="Calibri" w:hAnsi="Calibri"/>
                <w:sz w:val="20"/>
              </w:rPr>
              <w:t>Detection time (server_default: now())</w:t>
            </w:r>
          </w:p>
        </w:tc>
      </w:tr>
    </w:tbl>
    <w:p w14:paraId="1EF0E188"/>
    <w:p w14:paraId="7D702EB3">
      <w:pPr>
        <w:pStyle w:val="4"/>
      </w:pPr>
      <w:r>
        <w:rPr>
          <w:rFonts w:ascii="Calibri" w:hAnsi="Calibri"/>
        </w:rPr>
        <w:t>Table: tickets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2051"/>
        <w:gridCol w:w="4709"/>
      </w:tblGrid>
      <w:tr w14:paraId="44C75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68900E05">
            <w:pPr>
              <w:spacing w:after="0" w:line="240" w:lineRule="auto"/>
            </w:pPr>
            <w:r>
              <w:rPr>
                <w:rFonts w:ascii="Calibri" w:hAnsi="Calibri"/>
                <w:b/>
                <w:color w:val="FFFFFF"/>
                <w:sz w:val="20"/>
              </w:rPr>
              <w:t>Column</w:t>
            </w:r>
          </w:p>
        </w:tc>
        <w:tc>
          <w:tcPr>
            <w:tcW w:w="2160" w:type="dxa"/>
            <w:shd w:val="clear" w:color="auto" w:fill="0D47A1"/>
          </w:tcPr>
          <w:p w14:paraId="79573E02">
            <w:pPr>
              <w:spacing w:after="0" w:line="240" w:lineRule="auto"/>
            </w:pPr>
            <w:r>
              <w:rPr>
                <w:rFonts w:ascii="Calibri" w:hAnsi="Calibri"/>
                <w:b/>
                <w:color w:val="FFFFFF"/>
                <w:sz w:val="20"/>
              </w:rPr>
              <w:t>Type</w:t>
            </w:r>
          </w:p>
        </w:tc>
        <w:tc>
          <w:tcPr>
            <w:tcW w:w="5040" w:type="dxa"/>
            <w:shd w:val="clear" w:color="auto" w:fill="0D47A1"/>
          </w:tcPr>
          <w:p w14:paraId="5318CCC3">
            <w:pPr>
              <w:spacing w:after="0" w:line="240" w:lineRule="auto"/>
            </w:pPr>
            <w:r>
              <w:rPr>
                <w:rFonts w:ascii="Calibri" w:hAnsi="Calibri"/>
                <w:b/>
                <w:color w:val="FFFFFF"/>
                <w:sz w:val="20"/>
              </w:rPr>
              <w:t>Constraints / Notes</w:t>
            </w:r>
          </w:p>
        </w:tc>
      </w:tr>
      <w:tr w14:paraId="16FF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F9B6DD3">
            <w:pPr>
              <w:spacing w:after="0" w:line="240" w:lineRule="auto"/>
            </w:pPr>
            <w:r>
              <w:rPr>
                <w:rFonts w:ascii="Calibri" w:hAnsi="Calibri"/>
                <w:sz w:val="20"/>
              </w:rPr>
              <w:t>id</w:t>
            </w:r>
          </w:p>
        </w:tc>
        <w:tc>
          <w:tcPr>
            <w:tcW w:w="2160" w:type="dxa"/>
          </w:tcPr>
          <w:p w14:paraId="0B31633B">
            <w:pPr>
              <w:spacing w:after="0" w:line="240" w:lineRule="auto"/>
            </w:pPr>
            <w:r>
              <w:rPr>
                <w:rFonts w:ascii="Calibri" w:hAnsi="Calibri"/>
                <w:sz w:val="20"/>
              </w:rPr>
              <w:t>Integer</w:t>
            </w:r>
          </w:p>
        </w:tc>
        <w:tc>
          <w:tcPr>
            <w:tcW w:w="5040" w:type="dxa"/>
          </w:tcPr>
          <w:p w14:paraId="7AC4D3D2">
            <w:pPr>
              <w:spacing w:after="0" w:line="240" w:lineRule="auto"/>
            </w:pPr>
            <w:r>
              <w:rPr>
                <w:rFonts w:ascii="Calibri" w:hAnsi="Calibri"/>
                <w:sz w:val="20"/>
              </w:rPr>
              <w:t>Primary Key, Auto-increment, Indexed</w:t>
            </w:r>
          </w:p>
        </w:tc>
      </w:tr>
      <w:tr w14:paraId="658C6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6C905DAE">
            <w:pPr>
              <w:spacing w:after="0" w:line="240" w:lineRule="auto"/>
            </w:pPr>
            <w:r>
              <w:rPr>
                <w:rFonts w:ascii="Calibri" w:hAnsi="Calibri"/>
                <w:sz w:val="20"/>
              </w:rPr>
              <w:t>source_module</w:t>
            </w:r>
          </w:p>
        </w:tc>
        <w:tc>
          <w:tcPr>
            <w:tcW w:w="2160" w:type="dxa"/>
            <w:shd w:val="clear" w:color="auto" w:fill="E3F2FD"/>
          </w:tcPr>
          <w:p w14:paraId="64A56FA6">
            <w:pPr>
              <w:spacing w:after="0" w:line="240" w:lineRule="auto"/>
            </w:pPr>
            <w:r>
              <w:rPr>
                <w:rFonts w:ascii="Calibri" w:hAnsi="Calibri"/>
                <w:sz w:val="20"/>
              </w:rPr>
              <w:t>String</w:t>
            </w:r>
          </w:p>
        </w:tc>
        <w:tc>
          <w:tcPr>
            <w:tcW w:w="5040" w:type="dxa"/>
            <w:shd w:val="clear" w:color="auto" w:fill="E3F2FD"/>
          </w:tcPr>
          <w:p w14:paraId="3180388D">
            <w:pPr>
              <w:spacing w:after="0" w:line="240" w:lineRule="auto"/>
            </w:pPr>
            <w:r>
              <w:rPr>
                <w:rFonts w:ascii="Calibri" w:hAnsi="Calibri"/>
                <w:sz w:val="20"/>
              </w:rPr>
              <w:t>Originating service: vision | maintenance | safety, Indexed</w:t>
            </w:r>
          </w:p>
        </w:tc>
      </w:tr>
      <w:tr w14:paraId="26E26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75545DE">
            <w:pPr>
              <w:spacing w:after="0" w:line="240" w:lineRule="auto"/>
            </w:pPr>
            <w:r>
              <w:rPr>
                <w:rFonts w:ascii="Calibri" w:hAnsi="Calibri"/>
                <w:sz w:val="20"/>
              </w:rPr>
              <w:t>type</w:t>
            </w:r>
          </w:p>
        </w:tc>
        <w:tc>
          <w:tcPr>
            <w:tcW w:w="2160" w:type="dxa"/>
          </w:tcPr>
          <w:p w14:paraId="73A4F3F4">
            <w:pPr>
              <w:spacing w:after="0" w:line="240" w:lineRule="auto"/>
            </w:pPr>
            <w:r>
              <w:rPr>
                <w:rFonts w:ascii="Calibri" w:hAnsi="Calibri"/>
                <w:sz w:val="20"/>
              </w:rPr>
              <w:t>String</w:t>
            </w:r>
          </w:p>
        </w:tc>
        <w:tc>
          <w:tcPr>
            <w:tcW w:w="5040" w:type="dxa"/>
          </w:tcPr>
          <w:p w14:paraId="790E94FE">
            <w:pPr>
              <w:spacing w:after="0" w:line="240" w:lineRule="auto"/>
            </w:pPr>
            <w:r>
              <w:rPr>
                <w:rFonts w:ascii="Calibri" w:hAnsi="Calibri"/>
                <w:sz w:val="20"/>
              </w:rPr>
              <w:t>Event type: defect | machine_health | safety, Indexed</w:t>
            </w:r>
          </w:p>
        </w:tc>
      </w:tr>
      <w:tr w14:paraId="22CE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41340193">
            <w:pPr>
              <w:spacing w:after="0" w:line="240" w:lineRule="auto"/>
            </w:pPr>
            <w:r>
              <w:rPr>
                <w:rFonts w:ascii="Calibri" w:hAnsi="Calibri"/>
                <w:sz w:val="20"/>
              </w:rPr>
              <w:t>status</w:t>
            </w:r>
          </w:p>
        </w:tc>
        <w:tc>
          <w:tcPr>
            <w:tcW w:w="2160" w:type="dxa"/>
            <w:shd w:val="clear" w:color="auto" w:fill="E3F2FD"/>
          </w:tcPr>
          <w:p w14:paraId="2B7A028C">
            <w:pPr>
              <w:spacing w:after="0" w:line="240" w:lineRule="auto"/>
            </w:pPr>
            <w:r>
              <w:rPr>
                <w:rFonts w:ascii="Calibri" w:hAnsi="Calibri"/>
                <w:sz w:val="20"/>
              </w:rPr>
              <w:t>String</w:t>
            </w:r>
          </w:p>
        </w:tc>
        <w:tc>
          <w:tcPr>
            <w:tcW w:w="5040" w:type="dxa"/>
            <w:shd w:val="clear" w:color="auto" w:fill="E3F2FD"/>
          </w:tcPr>
          <w:p w14:paraId="002A03F2">
            <w:pPr>
              <w:spacing w:after="0" w:line="240" w:lineRule="auto"/>
            </w:pPr>
            <w:r>
              <w:rPr>
                <w:rFonts w:ascii="Calibri" w:hAnsi="Calibri"/>
                <w:sz w:val="20"/>
              </w:rPr>
              <w:t>Workflow state: open | acknowledged | closed (default: open)</w:t>
            </w:r>
          </w:p>
        </w:tc>
      </w:tr>
      <w:tr w14:paraId="5CE3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E0E52DC">
            <w:pPr>
              <w:spacing w:after="0" w:line="240" w:lineRule="auto"/>
            </w:pPr>
            <w:r>
              <w:rPr>
                <w:rFonts w:ascii="Calibri" w:hAnsi="Calibri"/>
                <w:sz w:val="20"/>
              </w:rPr>
              <w:t>description</w:t>
            </w:r>
          </w:p>
        </w:tc>
        <w:tc>
          <w:tcPr>
            <w:tcW w:w="2160" w:type="dxa"/>
          </w:tcPr>
          <w:p w14:paraId="7C2DB10D">
            <w:pPr>
              <w:spacing w:after="0" w:line="240" w:lineRule="auto"/>
            </w:pPr>
            <w:r>
              <w:rPr>
                <w:rFonts w:ascii="Calibri" w:hAnsi="Calibri"/>
                <w:sz w:val="20"/>
              </w:rPr>
              <w:t>String</w:t>
            </w:r>
          </w:p>
        </w:tc>
        <w:tc>
          <w:tcPr>
            <w:tcW w:w="5040" w:type="dxa"/>
          </w:tcPr>
          <w:p w14:paraId="110F55B6">
            <w:pPr>
              <w:spacing w:after="0" w:line="240" w:lineRule="auto"/>
            </w:pPr>
            <w:r>
              <w:rPr>
                <w:rFonts w:ascii="Calibri" w:hAnsi="Calibri"/>
                <w:sz w:val="20"/>
              </w:rPr>
              <w:t>Human-readable ticket description</w:t>
            </w:r>
          </w:p>
        </w:tc>
      </w:tr>
      <w:tr w14:paraId="22E83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382B827C">
            <w:pPr>
              <w:spacing w:after="0" w:line="240" w:lineRule="auto"/>
            </w:pPr>
            <w:r>
              <w:rPr>
                <w:rFonts w:ascii="Calibri" w:hAnsi="Calibri"/>
                <w:sz w:val="20"/>
              </w:rPr>
              <w:t>created_at</w:t>
            </w:r>
          </w:p>
        </w:tc>
        <w:tc>
          <w:tcPr>
            <w:tcW w:w="2160" w:type="dxa"/>
            <w:shd w:val="clear" w:color="auto" w:fill="E3F2FD"/>
          </w:tcPr>
          <w:p w14:paraId="59E3AC5A">
            <w:pPr>
              <w:spacing w:after="0" w:line="240" w:lineRule="auto"/>
            </w:pPr>
            <w:r>
              <w:rPr>
                <w:rFonts w:ascii="Calibri" w:hAnsi="Calibri"/>
                <w:sz w:val="20"/>
              </w:rPr>
              <w:t>DateTime (TZ)</w:t>
            </w:r>
          </w:p>
        </w:tc>
        <w:tc>
          <w:tcPr>
            <w:tcW w:w="5040" w:type="dxa"/>
            <w:shd w:val="clear" w:color="auto" w:fill="E3F2FD"/>
          </w:tcPr>
          <w:p w14:paraId="49AD8697">
            <w:pPr>
              <w:spacing w:after="0" w:line="240" w:lineRule="auto"/>
            </w:pPr>
            <w:r>
              <w:rPr>
                <w:rFonts w:ascii="Calibri" w:hAnsi="Calibri"/>
                <w:sz w:val="20"/>
              </w:rPr>
              <w:t>Ticket creation time (server_default: now())</w:t>
            </w:r>
          </w:p>
        </w:tc>
      </w:tr>
    </w:tbl>
    <w:p w14:paraId="4D16D63F"/>
    <w:p w14:paraId="5FC64CF8">
      <w:pPr>
        <w:pStyle w:val="3"/>
      </w:pPr>
      <w:r>
        <w:rPr>
          <w:rFonts w:ascii="Calibri" w:hAnsi="Calibri"/>
        </w:rPr>
        <w:t>Seed Data</w:t>
      </w:r>
    </w:p>
    <w:p w14:paraId="715106F0">
      <w:r>
        <w:rPr>
          <w:rFonts w:ascii="Calibri" w:hAnsi="Calibri"/>
        </w:rPr>
        <w:t>The POST /production/seed endpoint fills the database with a realistic 14-day manufacturing history:</w:t>
      </w:r>
    </w:p>
    <w:p w14:paraId="206C7F7B">
      <w:pPr>
        <w:pStyle w:val="23"/>
        <w:ind w:left="360"/>
      </w:pPr>
      <w:r>
        <w:rPr>
          <w:rFonts w:ascii="Calibri" w:hAnsi="Calibri"/>
        </w:rPr>
        <w:t>126 shift production logs with realistic OEE variance (75% to 95%)</w:t>
      </w:r>
    </w:p>
    <w:p w14:paraId="1374D33A">
      <w:pPr>
        <w:pStyle w:val="23"/>
        <w:ind w:left="360"/>
      </w:pPr>
      <w:r>
        <w:rPr>
          <w:rFonts w:ascii="Calibri" w:hAnsi="Calibri"/>
        </w:rPr>
        <w:t>More than 25 authentic engineering downtime incidents (e.g., "Hydraulic pressure drop on Stamping Press-01, seal replacement required")</w:t>
      </w:r>
    </w:p>
    <w:p w14:paraId="6822F286">
      <w:pPr>
        <w:pStyle w:val="23"/>
        <w:ind w:left="360"/>
      </w:pPr>
      <w:r>
        <w:rPr>
          <w:rFonts w:ascii="Calibri" w:hAnsi="Calibri"/>
        </w:rPr>
        <w:t>15+ ERP work order tickets</w:t>
      </w:r>
    </w:p>
    <w:p w14:paraId="70653BBE">
      <w:pPr>
        <w:pStyle w:val="23"/>
        <w:ind w:left="360"/>
      </w:pPr>
      <w:r>
        <w:rPr>
          <w:rFonts w:ascii="Calibri" w:hAnsi="Calibri"/>
        </w:rPr>
        <w:t>10 quality defect records for testing chatbot data retrieval</w:t>
      </w:r>
    </w:p>
    <w:p w14:paraId="3D427177">
      <w:r>
        <w:rPr>
          <w:rFonts w:ascii="Calibri" w:hAnsi="Calibri"/>
        </w:rPr>
        <w:br w:type="page"/>
      </w:r>
    </w:p>
    <w:p w14:paraId="390E5FB3">
      <w:pPr>
        <w:pStyle w:val="2"/>
      </w:pPr>
      <w:r>
        <w:rPr>
          <w:rFonts w:ascii="Calibri" w:hAnsi="Calibri"/>
        </w:rPr>
        <w:t>8. AI / ML Models &amp; Performance</w:t>
      </w:r>
    </w:p>
    <w:p w14:paraId="6CBF386B">
      <w:r>
        <w:rPr>
          <w:rFonts w:ascii="Calibri" w:hAnsi="Calibri"/>
        </w:rPr>
        <w:t>FactoryGPT uses two trained machine learning models and one large language model, each with a built-in fallback so the system keeps running even if a model is unavailable.</w:t>
      </w:r>
    </w:p>
    <w:p w14:paraId="34FA6296">
      <w:pPr>
        <w:pStyle w:val="3"/>
      </w:pPr>
      <w:r>
        <w:rPr>
          <w:rFonts w:ascii="Calibri" w:hAnsi="Calibri"/>
        </w:rPr>
        <w:t>Model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8"/>
        <w:gridCol w:w="1687"/>
        <w:gridCol w:w="2211"/>
        <w:gridCol w:w="1842"/>
        <w:gridCol w:w="1418"/>
      </w:tblGrid>
      <w:tr w14:paraId="24AA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0D47A1"/>
          </w:tcPr>
          <w:p w14:paraId="10B9BDA3">
            <w:pPr>
              <w:spacing w:after="0" w:line="240" w:lineRule="auto"/>
            </w:pPr>
            <w:r>
              <w:rPr>
                <w:rFonts w:ascii="Calibri" w:hAnsi="Calibri"/>
                <w:b/>
                <w:color w:val="FFFFFF"/>
                <w:sz w:val="20"/>
              </w:rPr>
              <w:t>Model</w:t>
            </w:r>
          </w:p>
        </w:tc>
        <w:tc>
          <w:tcPr>
            <w:tcW w:w="1872" w:type="dxa"/>
            <w:shd w:val="clear" w:color="auto" w:fill="0D47A1"/>
          </w:tcPr>
          <w:p w14:paraId="74BE041B">
            <w:pPr>
              <w:spacing w:after="0" w:line="240" w:lineRule="auto"/>
            </w:pPr>
            <w:r>
              <w:rPr>
                <w:rFonts w:ascii="Calibri" w:hAnsi="Calibri"/>
                <w:b/>
                <w:color w:val="FFFFFF"/>
                <w:sz w:val="20"/>
              </w:rPr>
              <w:t>Task</w:t>
            </w:r>
          </w:p>
        </w:tc>
        <w:tc>
          <w:tcPr>
            <w:tcW w:w="1872" w:type="dxa"/>
            <w:shd w:val="clear" w:color="auto" w:fill="0D47A1"/>
          </w:tcPr>
          <w:p w14:paraId="53105FE5">
            <w:pPr>
              <w:spacing w:after="0" w:line="240" w:lineRule="auto"/>
            </w:pPr>
            <w:r>
              <w:rPr>
                <w:rFonts w:ascii="Calibri" w:hAnsi="Calibri"/>
                <w:b/>
                <w:color w:val="FFFFFF"/>
                <w:sz w:val="20"/>
              </w:rPr>
              <w:t>Architecture</w:t>
            </w:r>
          </w:p>
        </w:tc>
        <w:tc>
          <w:tcPr>
            <w:tcW w:w="2160" w:type="dxa"/>
            <w:shd w:val="clear" w:color="auto" w:fill="0D47A1"/>
          </w:tcPr>
          <w:p w14:paraId="74B72228">
            <w:pPr>
              <w:spacing w:after="0" w:line="240" w:lineRule="auto"/>
            </w:pPr>
            <w:r>
              <w:rPr>
                <w:rFonts w:ascii="Calibri" w:hAnsi="Calibri"/>
                <w:b/>
                <w:color w:val="FFFFFF"/>
                <w:sz w:val="20"/>
              </w:rPr>
              <w:t>Training Data</w:t>
            </w:r>
          </w:p>
        </w:tc>
        <w:tc>
          <w:tcPr>
            <w:tcW w:w="1584" w:type="dxa"/>
            <w:shd w:val="clear" w:color="auto" w:fill="0D47A1"/>
          </w:tcPr>
          <w:p w14:paraId="38788987">
            <w:pPr>
              <w:spacing w:after="0" w:line="240" w:lineRule="auto"/>
            </w:pPr>
            <w:r>
              <w:rPr>
                <w:rFonts w:ascii="Calibri" w:hAnsi="Calibri"/>
                <w:b/>
                <w:color w:val="FFFFFF"/>
                <w:sz w:val="20"/>
              </w:rPr>
              <w:t>Key Metric</w:t>
            </w:r>
          </w:p>
        </w:tc>
      </w:tr>
      <w:tr w14:paraId="0C29B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0093973">
            <w:pPr>
              <w:spacing w:after="0" w:line="240" w:lineRule="auto"/>
            </w:pPr>
            <w:r>
              <w:rPr>
                <w:rFonts w:ascii="Calibri" w:hAnsi="Calibri"/>
                <w:sz w:val="20"/>
              </w:rPr>
              <w:t>Welding Defect Detector</w:t>
            </w:r>
          </w:p>
        </w:tc>
        <w:tc>
          <w:tcPr>
            <w:tcW w:w="1872" w:type="dxa"/>
          </w:tcPr>
          <w:p w14:paraId="1D6541C1">
            <w:pPr>
              <w:spacing w:after="0" w:line="240" w:lineRule="auto"/>
            </w:pPr>
            <w:r>
              <w:rPr>
                <w:rFonts w:ascii="Calibri" w:hAnsi="Calibri"/>
                <w:sz w:val="20"/>
              </w:rPr>
              <w:t>Image classification &amp; localization</w:t>
            </w:r>
          </w:p>
        </w:tc>
        <w:tc>
          <w:tcPr>
            <w:tcW w:w="1872" w:type="dxa"/>
          </w:tcPr>
          <w:p w14:paraId="495D5B5C">
            <w:pPr>
              <w:spacing w:after="0" w:line="240" w:lineRule="auto"/>
            </w:pPr>
            <w:r>
              <w:rPr>
                <w:rFonts w:ascii="Calibri" w:hAnsi="Calibri"/>
                <w:sz w:val="20"/>
              </w:rPr>
              <w:t>YOLOv8n (Ultralytics)</w:t>
            </w:r>
          </w:p>
        </w:tc>
        <w:tc>
          <w:tcPr>
            <w:tcW w:w="2160" w:type="dxa"/>
          </w:tcPr>
          <w:p w14:paraId="49A6D97D">
            <w:pPr>
              <w:spacing w:after="0" w:line="240" w:lineRule="auto"/>
            </w:pPr>
            <w:r>
              <w:rPr>
                <w:rFonts w:ascii="Calibri" w:hAnsi="Calibri"/>
                <w:sz w:val="20"/>
              </w:rPr>
              <w:t>Welding defect dataset (70/20/10)</w:t>
            </w:r>
          </w:p>
        </w:tc>
        <w:tc>
          <w:tcPr>
            <w:tcW w:w="1584" w:type="dxa"/>
          </w:tcPr>
          <w:p w14:paraId="541F55C0">
            <w:pPr>
              <w:spacing w:after="0" w:line="240" w:lineRule="auto"/>
            </w:pPr>
            <w:r>
              <w:rPr>
                <w:rFonts w:ascii="Calibri" w:hAnsi="Calibri"/>
                <w:sz w:val="20"/>
              </w:rPr>
              <w:t>mAP@50: 0.632</w:t>
            </w:r>
          </w:p>
        </w:tc>
      </w:tr>
      <w:tr w14:paraId="06E65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3F2FD"/>
          </w:tcPr>
          <w:p w14:paraId="12422363">
            <w:pPr>
              <w:spacing w:after="0" w:line="240" w:lineRule="auto"/>
            </w:pPr>
            <w:r>
              <w:rPr>
                <w:rFonts w:ascii="Calibri" w:hAnsi="Calibri"/>
                <w:sz w:val="20"/>
              </w:rPr>
              <w:t>Machine Health Predictor</w:t>
            </w:r>
          </w:p>
        </w:tc>
        <w:tc>
          <w:tcPr>
            <w:tcW w:w="1872" w:type="dxa"/>
            <w:shd w:val="clear" w:color="auto" w:fill="E3F2FD"/>
          </w:tcPr>
          <w:p w14:paraId="579D7777">
            <w:pPr>
              <w:spacing w:after="0" w:line="240" w:lineRule="auto"/>
            </w:pPr>
            <w:r>
              <w:rPr>
                <w:rFonts w:ascii="Calibri" w:hAnsi="Calibri"/>
                <w:sz w:val="20"/>
              </w:rPr>
              <w:t>Sensor → Health score regression</w:t>
            </w:r>
          </w:p>
        </w:tc>
        <w:tc>
          <w:tcPr>
            <w:tcW w:w="1872" w:type="dxa"/>
            <w:shd w:val="clear" w:color="auto" w:fill="E3F2FD"/>
          </w:tcPr>
          <w:p w14:paraId="05708FBC">
            <w:pPr>
              <w:spacing w:after="0" w:line="240" w:lineRule="auto"/>
            </w:pPr>
            <w:r>
              <w:rPr>
                <w:rFonts w:ascii="Calibri" w:hAnsi="Calibri"/>
                <w:sz w:val="20"/>
              </w:rPr>
              <w:t>RandomForestRegressor (scikit-learn)</w:t>
            </w:r>
          </w:p>
        </w:tc>
        <w:tc>
          <w:tcPr>
            <w:tcW w:w="2160" w:type="dxa"/>
            <w:shd w:val="clear" w:color="auto" w:fill="E3F2FD"/>
          </w:tcPr>
          <w:p w14:paraId="5ABF671F">
            <w:pPr>
              <w:spacing w:after="0" w:line="240" w:lineRule="auto"/>
            </w:pPr>
            <w:r>
              <w:rPr>
                <w:rFonts w:ascii="Calibri" w:hAnsi="Calibri"/>
                <w:sz w:val="20"/>
              </w:rPr>
              <w:t>12,000 synthetic readings</w:t>
            </w:r>
          </w:p>
        </w:tc>
        <w:tc>
          <w:tcPr>
            <w:tcW w:w="1584" w:type="dxa"/>
            <w:shd w:val="clear" w:color="auto" w:fill="E3F2FD"/>
          </w:tcPr>
          <w:p w14:paraId="0D93B4F8">
            <w:pPr>
              <w:spacing w:after="0" w:line="240" w:lineRule="auto"/>
            </w:pPr>
            <w:r>
              <w:rPr>
                <w:rFonts w:ascii="Calibri" w:hAnsi="Calibri"/>
                <w:sz w:val="20"/>
              </w:rPr>
              <w:t>R²: 0.9994, MAE: 0.21</w:t>
            </w:r>
          </w:p>
        </w:tc>
      </w:tr>
      <w:tr w14:paraId="4EF3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0813799">
            <w:pPr>
              <w:spacing w:after="0" w:line="240" w:lineRule="auto"/>
            </w:pPr>
            <w:r>
              <w:rPr>
                <w:rFonts w:ascii="Calibri" w:hAnsi="Calibri"/>
                <w:sz w:val="20"/>
              </w:rPr>
              <w:t>Factory AI Assistant</w:t>
            </w:r>
          </w:p>
        </w:tc>
        <w:tc>
          <w:tcPr>
            <w:tcW w:w="1872" w:type="dxa"/>
          </w:tcPr>
          <w:p w14:paraId="29EF27EA">
            <w:pPr>
              <w:spacing w:after="0" w:line="240" w:lineRule="auto"/>
            </w:pPr>
            <w:r>
              <w:rPr>
                <w:rFonts w:ascii="Calibri" w:hAnsi="Calibri"/>
                <w:sz w:val="20"/>
              </w:rPr>
              <w:t>Natural language Q&amp;A + tool-use</w:t>
            </w:r>
          </w:p>
        </w:tc>
        <w:tc>
          <w:tcPr>
            <w:tcW w:w="1872" w:type="dxa"/>
          </w:tcPr>
          <w:p w14:paraId="09EACBCE">
            <w:pPr>
              <w:spacing w:after="0" w:line="240" w:lineRule="auto"/>
            </w:pPr>
            <w:r>
              <w:rPr>
                <w:rFonts w:ascii="Calibri" w:hAnsi="Calibri"/>
                <w:sz w:val="20"/>
              </w:rPr>
              <w:t>Claude 3.5 Sonnet (Anthropic)</w:t>
            </w:r>
          </w:p>
        </w:tc>
        <w:tc>
          <w:tcPr>
            <w:tcW w:w="2160" w:type="dxa"/>
          </w:tcPr>
          <w:p w14:paraId="3AC7DDF9">
            <w:pPr>
              <w:spacing w:after="0" w:line="240" w:lineRule="auto"/>
            </w:pPr>
            <w:r>
              <w:rPr>
                <w:rFonts w:ascii="Calibri" w:hAnsi="Calibri"/>
                <w:sz w:val="20"/>
              </w:rPr>
              <w:t>Function-calling with live data</w:t>
            </w:r>
          </w:p>
        </w:tc>
        <w:tc>
          <w:tcPr>
            <w:tcW w:w="1584" w:type="dxa"/>
          </w:tcPr>
          <w:p w14:paraId="66AD12DC">
            <w:pPr>
              <w:spacing w:after="0" w:line="240" w:lineRule="auto"/>
            </w:pPr>
            <w:r>
              <w:rPr>
                <w:rFonts w:ascii="Calibri" w:hAnsi="Calibri"/>
                <w:sz w:val="20"/>
              </w:rPr>
              <w:t>N/A (LLM)</w:t>
            </w:r>
          </w:p>
        </w:tc>
      </w:tr>
      <w:tr w14:paraId="57971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E3F2FD"/>
          </w:tcPr>
          <w:p w14:paraId="5A0029F4">
            <w:pPr>
              <w:spacing w:after="0" w:line="240" w:lineRule="auto"/>
            </w:pPr>
            <w:r>
              <w:rPr>
                <w:rFonts w:ascii="Calibri" w:hAnsi="Calibri"/>
                <w:sz w:val="20"/>
              </w:rPr>
              <w:t>Voice Transcription</w:t>
            </w:r>
          </w:p>
        </w:tc>
        <w:tc>
          <w:tcPr>
            <w:tcW w:w="1872" w:type="dxa"/>
            <w:shd w:val="clear" w:color="auto" w:fill="E3F2FD"/>
          </w:tcPr>
          <w:p w14:paraId="35414B8C">
            <w:pPr>
              <w:spacing w:after="0" w:line="240" w:lineRule="auto"/>
            </w:pPr>
            <w:r>
              <w:rPr>
                <w:rFonts w:ascii="Calibri" w:hAnsi="Calibri"/>
                <w:sz w:val="20"/>
              </w:rPr>
              <w:t>Speech-to-text</w:t>
            </w:r>
          </w:p>
        </w:tc>
        <w:tc>
          <w:tcPr>
            <w:tcW w:w="1872" w:type="dxa"/>
            <w:shd w:val="clear" w:color="auto" w:fill="E3F2FD"/>
          </w:tcPr>
          <w:p w14:paraId="1FCFF8E2">
            <w:pPr>
              <w:spacing w:after="0" w:line="240" w:lineRule="auto"/>
            </w:pPr>
            <w:r>
              <w:rPr>
                <w:rFonts w:ascii="Calibri" w:hAnsi="Calibri"/>
                <w:sz w:val="20"/>
              </w:rPr>
              <w:t>whisper-large-v3 (Groq)</w:t>
            </w:r>
          </w:p>
        </w:tc>
        <w:tc>
          <w:tcPr>
            <w:tcW w:w="2160" w:type="dxa"/>
            <w:shd w:val="clear" w:color="auto" w:fill="E3F2FD"/>
          </w:tcPr>
          <w:p w14:paraId="4FCBB349">
            <w:pPr>
              <w:spacing w:after="0" w:line="240" w:lineRule="auto"/>
            </w:pPr>
            <w:r>
              <w:rPr>
                <w:rFonts w:ascii="Calibri" w:hAnsi="Calibri"/>
                <w:sz w:val="20"/>
              </w:rPr>
              <w:t>Pre-trained</w:t>
            </w:r>
          </w:p>
        </w:tc>
        <w:tc>
          <w:tcPr>
            <w:tcW w:w="1584" w:type="dxa"/>
            <w:shd w:val="clear" w:color="auto" w:fill="E3F2FD"/>
          </w:tcPr>
          <w:p w14:paraId="6FA87235">
            <w:pPr>
              <w:spacing w:after="0" w:line="240" w:lineRule="auto"/>
            </w:pPr>
            <w:r>
              <w:rPr>
                <w:rFonts w:ascii="Calibri" w:hAnsi="Calibri"/>
                <w:sz w:val="20"/>
              </w:rPr>
              <w:t>N/A (pre-trained)</w:t>
            </w:r>
          </w:p>
        </w:tc>
      </w:tr>
    </w:tbl>
    <w:p w14:paraId="529DC6EF"/>
    <w:p w14:paraId="24303A6B">
      <w:pPr>
        <w:pStyle w:val="3"/>
      </w:pPr>
      <w:r>
        <w:rPr>
          <w:rFonts w:ascii="Calibri" w:hAnsi="Calibri"/>
        </w:rPr>
        <w:t>Fallback Strategies</w:t>
      </w:r>
    </w:p>
    <w:p w14:paraId="17BD0389">
      <w:r>
        <w:rPr>
          <w:rFonts w:ascii="Calibri" w:hAnsi="Calibri"/>
        </w:rPr>
        <w:t>Every model has a safe degradation path: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3390"/>
        <w:gridCol w:w="3375"/>
      </w:tblGrid>
      <w:tr w14:paraId="5E09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0D47A1"/>
          </w:tcPr>
          <w:p w14:paraId="4BFE5AC0">
            <w:pPr>
              <w:spacing w:after="0" w:line="240" w:lineRule="auto"/>
            </w:pPr>
            <w:r>
              <w:rPr>
                <w:rFonts w:ascii="Calibri" w:hAnsi="Calibri"/>
                <w:b/>
                <w:color w:val="FFFFFF"/>
                <w:sz w:val="20"/>
              </w:rPr>
              <w:t>Model</w:t>
            </w:r>
          </w:p>
        </w:tc>
        <w:tc>
          <w:tcPr>
            <w:tcW w:w="3600" w:type="dxa"/>
            <w:shd w:val="clear" w:color="auto" w:fill="0D47A1"/>
          </w:tcPr>
          <w:p w14:paraId="53B79273">
            <w:pPr>
              <w:spacing w:after="0" w:line="240" w:lineRule="auto"/>
            </w:pPr>
            <w:r>
              <w:rPr>
                <w:rFonts w:ascii="Calibri" w:hAnsi="Calibri"/>
                <w:b/>
                <w:color w:val="FFFFFF"/>
                <w:sz w:val="20"/>
              </w:rPr>
              <w:t>Fallback</w:t>
            </w:r>
          </w:p>
        </w:tc>
        <w:tc>
          <w:tcPr>
            <w:tcW w:w="3600" w:type="dxa"/>
            <w:shd w:val="clear" w:color="auto" w:fill="0D47A1"/>
          </w:tcPr>
          <w:p w14:paraId="77C2450C">
            <w:pPr>
              <w:spacing w:after="0" w:line="240" w:lineRule="auto"/>
            </w:pPr>
            <w:r>
              <w:rPr>
                <w:rFonts w:ascii="Calibri" w:hAnsi="Calibri"/>
                <w:b/>
                <w:color w:val="FFFFFF"/>
                <w:sz w:val="20"/>
              </w:rPr>
              <w:t>When Activated</w:t>
            </w:r>
          </w:p>
        </w:tc>
      </w:tr>
      <w:tr w14:paraId="2ADA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0DA06C6">
            <w:pPr>
              <w:spacing w:after="0" w:line="240" w:lineRule="auto"/>
            </w:pPr>
            <w:r>
              <w:rPr>
                <w:rFonts w:ascii="Calibri" w:hAnsi="Calibri"/>
                <w:sz w:val="20"/>
              </w:rPr>
              <w:t>YOLOv8 Defect Detector</w:t>
            </w:r>
          </w:p>
        </w:tc>
        <w:tc>
          <w:tcPr>
            <w:tcW w:w="3600" w:type="dxa"/>
          </w:tcPr>
          <w:p w14:paraId="48BEC591">
            <w:pPr>
              <w:spacing w:after="0" w:line="240" w:lineRule="auto"/>
            </w:pPr>
            <w:r>
              <w:rPr>
                <w:rFonts w:ascii="Calibri" w:hAnsi="Calibri"/>
                <w:sz w:val="20"/>
              </w:rPr>
              <w:t>Dummy mode, returns plausible random detections</w:t>
            </w:r>
          </w:p>
        </w:tc>
        <w:tc>
          <w:tcPr>
            <w:tcW w:w="3600" w:type="dxa"/>
          </w:tcPr>
          <w:p w14:paraId="1333F294">
            <w:pPr>
              <w:spacing w:after="0" w:line="240" w:lineRule="auto"/>
            </w:pPr>
            <w:r>
              <w:rPr>
                <w:rFonts w:ascii="Calibri" w:hAnsi="Calibri"/>
                <w:sz w:val="20"/>
              </w:rPr>
              <w:t>When best.pt weights file is absent</w:t>
            </w:r>
          </w:p>
        </w:tc>
      </w:tr>
      <w:tr w14:paraId="5EC7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59A33EC9">
            <w:pPr>
              <w:spacing w:after="0" w:line="240" w:lineRule="auto"/>
            </w:pPr>
            <w:r>
              <w:rPr>
                <w:rFonts w:ascii="Calibri" w:hAnsi="Calibri"/>
                <w:sz w:val="20"/>
              </w:rPr>
              <w:t>RandomForest Health Predictor</w:t>
            </w:r>
          </w:p>
        </w:tc>
        <w:tc>
          <w:tcPr>
            <w:tcW w:w="3600" w:type="dxa"/>
            <w:shd w:val="clear" w:color="auto" w:fill="E3F2FD"/>
          </w:tcPr>
          <w:p w14:paraId="5D1EC179">
            <w:pPr>
              <w:spacing w:after="0" w:line="240" w:lineRule="auto"/>
            </w:pPr>
            <w:r>
              <w:rPr>
                <w:rFonts w:ascii="Calibri" w:hAnsi="Calibri"/>
                <w:sz w:val="20"/>
              </w:rPr>
              <w:t>Rule-based weighted-threshold formula</w:t>
            </w:r>
          </w:p>
        </w:tc>
        <w:tc>
          <w:tcPr>
            <w:tcW w:w="3600" w:type="dxa"/>
            <w:shd w:val="clear" w:color="auto" w:fill="E3F2FD"/>
          </w:tcPr>
          <w:p w14:paraId="7125C3D2">
            <w:pPr>
              <w:spacing w:after="0" w:line="240" w:lineRule="auto"/>
            </w:pPr>
            <w:r>
              <w:rPr>
                <w:rFonts w:ascii="Calibri" w:hAnsi="Calibri"/>
                <w:sz w:val="20"/>
              </w:rPr>
              <w:t>When model file is missing or corrupted</w:t>
            </w:r>
          </w:p>
        </w:tc>
      </w:tr>
      <w:tr w14:paraId="2A086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AB6308">
            <w:pPr>
              <w:spacing w:after="0" w:line="240" w:lineRule="auto"/>
            </w:pPr>
            <w:r>
              <w:rPr>
                <w:rFonts w:ascii="Calibri" w:hAnsi="Calibri"/>
                <w:sz w:val="20"/>
              </w:rPr>
              <w:t>Claude 3.5 Sonnet (LLM)</w:t>
            </w:r>
          </w:p>
        </w:tc>
        <w:tc>
          <w:tcPr>
            <w:tcW w:w="3600" w:type="dxa"/>
          </w:tcPr>
          <w:p w14:paraId="46268A74">
            <w:pPr>
              <w:spacing w:after="0" w:line="240" w:lineRule="auto"/>
            </w:pPr>
            <w:r>
              <w:rPr>
                <w:rFonts w:ascii="Calibri" w:hAnsi="Calibri"/>
                <w:sz w:val="20"/>
              </w:rPr>
              <w:t>Deterministic rule engine with keyword matching</w:t>
            </w:r>
          </w:p>
        </w:tc>
        <w:tc>
          <w:tcPr>
            <w:tcW w:w="3600" w:type="dxa"/>
          </w:tcPr>
          <w:p w14:paraId="2CFD0E7A">
            <w:pPr>
              <w:spacing w:after="0" w:line="240" w:lineRule="auto"/>
            </w:pPr>
            <w:r>
              <w:rPr>
                <w:rFonts w:ascii="Calibri" w:hAnsi="Calibri"/>
                <w:sz w:val="20"/>
              </w:rPr>
              <w:t>When API key is missing or network fails</w:t>
            </w:r>
          </w:p>
        </w:tc>
      </w:tr>
      <w:tr w14:paraId="278C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E3F2FD"/>
          </w:tcPr>
          <w:p w14:paraId="58E8D835">
            <w:pPr>
              <w:spacing w:after="0" w:line="240" w:lineRule="auto"/>
            </w:pPr>
            <w:r>
              <w:rPr>
                <w:rFonts w:ascii="Calibri" w:hAnsi="Calibri"/>
                <w:sz w:val="20"/>
              </w:rPr>
              <w:t>Groq Whisper (STT)</w:t>
            </w:r>
          </w:p>
        </w:tc>
        <w:tc>
          <w:tcPr>
            <w:tcW w:w="3600" w:type="dxa"/>
            <w:shd w:val="clear" w:color="auto" w:fill="E3F2FD"/>
          </w:tcPr>
          <w:p w14:paraId="0DA7BF87">
            <w:pPr>
              <w:spacing w:after="0" w:line="240" w:lineRule="auto"/>
            </w:pPr>
            <w:r>
              <w:rPr>
                <w:rFonts w:ascii="Calibri" w:hAnsi="Calibri"/>
                <w:sz w:val="20"/>
              </w:rPr>
              <w:t>Fixed demo transcription string</w:t>
            </w:r>
          </w:p>
        </w:tc>
        <w:tc>
          <w:tcPr>
            <w:tcW w:w="3600" w:type="dxa"/>
            <w:shd w:val="clear" w:color="auto" w:fill="E3F2FD"/>
          </w:tcPr>
          <w:p w14:paraId="74667C3B">
            <w:pPr>
              <w:spacing w:after="0" w:line="240" w:lineRule="auto"/>
            </w:pPr>
            <w:r>
              <w:rPr>
                <w:rFonts w:ascii="Calibri" w:hAnsi="Calibri"/>
                <w:sz w:val="20"/>
              </w:rPr>
              <w:t>When API key is unavailable</w:t>
            </w:r>
          </w:p>
        </w:tc>
      </w:tr>
    </w:tbl>
    <w:p w14:paraId="1AF2BB5D"/>
    <w:p w14:paraId="4978EBBD">
      <w:r>
        <w:rPr>
          <w:rFonts w:ascii="Calibri" w:hAnsi="Calibri"/>
        </w:rPr>
        <w:br w:type="page"/>
      </w:r>
    </w:p>
    <w:p w14:paraId="6837BFBA">
      <w:pPr>
        <w:pStyle w:val="2"/>
      </w:pPr>
      <w:r>
        <w:rPr>
          <w:rFonts w:ascii="Calibri" w:hAnsi="Calibri"/>
        </w:rPr>
        <w:t>9. Workflow Automation Pipeline</w:t>
      </w:r>
    </w:p>
    <w:p w14:paraId="613BD30B">
      <w:r>
        <w:rPr>
          <w:rFonts w:ascii="Calibri" w:hAnsi="Calibri"/>
        </w:rPr>
        <w:t>The workflow automation is what turns FactoryGPT from 5 separate demos into one connected factory system. It proves the full detect, analyze, notify, and act loop works end to end.</w:t>
      </w:r>
    </w:p>
    <w:p w14:paraId="730B930C">
      <w:pPr>
        <w:pStyle w:val="3"/>
      </w:pPr>
      <w:r>
        <w:rPr>
          <w:rFonts w:ascii="Calibri" w:hAnsi="Calibri"/>
        </w:rPr>
        <w:t>End-to-End Flow</w:t>
      </w:r>
    </w:p>
    <w:p w14:paraId="70A08520">
      <w:r>
        <w:rPr>
          <w:rFonts w:ascii="Consolas" w:hAnsi="Consolas"/>
          <w:sz w:val="18"/>
        </w:rPr>
        <w:t xml:space="preserve">  Step 1: DETECTION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Vision AI detects defect (confidence &gt; threshold)</w:t>
      </w:r>
      <w:r>
        <w:rPr>
          <w:rFonts w:ascii="Consolas" w:hAnsi="Consolas"/>
          <w:sz w:val="18"/>
        </w:rPr>
        <w:br w:type="textWrapping"/>
      </w:r>
      <w:r>
        <w:rPr>
          <w:rFonts w:ascii="Consolas" w:hAnsi="Consolas"/>
          <w:sz w:val="18"/>
        </w:rPr>
        <w:t xml:space="preserve">       OR</w:t>
      </w:r>
      <w:r>
        <w:rPr>
          <w:rFonts w:ascii="Consolas" w:hAnsi="Consolas"/>
          <w:sz w:val="18"/>
        </w:rPr>
        <w:br w:type="textWrapping"/>
      </w:r>
      <w:r>
        <w:rPr>
          <w:rFonts w:ascii="Consolas" w:hAnsi="Consolas"/>
          <w:sz w:val="18"/>
        </w:rPr>
        <w:t xml:space="preserve">  Predictive Maintenance detects health &lt; 40</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Step 2: LOGGING</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Service calls POST /workflow/defect-event on backend-core</w:t>
      </w:r>
      <w:r>
        <w:rPr>
          <w:rFonts w:ascii="Consolas" w:hAnsi="Consolas"/>
          <w:sz w:val="18"/>
        </w:rPr>
        <w:br w:type="textWrapping"/>
      </w:r>
      <w:r>
        <w:rPr>
          <w:rFonts w:ascii="Consolas" w:hAnsi="Consolas"/>
          <w:sz w:val="18"/>
        </w:rPr>
        <w:t xml:space="preserve">  → DefectRecord created in database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Step 3: TICKET CREATION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Ticket auto-created with source_module, type, description</w:t>
      </w:r>
      <w:r>
        <w:rPr>
          <w:rFonts w:ascii="Consolas" w:hAnsi="Consolas"/>
          <w:sz w:val="18"/>
        </w:rPr>
        <w:br w:type="textWrapping"/>
      </w:r>
      <w:r>
        <w:rPr>
          <w:rFonts w:ascii="Consolas" w:hAnsi="Consolas"/>
          <w:sz w:val="18"/>
        </w:rPr>
        <w:t xml:space="preserve">  Status: 'open'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Step 4: NOTIFICATION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Backend-core calls Chatbot /notify endpoint</w:t>
      </w:r>
      <w:r>
        <w:rPr>
          <w:rFonts w:ascii="Consolas" w:hAnsi="Consolas"/>
          <w:sz w:val="18"/>
        </w:rPr>
        <w:br w:type="textWrapping"/>
      </w:r>
      <w:r>
        <w:rPr>
          <w:rFonts w:ascii="Consolas" w:hAnsi="Consolas"/>
          <w:sz w:val="18"/>
        </w:rPr>
        <w:t xml:space="preserve">  → Chatbot sends alert to Slack/Teams webhook</w:t>
      </w:r>
      <w:r>
        <w:rPr>
          <w:rFonts w:ascii="Consolas" w:hAnsi="Consolas"/>
          <w:sz w:val="18"/>
        </w:rPr>
        <w:br w:type="textWrapping"/>
      </w:r>
      <w:r>
        <w:rPr>
          <w:rFonts w:ascii="Consolas" w:hAnsi="Consolas"/>
          <w:sz w:val="18"/>
        </w:rPr>
        <w:t xml:space="preserve">  (Best-effort: dead chatbot never crashes the pipeline)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Step 5: ERP UPDATE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Mock ERP log updated (stand-in for SAP/Oracle call)</w:t>
      </w:r>
      <w:r>
        <w:rPr>
          <w:rFonts w:ascii="Consolas" w:hAnsi="Consolas"/>
          <w:sz w:val="18"/>
        </w:rPr>
        <w:br w:type="textWrapping"/>
      </w:r>
      <w:r>
        <w:rPr>
          <w:rFonts w:ascii="Consolas" w:hAnsi="Consolas"/>
          <w:sz w:val="18"/>
        </w:rPr>
        <w:t xml:space="preserve">  Ticket returned to caller with full details</w:t>
      </w:r>
      <w:r>
        <w:rPr>
          <w:rFonts w:ascii="Consolas" w:hAnsi="Consolas"/>
          <w:sz w:val="18"/>
        </w:rPr>
        <w:br w:type="textWrapping"/>
      </w:r>
    </w:p>
    <w:p w14:paraId="25BB0CC9">
      <w:pPr>
        <w:pStyle w:val="3"/>
      </w:pPr>
      <w:r>
        <w:rPr>
          <w:rFonts w:ascii="Calibri" w:hAnsi="Calibri"/>
        </w:rPr>
        <w:t>Error Handling</w:t>
      </w:r>
    </w:p>
    <w:p w14:paraId="63A142F7">
      <w:pPr>
        <w:pStyle w:val="23"/>
        <w:ind w:left="360"/>
      </w:pPr>
      <w:r>
        <w:rPr>
          <w:rFonts w:ascii="Calibri" w:hAnsi="Calibri"/>
        </w:rPr>
        <w:t>Database operations are wrapped in try/except with explicit db.rollback(), so webhook timeouts never corrupt the database.</w:t>
      </w:r>
    </w:p>
    <w:p w14:paraId="759B3E35">
      <w:pPr>
        <w:pStyle w:val="23"/>
        <w:ind w:left="360"/>
      </w:pPr>
      <w:r>
        <w:rPr>
          <w:rFonts w:ascii="Calibri" w:hAnsi="Calibri"/>
        </w:rPr>
        <w:t>Chatbot notification is best-effort. If the chatbot service is down, it does not crash the workflow chain.</w:t>
      </w:r>
    </w:p>
    <w:p w14:paraId="6E5E5432">
      <w:pPr>
        <w:pStyle w:val="23"/>
        <w:ind w:left="360"/>
      </w:pPr>
      <w:r>
        <w:rPr>
          <w:rFonts w:ascii="Calibri" w:hAnsi="Calibri"/>
        </w:rPr>
        <w:t>Downstream service calls are wrapped in _safe_get_async(). A dead service returns None or offline status, never a 500 error.</w:t>
      </w:r>
    </w:p>
    <w:p w14:paraId="1013ADFA">
      <w:pPr>
        <w:pStyle w:val="23"/>
        <w:ind w:left="360"/>
      </w:pPr>
      <w:r>
        <w:rPr>
          <w:rFonts w:ascii="Calibri" w:hAnsi="Calibri"/>
        </w:rPr>
        <w:t>Predictive Maintenance uses hysteresis (fires below 40, re-arms above 55) to prevent alert spam.</w:t>
      </w:r>
    </w:p>
    <w:p w14:paraId="69826F82">
      <w:r>
        <w:rPr>
          <w:rFonts w:ascii="Calibri" w:hAnsi="Calibri"/>
        </w:rPr>
        <w:br w:type="page"/>
      </w:r>
    </w:p>
    <w:p w14:paraId="64CA0D48">
      <w:pPr>
        <w:pStyle w:val="2"/>
      </w:pPr>
      <w:r>
        <w:rPr>
          <w:rFonts w:ascii="Calibri" w:hAnsi="Calibri"/>
        </w:rPr>
        <w:t>10. Deployment &amp; Infrastructure</w:t>
      </w:r>
    </w:p>
    <w:p w14:paraId="4819D66D">
      <w:pPr>
        <w:pStyle w:val="3"/>
      </w:pPr>
      <w:r>
        <w:rPr>
          <w:rFonts w:ascii="Calibri" w:hAnsi="Calibri"/>
        </w:rPr>
        <w:t>Docker Compose</w:t>
      </w:r>
    </w:p>
    <w:p w14:paraId="4E296DC9">
      <w:r>
        <w:rPr>
          <w:rFonts w:ascii="Calibri" w:hAnsi="Calibri"/>
        </w:rPr>
        <w:t>The entire system can be started with one command using Docker Compose. The docker-compose.yml at the repo root defines all 7 services (PostgreSQL, backend-core, 4 microservices, frontend) with proper dependency ordering.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4"/>
        <w:gridCol w:w="3020"/>
        <w:gridCol w:w="962"/>
        <w:gridCol w:w="2440"/>
      </w:tblGrid>
      <w:tr w14:paraId="3ED19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D47A1"/>
          </w:tcPr>
          <w:p w14:paraId="7353707F">
            <w:pPr>
              <w:spacing w:after="0" w:line="240" w:lineRule="auto"/>
            </w:pPr>
            <w:r>
              <w:rPr>
                <w:rFonts w:ascii="Calibri" w:hAnsi="Calibri"/>
                <w:b/>
                <w:color w:val="FFFFFF"/>
                <w:sz w:val="20"/>
              </w:rPr>
              <w:t>Service</w:t>
            </w:r>
          </w:p>
        </w:tc>
        <w:tc>
          <w:tcPr>
            <w:tcW w:w="3168" w:type="dxa"/>
            <w:shd w:val="clear" w:color="auto" w:fill="0D47A1"/>
          </w:tcPr>
          <w:p w14:paraId="1C37F703">
            <w:pPr>
              <w:spacing w:after="0" w:line="240" w:lineRule="auto"/>
            </w:pPr>
            <w:r>
              <w:rPr>
                <w:rFonts w:ascii="Calibri" w:hAnsi="Calibri"/>
                <w:b/>
                <w:color w:val="FFFFFF"/>
                <w:sz w:val="20"/>
              </w:rPr>
              <w:t>Image/Build</w:t>
            </w:r>
          </w:p>
        </w:tc>
        <w:tc>
          <w:tcPr>
            <w:tcW w:w="1008" w:type="dxa"/>
            <w:shd w:val="clear" w:color="auto" w:fill="0D47A1"/>
          </w:tcPr>
          <w:p w14:paraId="2FDB903C">
            <w:pPr>
              <w:spacing w:after="0" w:line="240" w:lineRule="auto"/>
            </w:pPr>
            <w:r>
              <w:rPr>
                <w:rFonts w:ascii="Calibri" w:hAnsi="Calibri"/>
                <w:b/>
                <w:color w:val="FFFFFF"/>
                <w:sz w:val="20"/>
              </w:rPr>
              <w:t>Port</w:t>
            </w:r>
          </w:p>
        </w:tc>
        <w:tc>
          <w:tcPr>
            <w:tcW w:w="2592" w:type="dxa"/>
            <w:shd w:val="clear" w:color="auto" w:fill="0D47A1"/>
          </w:tcPr>
          <w:p w14:paraId="7E7240A9">
            <w:pPr>
              <w:spacing w:after="0" w:line="240" w:lineRule="auto"/>
            </w:pPr>
            <w:r>
              <w:rPr>
                <w:rFonts w:ascii="Calibri" w:hAnsi="Calibri"/>
                <w:b/>
                <w:color w:val="FFFFFF"/>
                <w:sz w:val="20"/>
              </w:rPr>
              <w:t>Depends On</w:t>
            </w:r>
          </w:p>
        </w:tc>
      </w:tr>
      <w:tr w14:paraId="0468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0E28C5C">
            <w:pPr>
              <w:spacing w:after="0" w:line="240" w:lineRule="auto"/>
            </w:pPr>
            <w:r>
              <w:rPr>
                <w:rFonts w:ascii="Calibri" w:hAnsi="Calibri"/>
                <w:sz w:val="20"/>
              </w:rPr>
              <w:t>postgres</w:t>
            </w:r>
          </w:p>
        </w:tc>
        <w:tc>
          <w:tcPr>
            <w:tcW w:w="3168" w:type="dxa"/>
          </w:tcPr>
          <w:p w14:paraId="0F3D9AC9">
            <w:pPr>
              <w:spacing w:after="0" w:line="240" w:lineRule="auto"/>
            </w:pPr>
            <w:r>
              <w:rPr>
                <w:rFonts w:ascii="Calibri" w:hAnsi="Calibri"/>
                <w:sz w:val="20"/>
              </w:rPr>
              <w:t>postgres:16</w:t>
            </w:r>
          </w:p>
        </w:tc>
        <w:tc>
          <w:tcPr>
            <w:tcW w:w="1008" w:type="dxa"/>
          </w:tcPr>
          <w:p w14:paraId="59E3E7DC">
            <w:pPr>
              <w:spacing w:after="0" w:line="240" w:lineRule="auto"/>
            </w:pPr>
            <w:r>
              <w:rPr>
                <w:rFonts w:ascii="Calibri" w:hAnsi="Calibri"/>
                <w:sz w:val="20"/>
              </w:rPr>
              <w:t>5432</w:t>
            </w:r>
          </w:p>
        </w:tc>
        <w:tc>
          <w:tcPr>
            <w:tcW w:w="2592" w:type="dxa"/>
          </w:tcPr>
          <w:p w14:paraId="4019A1D5">
            <w:pPr>
              <w:spacing w:after="0" w:line="240" w:lineRule="auto"/>
            </w:pPr>
            <w:r>
              <w:rPr>
                <w:rFonts w:ascii="Calibri" w:hAnsi="Calibri"/>
                <w:sz w:val="20"/>
              </w:rPr>
              <w:t xml:space="preserve">, </w:t>
            </w:r>
          </w:p>
        </w:tc>
      </w:tr>
      <w:tr w14:paraId="6D38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73F003AA">
            <w:pPr>
              <w:spacing w:after="0" w:line="240" w:lineRule="auto"/>
            </w:pPr>
            <w:r>
              <w:rPr>
                <w:rFonts w:ascii="Calibri" w:hAnsi="Calibri"/>
                <w:sz w:val="20"/>
              </w:rPr>
              <w:t>backend-core</w:t>
            </w:r>
          </w:p>
        </w:tc>
        <w:tc>
          <w:tcPr>
            <w:tcW w:w="3168" w:type="dxa"/>
            <w:shd w:val="clear" w:color="auto" w:fill="E3F2FD"/>
          </w:tcPr>
          <w:p w14:paraId="2DD312B6">
            <w:pPr>
              <w:spacing w:after="0" w:line="240" w:lineRule="auto"/>
            </w:pPr>
            <w:r>
              <w:rPr>
                <w:rFonts w:ascii="Calibri" w:hAnsi="Calibri"/>
                <w:sz w:val="20"/>
              </w:rPr>
              <w:t>./apps/backend-core</w:t>
            </w:r>
          </w:p>
        </w:tc>
        <w:tc>
          <w:tcPr>
            <w:tcW w:w="1008" w:type="dxa"/>
            <w:shd w:val="clear" w:color="auto" w:fill="E3F2FD"/>
          </w:tcPr>
          <w:p w14:paraId="416BA557">
            <w:pPr>
              <w:spacing w:after="0" w:line="240" w:lineRule="auto"/>
            </w:pPr>
            <w:r>
              <w:rPr>
                <w:rFonts w:ascii="Calibri" w:hAnsi="Calibri"/>
                <w:sz w:val="20"/>
              </w:rPr>
              <w:t>8000</w:t>
            </w:r>
          </w:p>
        </w:tc>
        <w:tc>
          <w:tcPr>
            <w:tcW w:w="2592" w:type="dxa"/>
            <w:shd w:val="clear" w:color="auto" w:fill="E3F2FD"/>
          </w:tcPr>
          <w:p w14:paraId="0EE5C72D">
            <w:pPr>
              <w:spacing w:after="0" w:line="240" w:lineRule="auto"/>
            </w:pPr>
            <w:r>
              <w:rPr>
                <w:rFonts w:ascii="Calibri" w:hAnsi="Calibri"/>
                <w:sz w:val="20"/>
              </w:rPr>
              <w:t>postgres, all 4 microservices</w:t>
            </w:r>
          </w:p>
        </w:tc>
      </w:tr>
      <w:tr w14:paraId="021E0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B5BC067">
            <w:pPr>
              <w:spacing w:after="0" w:line="240" w:lineRule="auto"/>
            </w:pPr>
            <w:r>
              <w:rPr>
                <w:rFonts w:ascii="Calibri" w:hAnsi="Calibri"/>
                <w:sz w:val="20"/>
              </w:rPr>
              <w:t>vision-inspection</w:t>
            </w:r>
          </w:p>
        </w:tc>
        <w:tc>
          <w:tcPr>
            <w:tcW w:w="3168" w:type="dxa"/>
          </w:tcPr>
          <w:p w14:paraId="168DCD55">
            <w:pPr>
              <w:spacing w:after="0" w:line="240" w:lineRule="auto"/>
            </w:pPr>
            <w:r>
              <w:rPr>
                <w:rFonts w:ascii="Calibri" w:hAnsi="Calibri"/>
                <w:sz w:val="20"/>
              </w:rPr>
              <w:t>./services/vision-inspection</w:t>
            </w:r>
          </w:p>
        </w:tc>
        <w:tc>
          <w:tcPr>
            <w:tcW w:w="1008" w:type="dxa"/>
          </w:tcPr>
          <w:p w14:paraId="47D0D2B2">
            <w:pPr>
              <w:spacing w:after="0" w:line="240" w:lineRule="auto"/>
            </w:pPr>
            <w:r>
              <w:rPr>
                <w:rFonts w:ascii="Calibri" w:hAnsi="Calibri"/>
                <w:sz w:val="20"/>
              </w:rPr>
              <w:t>8001</w:t>
            </w:r>
          </w:p>
        </w:tc>
        <w:tc>
          <w:tcPr>
            <w:tcW w:w="2592" w:type="dxa"/>
          </w:tcPr>
          <w:p w14:paraId="2E7D7ED6">
            <w:pPr>
              <w:spacing w:after="0" w:line="240" w:lineRule="auto"/>
            </w:pPr>
            <w:r>
              <w:rPr>
                <w:rFonts w:ascii="Calibri" w:hAnsi="Calibri"/>
                <w:sz w:val="20"/>
              </w:rPr>
              <w:t xml:space="preserve">, </w:t>
            </w:r>
          </w:p>
        </w:tc>
      </w:tr>
      <w:tr w14:paraId="2506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6BE5CA1F">
            <w:pPr>
              <w:spacing w:after="0" w:line="240" w:lineRule="auto"/>
            </w:pPr>
            <w:r>
              <w:rPr>
                <w:rFonts w:ascii="Calibri" w:hAnsi="Calibri"/>
                <w:sz w:val="20"/>
              </w:rPr>
              <w:t>chatbot-assistant</w:t>
            </w:r>
          </w:p>
        </w:tc>
        <w:tc>
          <w:tcPr>
            <w:tcW w:w="3168" w:type="dxa"/>
            <w:shd w:val="clear" w:color="auto" w:fill="E3F2FD"/>
          </w:tcPr>
          <w:p w14:paraId="55F7F9C4">
            <w:pPr>
              <w:spacing w:after="0" w:line="240" w:lineRule="auto"/>
            </w:pPr>
            <w:r>
              <w:rPr>
                <w:rFonts w:ascii="Calibri" w:hAnsi="Calibri"/>
                <w:sz w:val="20"/>
              </w:rPr>
              <w:t>./services/chatbot-assistant</w:t>
            </w:r>
          </w:p>
        </w:tc>
        <w:tc>
          <w:tcPr>
            <w:tcW w:w="1008" w:type="dxa"/>
            <w:shd w:val="clear" w:color="auto" w:fill="E3F2FD"/>
          </w:tcPr>
          <w:p w14:paraId="59E069F8">
            <w:pPr>
              <w:spacing w:after="0" w:line="240" w:lineRule="auto"/>
            </w:pPr>
            <w:r>
              <w:rPr>
                <w:rFonts w:ascii="Calibri" w:hAnsi="Calibri"/>
                <w:sz w:val="20"/>
              </w:rPr>
              <w:t>8002</w:t>
            </w:r>
          </w:p>
        </w:tc>
        <w:tc>
          <w:tcPr>
            <w:tcW w:w="2592" w:type="dxa"/>
            <w:shd w:val="clear" w:color="auto" w:fill="E3F2FD"/>
          </w:tcPr>
          <w:p w14:paraId="7FEA8056">
            <w:pPr>
              <w:spacing w:after="0" w:line="240" w:lineRule="auto"/>
            </w:pPr>
            <w:r>
              <w:rPr>
                <w:rFonts w:ascii="Calibri" w:hAnsi="Calibri"/>
                <w:sz w:val="20"/>
              </w:rPr>
              <w:t xml:space="preserve">, </w:t>
            </w:r>
          </w:p>
        </w:tc>
      </w:tr>
      <w:tr w14:paraId="514D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F92D629">
            <w:pPr>
              <w:spacing w:after="0" w:line="240" w:lineRule="auto"/>
            </w:pPr>
            <w:r>
              <w:rPr>
                <w:rFonts w:ascii="Calibri" w:hAnsi="Calibri"/>
                <w:sz w:val="20"/>
              </w:rPr>
              <w:t>predictive-maintenance</w:t>
            </w:r>
          </w:p>
        </w:tc>
        <w:tc>
          <w:tcPr>
            <w:tcW w:w="3168" w:type="dxa"/>
          </w:tcPr>
          <w:p w14:paraId="04ACBF46">
            <w:pPr>
              <w:spacing w:after="0" w:line="240" w:lineRule="auto"/>
            </w:pPr>
            <w:r>
              <w:rPr>
                <w:rFonts w:ascii="Calibri" w:hAnsi="Calibri"/>
                <w:sz w:val="20"/>
              </w:rPr>
              <w:t>./services/predictive-maintenance</w:t>
            </w:r>
          </w:p>
        </w:tc>
        <w:tc>
          <w:tcPr>
            <w:tcW w:w="1008" w:type="dxa"/>
          </w:tcPr>
          <w:p w14:paraId="1F307FBC">
            <w:pPr>
              <w:spacing w:after="0" w:line="240" w:lineRule="auto"/>
            </w:pPr>
            <w:r>
              <w:rPr>
                <w:rFonts w:ascii="Calibri" w:hAnsi="Calibri"/>
                <w:sz w:val="20"/>
              </w:rPr>
              <w:t>8003</w:t>
            </w:r>
          </w:p>
        </w:tc>
        <w:tc>
          <w:tcPr>
            <w:tcW w:w="2592" w:type="dxa"/>
          </w:tcPr>
          <w:p w14:paraId="51DD0B37">
            <w:pPr>
              <w:spacing w:after="0" w:line="240" w:lineRule="auto"/>
            </w:pPr>
            <w:r>
              <w:rPr>
                <w:rFonts w:ascii="Calibri" w:hAnsi="Calibri"/>
                <w:sz w:val="20"/>
              </w:rPr>
              <w:t xml:space="preserve">, </w:t>
            </w:r>
          </w:p>
        </w:tc>
      </w:tr>
      <w:tr w14:paraId="397B2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29743F1D">
            <w:pPr>
              <w:spacing w:after="0" w:line="240" w:lineRule="auto"/>
            </w:pPr>
            <w:r>
              <w:rPr>
                <w:rFonts w:ascii="Calibri" w:hAnsi="Calibri"/>
                <w:sz w:val="20"/>
              </w:rPr>
              <w:t>root-cause-analysis</w:t>
            </w:r>
          </w:p>
        </w:tc>
        <w:tc>
          <w:tcPr>
            <w:tcW w:w="3168" w:type="dxa"/>
            <w:shd w:val="clear" w:color="auto" w:fill="E3F2FD"/>
          </w:tcPr>
          <w:p w14:paraId="0F6186D5">
            <w:pPr>
              <w:spacing w:after="0" w:line="240" w:lineRule="auto"/>
            </w:pPr>
            <w:r>
              <w:rPr>
                <w:rFonts w:ascii="Calibri" w:hAnsi="Calibri"/>
                <w:sz w:val="20"/>
              </w:rPr>
              <w:t>./services/root-cause-analysis</w:t>
            </w:r>
          </w:p>
        </w:tc>
        <w:tc>
          <w:tcPr>
            <w:tcW w:w="1008" w:type="dxa"/>
            <w:shd w:val="clear" w:color="auto" w:fill="E3F2FD"/>
          </w:tcPr>
          <w:p w14:paraId="6E7EA7C6">
            <w:pPr>
              <w:spacing w:after="0" w:line="240" w:lineRule="auto"/>
            </w:pPr>
            <w:r>
              <w:rPr>
                <w:rFonts w:ascii="Calibri" w:hAnsi="Calibri"/>
                <w:sz w:val="20"/>
              </w:rPr>
              <w:t>8004</w:t>
            </w:r>
          </w:p>
        </w:tc>
        <w:tc>
          <w:tcPr>
            <w:tcW w:w="2592" w:type="dxa"/>
            <w:shd w:val="clear" w:color="auto" w:fill="E3F2FD"/>
          </w:tcPr>
          <w:p w14:paraId="20D1D521">
            <w:pPr>
              <w:spacing w:after="0" w:line="240" w:lineRule="auto"/>
            </w:pPr>
            <w:r>
              <w:rPr>
                <w:rFonts w:ascii="Calibri" w:hAnsi="Calibri"/>
                <w:sz w:val="20"/>
              </w:rPr>
              <w:t xml:space="preserve">, </w:t>
            </w:r>
          </w:p>
        </w:tc>
      </w:tr>
      <w:tr w14:paraId="0D074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6C8A5F8">
            <w:pPr>
              <w:spacing w:after="0" w:line="240" w:lineRule="auto"/>
            </w:pPr>
            <w:r>
              <w:rPr>
                <w:rFonts w:ascii="Calibri" w:hAnsi="Calibri"/>
                <w:sz w:val="20"/>
              </w:rPr>
              <w:t>frontend</w:t>
            </w:r>
          </w:p>
        </w:tc>
        <w:tc>
          <w:tcPr>
            <w:tcW w:w="3168" w:type="dxa"/>
          </w:tcPr>
          <w:p w14:paraId="2C290369">
            <w:pPr>
              <w:spacing w:after="0" w:line="240" w:lineRule="auto"/>
            </w:pPr>
            <w:r>
              <w:rPr>
                <w:rFonts w:ascii="Calibri" w:hAnsi="Calibri"/>
                <w:sz w:val="20"/>
              </w:rPr>
              <w:t>./apps/frontend</w:t>
            </w:r>
          </w:p>
        </w:tc>
        <w:tc>
          <w:tcPr>
            <w:tcW w:w="1008" w:type="dxa"/>
          </w:tcPr>
          <w:p w14:paraId="56E11CFA">
            <w:pPr>
              <w:spacing w:after="0" w:line="240" w:lineRule="auto"/>
            </w:pPr>
            <w:r>
              <w:rPr>
                <w:rFonts w:ascii="Calibri" w:hAnsi="Calibri"/>
                <w:sz w:val="20"/>
              </w:rPr>
              <w:t>3000</w:t>
            </w:r>
          </w:p>
        </w:tc>
        <w:tc>
          <w:tcPr>
            <w:tcW w:w="2592" w:type="dxa"/>
          </w:tcPr>
          <w:p w14:paraId="23E2A10B">
            <w:pPr>
              <w:spacing w:after="0" w:line="240" w:lineRule="auto"/>
            </w:pPr>
            <w:r>
              <w:rPr>
                <w:rFonts w:ascii="Calibri" w:hAnsi="Calibri"/>
                <w:sz w:val="20"/>
              </w:rPr>
              <w:t>backend-core</w:t>
            </w:r>
          </w:p>
        </w:tc>
      </w:tr>
    </w:tbl>
    <w:p w14:paraId="388031D0"/>
    <w:p w14:paraId="5ACB1EF9">
      <w:pPr>
        <w:pStyle w:val="3"/>
      </w:pPr>
      <w:r>
        <w:rPr>
          <w:rFonts w:ascii="Calibri" w:hAnsi="Calibri"/>
        </w:rPr>
        <w:t>Environment Variables</w:t>
      </w:r>
    </w:p>
    <w:p w14:paraId="27FB4ECF">
      <w:r>
        <w:rPr>
          <w:rFonts w:ascii="Calibri" w:hAnsi="Calibri"/>
        </w:rPr>
        <w:t>Each service has its own .env file (copied from .env.example on first setup). The variable names are listed below; actual values should be configured per environment.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8"/>
        <w:gridCol w:w="3091"/>
        <w:gridCol w:w="3367"/>
      </w:tblGrid>
      <w:tr w14:paraId="67E7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0D47A1"/>
          </w:tcPr>
          <w:p w14:paraId="38C45DCE">
            <w:pPr>
              <w:spacing w:after="0" w:line="240" w:lineRule="auto"/>
            </w:pPr>
            <w:r>
              <w:rPr>
                <w:rFonts w:ascii="Calibri" w:hAnsi="Calibri"/>
                <w:b/>
                <w:color w:val="FFFFFF"/>
                <w:sz w:val="20"/>
              </w:rPr>
              <w:t>Service</w:t>
            </w:r>
          </w:p>
        </w:tc>
        <w:tc>
          <w:tcPr>
            <w:tcW w:w="3168" w:type="dxa"/>
            <w:shd w:val="clear" w:color="auto" w:fill="0D47A1"/>
          </w:tcPr>
          <w:p w14:paraId="14300432">
            <w:pPr>
              <w:spacing w:after="0" w:line="240" w:lineRule="auto"/>
            </w:pPr>
            <w:r>
              <w:rPr>
                <w:rFonts w:ascii="Calibri" w:hAnsi="Calibri"/>
                <w:b/>
                <w:color w:val="FFFFFF"/>
                <w:sz w:val="20"/>
              </w:rPr>
              <w:t>Variable</w:t>
            </w:r>
          </w:p>
        </w:tc>
        <w:tc>
          <w:tcPr>
            <w:tcW w:w="3600" w:type="dxa"/>
            <w:shd w:val="clear" w:color="auto" w:fill="0D47A1"/>
          </w:tcPr>
          <w:p w14:paraId="566C54CD">
            <w:pPr>
              <w:spacing w:after="0" w:line="240" w:lineRule="auto"/>
            </w:pPr>
            <w:r>
              <w:rPr>
                <w:rFonts w:ascii="Calibri" w:hAnsi="Calibri"/>
                <w:b/>
                <w:color w:val="FFFFFF"/>
                <w:sz w:val="20"/>
              </w:rPr>
              <w:t>Purpose</w:t>
            </w:r>
          </w:p>
        </w:tc>
      </w:tr>
      <w:tr w14:paraId="6D7C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24C1B5A">
            <w:pPr>
              <w:spacing w:after="0" w:line="240" w:lineRule="auto"/>
            </w:pPr>
            <w:r>
              <w:rPr>
                <w:rFonts w:ascii="Calibri" w:hAnsi="Calibri"/>
                <w:sz w:val="20"/>
              </w:rPr>
              <w:t>backend-core</w:t>
            </w:r>
          </w:p>
        </w:tc>
        <w:tc>
          <w:tcPr>
            <w:tcW w:w="3168" w:type="dxa"/>
          </w:tcPr>
          <w:p w14:paraId="3F87898E">
            <w:pPr>
              <w:spacing w:after="0" w:line="240" w:lineRule="auto"/>
            </w:pPr>
            <w:r>
              <w:rPr>
                <w:rFonts w:ascii="Calibri" w:hAnsi="Calibri"/>
                <w:sz w:val="20"/>
              </w:rPr>
              <w:t>DATABASE_URL</w:t>
            </w:r>
          </w:p>
        </w:tc>
        <w:tc>
          <w:tcPr>
            <w:tcW w:w="3600" w:type="dxa"/>
          </w:tcPr>
          <w:p w14:paraId="1BF887AF">
            <w:pPr>
              <w:spacing w:after="0" w:line="240" w:lineRule="auto"/>
            </w:pPr>
            <w:r>
              <w:rPr>
                <w:rFonts w:ascii="Calibri" w:hAnsi="Calibri"/>
                <w:sz w:val="20"/>
              </w:rPr>
              <w:t>PostgreSQL connection string</w:t>
            </w:r>
          </w:p>
        </w:tc>
      </w:tr>
      <w:tr w14:paraId="0716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5EBD34A2">
            <w:pPr>
              <w:spacing w:after="0" w:line="240" w:lineRule="auto"/>
            </w:pPr>
            <w:r>
              <w:rPr>
                <w:rFonts w:ascii="Calibri" w:hAnsi="Calibri"/>
                <w:sz w:val="20"/>
              </w:rPr>
              <w:t>backend-core</w:t>
            </w:r>
          </w:p>
        </w:tc>
        <w:tc>
          <w:tcPr>
            <w:tcW w:w="3168" w:type="dxa"/>
            <w:shd w:val="clear" w:color="auto" w:fill="E3F2FD"/>
          </w:tcPr>
          <w:p w14:paraId="33B23ADA">
            <w:pPr>
              <w:spacing w:after="0" w:line="240" w:lineRule="auto"/>
            </w:pPr>
            <w:r>
              <w:rPr>
                <w:rFonts w:ascii="Calibri" w:hAnsi="Calibri"/>
                <w:sz w:val="20"/>
              </w:rPr>
              <w:t>CHATBOT_SERVICE_URL</w:t>
            </w:r>
          </w:p>
        </w:tc>
        <w:tc>
          <w:tcPr>
            <w:tcW w:w="3600" w:type="dxa"/>
            <w:shd w:val="clear" w:color="auto" w:fill="E3F2FD"/>
          </w:tcPr>
          <w:p w14:paraId="1564D79D">
            <w:pPr>
              <w:spacing w:after="0" w:line="240" w:lineRule="auto"/>
            </w:pPr>
            <w:r>
              <w:rPr>
                <w:rFonts w:ascii="Calibri" w:hAnsi="Calibri"/>
                <w:sz w:val="20"/>
              </w:rPr>
              <w:t>URL to chatbot service (default: http://localhost:8002)</w:t>
            </w:r>
          </w:p>
        </w:tc>
      </w:tr>
      <w:tr w14:paraId="6D1CF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FA359A7">
            <w:pPr>
              <w:spacing w:after="0" w:line="240" w:lineRule="auto"/>
            </w:pPr>
            <w:r>
              <w:rPr>
                <w:rFonts w:ascii="Calibri" w:hAnsi="Calibri"/>
                <w:sz w:val="20"/>
              </w:rPr>
              <w:t>backend-core</w:t>
            </w:r>
          </w:p>
        </w:tc>
        <w:tc>
          <w:tcPr>
            <w:tcW w:w="3168" w:type="dxa"/>
          </w:tcPr>
          <w:p w14:paraId="7520BD42">
            <w:pPr>
              <w:spacing w:after="0" w:line="240" w:lineRule="auto"/>
            </w:pPr>
            <w:r>
              <w:rPr>
                <w:rFonts w:ascii="Calibri" w:hAnsi="Calibri"/>
                <w:sz w:val="20"/>
              </w:rPr>
              <w:t>MAINTENANCE_SERVICE_URL</w:t>
            </w:r>
          </w:p>
        </w:tc>
        <w:tc>
          <w:tcPr>
            <w:tcW w:w="3600" w:type="dxa"/>
          </w:tcPr>
          <w:p w14:paraId="298A8DD6">
            <w:pPr>
              <w:spacing w:after="0" w:line="240" w:lineRule="auto"/>
            </w:pPr>
            <w:r>
              <w:rPr>
                <w:rFonts w:ascii="Calibri" w:hAnsi="Calibri"/>
                <w:sz w:val="20"/>
              </w:rPr>
              <w:t>URL to maintenance service (default: http://localhost:8003)</w:t>
            </w:r>
          </w:p>
        </w:tc>
      </w:tr>
      <w:tr w14:paraId="79A85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728FBB0D">
            <w:pPr>
              <w:spacing w:after="0" w:line="240" w:lineRule="auto"/>
            </w:pPr>
            <w:r>
              <w:rPr>
                <w:rFonts w:ascii="Calibri" w:hAnsi="Calibri"/>
                <w:sz w:val="20"/>
              </w:rPr>
              <w:t>chatbot-assistant</w:t>
            </w:r>
          </w:p>
        </w:tc>
        <w:tc>
          <w:tcPr>
            <w:tcW w:w="3168" w:type="dxa"/>
            <w:shd w:val="clear" w:color="auto" w:fill="E3F2FD"/>
          </w:tcPr>
          <w:p w14:paraId="4C629C24">
            <w:pPr>
              <w:spacing w:after="0" w:line="240" w:lineRule="auto"/>
            </w:pPr>
            <w:r>
              <w:rPr>
                <w:rFonts w:ascii="Calibri" w:hAnsi="Calibri"/>
                <w:sz w:val="20"/>
              </w:rPr>
              <w:t>ANTHROPIC_API_KEY</w:t>
            </w:r>
          </w:p>
        </w:tc>
        <w:tc>
          <w:tcPr>
            <w:tcW w:w="3600" w:type="dxa"/>
            <w:shd w:val="clear" w:color="auto" w:fill="E3F2FD"/>
          </w:tcPr>
          <w:p w14:paraId="61402A72">
            <w:pPr>
              <w:spacing w:after="0" w:line="240" w:lineRule="auto"/>
            </w:pPr>
            <w:r>
              <w:rPr>
                <w:rFonts w:ascii="Calibri" w:hAnsi="Calibri"/>
                <w:sz w:val="20"/>
              </w:rPr>
              <w:t>Anthropic Claude API key for LLM</w:t>
            </w:r>
          </w:p>
        </w:tc>
      </w:tr>
      <w:tr w14:paraId="03A6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B5420AD">
            <w:pPr>
              <w:spacing w:after="0" w:line="240" w:lineRule="auto"/>
            </w:pPr>
            <w:r>
              <w:rPr>
                <w:rFonts w:ascii="Calibri" w:hAnsi="Calibri"/>
                <w:sz w:val="20"/>
              </w:rPr>
              <w:t>chatbot-assistant</w:t>
            </w:r>
          </w:p>
        </w:tc>
        <w:tc>
          <w:tcPr>
            <w:tcW w:w="3168" w:type="dxa"/>
          </w:tcPr>
          <w:p w14:paraId="206F67B3">
            <w:pPr>
              <w:spacing w:after="0" w:line="240" w:lineRule="auto"/>
            </w:pPr>
            <w:r>
              <w:rPr>
                <w:rFonts w:ascii="Calibri" w:hAnsi="Calibri"/>
                <w:sz w:val="20"/>
              </w:rPr>
              <w:t>GROQ_API_KEY</w:t>
            </w:r>
          </w:p>
        </w:tc>
        <w:tc>
          <w:tcPr>
            <w:tcW w:w="3600" w:type="dxa"/>
          </w:tcPr>
          <w:p w14:paraId="28633F2E">
            <w:pPr>
              <w:spacing w:after="0" w:line="240" w:lineRule="auto"/>
            </w:pPr>
            <w:r>
              <w:rPr>
                <w:rFonts w:ascii="Calibri" w:hAnsi="Calibri"/>
                <w:sz w:val="20"/>
              </w:rPr>
              <w:t>Groq API key for Whisper STT</w:t>
            </w:r>
          </w:p>
        </w:tc>
      </w:tr>
      <w:tr w14:paraId="7D719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30CD6CF1">
            <w:pPr>
              <w:spacing w:after="0" w:line="240" w:lineRule="auto"/>
            </w:pPr>
            <w:r>
              <w:rPr>
                <w:rFonts w:ascii="Calibri" w:hAnsi="Calibri"/>
                <w:sz w:val="20"/>
              </w:rPr>
              <w:t>chatbot-assistant</w:t>
            </w:r>
          </w:p>
        </w:tc>
        <w:tc>
          <w:tcPr>
            <w:tcW w:w="3168" w:type="dxa"/>
            <w:shd w:val="clear" w:color="auto" w:fill="E3F2FD"/>
          </w:tcPr>
          <w:p w14:paraId="594EFCD2">
            <w:pPr>
              <w:spacing w:after="0" w:line="240" w:lineRule="auto"/>
            </w:pPr>
            <w:r>
              <w:rPr>
                <w:rFonts w:ascii="Calibri" w:hAnsi="Calibri"/>
                <w:sz w:val="20"/>
              </w:rPr>
              <w:t>NOTIFY_WEBHOOK_URL</w:t>
            </w:r>
          </w:p>
        </w:tc>
        <w:tc>
          <w:tcPr>
            <w:tcW w:w="3600" w:type="dxa"/>
            <w:shd w:val="clear" w:color="auto" w:fill="E3F2FD"/>
          </w:tcPr>
          <w:p w14:paraId="02BAD83C">
            <w:pPr>
              <w:spacing w:after="0" w:line="240" w:lineRule="auto"/>
            </w:pPr>
            <w:r>
              <w:rPr>
                <w:rFonts w:ascii="Calibri" w:hAnsi="Calibri"/>
                <w:sz w:val="20"/>
              </w:rPr>
              <w:t>Slack/Teams webhook URL for alerts</w:t>
            </w:r>
          </w:p>
        </w:tc>
      </w:tr>
      <w:tr w14:paraId="65C7A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F71F1B9">
            <w:pPr>
              <w:spacing w:after="0" w:line="240" w:lineRule="auto"/>
            </w:pPr>
            <w:r>
              <w:rPr>
                <w:rFonts w:ascii="Calibri" w:hAnsi="Calibri"/>
                <w:sz w:val="20"/>
              </w:rPr>
              <w:t>vision-inspection</w:t>
            </w:r>
          </w:p>
        </w:tc>
        <w:tc>
          <w:tcPr>
            <w:tcW w:w="3168" w:type="dxa"/>
          </w:tcPr>
          <w:p w14:paraId="0A4A0649">
            <w:pPr>
              <w:spacing w:after="0" w:line="240" w:lineRule="auto"/>
            </w:pPr>
            <w:r>
              <w:rPr>
                <w:rFonts w:ascii="Calibri" w:hAnsi="Calibri"/>
                <w:sz w:val="20"/>
              </w:rPr>
              <w:t>MODEL_WEIGHTS_PATH</w:t>
            </w:r>
          </w:p>
        </w:tc>
        <w:tc>
          <w:tcPr>
            <w:tcW w:w="3600" w:type="dxa"/>
          </w:tcPr>
          <w:p w14:paraId="22094135">
            <w:pPr>
              <w:spacing w:after="0" w:line="240" w:lineRule="auto"/>
            </w:pPr>
            <w:r>
              <w:rPr>
                <w:rFonts w:ascii="Calibri" w:hAnsi="Calibri"/>
                <w:sz w:val="20"/>
              </w:rPr>
              <w:t>Path to YOLOv8 best.pt weights file</w:t>
            </w:r>
          </w:p>
        </w:tc>
      </w:tr>
      <w:tr w14:paraId="3D73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5FD7679F">
            <w:pPr>
              <w:spacing w:after="0" w:line="240" w:lineRule="auto"/>
            </w:pPr>
            <w:r>
              <w:rPr>
                <w:rFonts w:ascii="Calibri" w:hAnsi="Calibri"/>
                <w:sz w:val="20"/>
              </w:rPr>
              <w:t>vision-inspection</w:t>
            </w:r>
          </w:p>
        </w:tc>
        <w:tc>
          <w:tcPr>
            <w:tcW w:w="3168" w:type="dxa"/>
            <w:shd w:val="clear" w:color="auto" w:fill="E3F2FD"/>
          </w:tcPr>
          <w:p w14:paraId="5DFA7F24">
            <w:pPr>
              <w:spacing w:after="0" w:line="240" w:lineRule="auto"/>
            </w:pPr>
            <w:r>
              <w:rPr>
                <w:rFonts w:ascii="Calibri" w:hAnsi="Calibri"/>
                <w:sz w:val="20"/>
              </w:rPr>
              <w:t>BACKEND_CORE_URL</w:t>
            </w:r>
          </w:p>
        </w:tc>
        <w:tc>
          <w:tcPr>
            <w:tcW w:w="3600" w:type="dxa"/>
            <w:shd w:val="clear" w:color="auto" w:fill="E3F2FD"/>
          </w:tcPr>
          <w:p w14:paraId="081A771C">
            <w:pPr>
              <w:spacing w:after="0" w:line="240" w:lineRule="auto"/>
            </w:pPr>
            <w:r>
              <w:rPr>
                <w:rFonts w:ascii="Calibri" w:hAnsi="Calibri"/>
                <w:sz w:val="20"/>
              </w:rPr>
              <w:t>URL to backend-core (default: http://localhost:8000)</w:t>
            </w:r>
          </w:p>
        </w:tc>
      </w:tr>
      <w:tr w14:paraId="442C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EC653B7">
            <w:pPr>
              <w:spacing w:after="0" w:line="240" w:lineRule="auto"/>
            </w:pPr>
            <w:r>
              <w:rPr>
                <w:rFonts w:ascii="Calibri" w:hAnsi="Calibri"/>
                <w:sz w:val="20"/>
              </w:rPr>
              <w:t>predictive-maintenance</w:t>
            </w:r>
          </w:p>
        </w:tc>
        <w:tc>
          <w:tcPr>
            <w:tcW w:w="3168" w:type="dxa"/>
          </w:tcPr>
          <w:p w14:paraId="2DD96D4F">
            <w:pPr>
              <w:spacing w:after="0" w:line="240" w:lineRule="auto"/>
            </w:pPr>
            <w:r>
              <w:rPr>
                <w:rFonts w:ascii="Calibri" w:hAnsi="Calibri"/>
                <w:sz w:val="20"/>
              </w:rPr>
              <w:t>BACKEND_CORE_URL</w:t>
            </w:r>
          </w:p>
        </w:tc>
        <w:tc>
          <w:tcPr>
            <w:tcW w:w="3600" w:type="dxa"/>
          </w:tcPr>
          <w:p w14:paraId="4825A800">
            <w:pPr>
              <w:spacing w:after="0" w:line="240" w:lineRule="auto"/>
            </w:pPr>
            <w:r>
              <w:rPr>
                <w:rFonts w:ascii="Calibri" w:hAnsi="Calibri"/>
                <w:sz w:val="20"/>
              </w:rPr>
              <w:t>URL to backend-core</w:t>
            </w:r>
          </w:p>
        </w:tc>
      </w:tr>
      <w:tr w14:paraId="5B820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178ADCE0">
            <w:pPr>
              <w:spacing w:after="0" w:line="240" w:lineRule="auto"/>
            </w:pPr>
            <w:r>
              <w:rPr>
                <w:rFonts w:ascii="Calibri" w:hAnsi="Calibri"/>
                <w:sz w:val="20"/>
              </w:rPr>
              <w:t>predictive-maintenance</w:t>
            </w:r>
          </w:p>
        </w:tc>
        <w:tc>
          <w:tcPr>
            <w:tcW w:w="3168" w:type="dxa"/>
            <w:shd w:val="clear" w:color="auto" w:fill="E3F2FD"/>
          </w:tcPr>
          <w:p w14:paraId="194DF4CC">
            <w:pPr>
              <w:spacing w:after="0" w:line="240" w:lineRule="auto"/>
            </w:pPr>
            <w:r>
              <w:rPr>
                <w:rFonts w:ascii="Calibri" w:hAnsi="Calibri"/>
                <w:sz w:val="20"/>
              </w:rPr>
              <w:t>HEALTH_ALERT_THRESHOLD</w:t>
            </w:r>
          </w:p>
        </w:tc>
        <w:tc>
          <w:tcPr>
            <w:tcW w:w="3600" w:type="dxa"/>
            <w:shd w:val="clear" w:color="auto" w:fill="E3F2FD"/>
          </w:tcPr>
          <w:p w14:paraId="0BF3708D">
            <w:pPr>
              <w:spacing w:after="0" w:line="240" w:lineRule="auto"/>
            </w:pPr>
            <w:r>
              <w:rPr>
                <w:rFonts w:ascii="Calibri" w:hAnsi="Calibri"/>
                <w:sz w:val="20"/>
              </w:rPr>
              <w:t>Health score threshold for alerts (default: 40)</w:t>
            </w:r>
          </w:p>
        </w:tc>
      </w:tr>
      <w:tr w14:paraId="6099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1E2707D">
            <w:pPr>
              <w:spacing w:after="0" w:line="240" w:lineRule="auto"/>
            </w:pPr>
            <w:r>
              <w:rPr>
                <w:rFonts w:ascii="Calibri" w:hAnsi="Calibri"/>
                <w:sz w:val="20"/>
              </w:rPr>
              <w:t>root-cause-analysis</w:t>
            </w:r>
          </w:p>
        </w:tc>
        <w:tc>
          <w:tcPr>
            <w:tcW w:w="3168" w:type="dxa"/>
          </w:tcPr>
          <w:p w14:paraId="16DC7DD7">
            <w:pPr>
              <w:spacing w:after="0" w:line="240" w:lineRule="auto"/>
            </w:pPr>
            <w:r>
              <w:rPr>
                <w:rFonts w:ascii="Calibri" w:hAnsi="Calibri"/>
                <w:sz w:val="20"/>
              </w:rPr>
              <w:t>BACKEND_CORE_URL</w:t>
            </w:r>
          </w:p>
        </w:tc>
        <w:tc>
          <w:tcPr>
            <w:tcW w:w="3600" w:type="dxa"/>
          </w:tcPr>
          <w:p w14:paraId="53EEB344">
            <w:pPr>
              <w:spacing w:after="0" w:line="240" w:lineRule="auto"/>
            </w:pPr>
            <w:r>
              <w:rPr>
                <w:rFonts w:ascii="Calibri" w:hAnsi="Calibri"/>
                <w:sz w:val="20"/>
              </w:rPr>
              <w:t>URL to backend-core</w:t>
            </w:r>
          </w:p>
        </w:tc>
      </w:tr>
      <w:tr w14:paraId="6A8A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3F2FD"/>
          </w:tcPr>
          <w:p w14:paraId="493898A2">
            <w:pPr>
              <w:spacing w:after="0" w:line="240" w:lineRule="auto"/>
            </w:pPr>
            <w:r>
              <w:rPr>
                <w:rFonts w:ascii="Calibri" w:hAnsi="Calibri"/>
                <w:sz w:val="20"/>
              </w:rPr>
              <w:t>frontend</w:t>
            </w:r>
          </w:p>
        </w:tc>
        <w:tc>
          <w:tcPr>
            <w:tcW w:w="3168" w:type="dxa"/>
            <w:shd w:val="clear" w:color="auto" w:fill="E3F2FD"/>
          </w:tcPr>
          <w:p w14:paraId="0C40C827">
            <w:pPr>
              <w:spacing w:after="0" w:line="240" w:lineRule="auto"/>
            </w:pPr>
            <w:r>
              <w:rPr>
                <w:rFonts w:ascii="Calibri" w:hAnsi="Calibri"/>
                <w:sz w:val="20"/>
              </w:rPr>
              <w:t>NEXT_PUBLIC_API_URL</w:t>
            </w:r>
          </w:p>
        </w:tc>
        <w:tc>
          <w:tcPr>
            <w:tcW w:w="3600" w:type="dxa"/>
            <w:shd w:val="clear" w:color="auto" w:fill="E3F2FD"/>
          </w:tcPr>
          <w:p w14:paraId="4DC19CBA">
            <w:pPr>
              <w:spacing w:after="0" w:line="240" w:lineRule="auto"/>
            </w:pPr>
            <w:r>
              <w:rPr>
                <w:rFonts w:ascii="Calibri" w:hAnsi="Calibri"/>
                <w:sz w:val="20"/>
              </w:rPr>
              <w:t>Backend-core URL for frontend API calls</w:t>
            </w:r>
          </w:p>
        </w:tc>
      </w:tr>
    </w:tbl>
    <w:p w14:paraId="31F94FC7"/>
    <w:p w14:paraId="0C68945E">
      <w:r>
        <w:rPr>
          <w:rFonts w:ascii="Calibri" w:hAnsi="Calibri"/>
        </w:rPr>
        <w:br w:type="page"/>
      </w:r>
    </w:p>
    <w:p w14:paraId="66B22497">
      <w:pPr>
        <w:pStyle w:val="2"/>
      </w:pPr>
      <w:r>
        <w:rPr>
          <w:rFonts w:ascii="Calibri" w:hAnsi="Calibri"/>
        </w:rPr>
        <w:t>11. Team Contributions &amp; Project Coordination</w:t>
      </w:r>
    </w:p>
    <w:p w14:paraId="65F119D9">
      <w:pPr>
        <w:pStyle w:val="3"/>
      </w:pPr>
      <w:r>
        <w:rPr>
          <w:rFonts w:ascii="Calibri" w:hAnsi="Calibri"/>
        </w:rPr>
        <w:t>Individual Contributions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790"/>
        <w:gridCol w:w="2464"/>
        <w:gridCol w:w="2964"/>
      </w:tblGrid>
      <w:tr w14:paraId="63E9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0D47A1"/>
          </w:tcPr>
          <w:p w14:paraId="21F87C66">
            <w:pPr>
              <w:spacing w:after="0" w:line="240" w:lineRule="auto"/>
            </w:pPr>
            <w:r>
              <w:rPr>
                <w:rFonts w:ascii="Calibri" w:hAnsi="Calibri"/>
                <w:b/>
                <w:color w:val="FFFFFF"/>
                <w:sz w:val="20"/>
              </w:rPr>
              <w:t>Team Member</w:t>
            </w:r>
          </w:p>
        </w:tc>
        <w:tc>
          <w:tcPr>
            <w:tcW w:w="1872" w:type="dxa"/>
            <w:shd w:val="clear" w:color="auto" w:fill="0D47A1"/>
          </w:tcPr>
          <w:p w14:paraId="562BE4AC">
            <w:pPr>
              <w:spacing w:after="0" w:line="240" w:lineRule="auto"/>
            </w:pPr>
            <w:r>
              <w:rPr>
                <w:rFonts w:ascii="Calibri" w:hAnsi="Calibri"/>
                <w:b/>
                <w:color w:val="FFFFFF"/>
                <w:sz w:val="20"/>
              </w:rPr>
              <w:t>Module(s) Owned</w:t>
            </w:r>
          </w:p>
        </w:tc>
        <w:tc>
          <w:tcPr>
            <w:tcW w:w="2592" w:type="dxa"/>
            <w:shd w:val="clear" w:color="auto" w:fill="0D47A1"/>
          </w:tcPr>
          <w:p w14:paraId="05ED733E">
            <w:pPr>
              <w:spacing w:after="0" w:line="240" w:lineRule="auto"/>
            </w:pPr>
            <w:r>
              <w:rPr>
                <w:rFonts w:ascii="Calibri" w:hAnsi="Calibri"/>
                <w:b/>
                <w:color w:val="FFFFFF"/>
                <w:sz w:val="20"/>
              </w:rPr>
              <w:t>Branch(es)</w:t>
            </w:r>
          </w:p>
        </w:tc>
        <w:tc>
          <w:tcPr>
            <w:tcW w:w="3168" w:type="dxa"/>
            <w:shd w:val="clear" w:color="auto" w:fill="0D47A1"/>
          </w:tcPr>
          <w:p w14:paraId="42606074">
            <w:pPr>
              <w:spacing w:after="0" w:line="240" w:lineRule="auto"/>
            </w:pPr>
            <w:r>
              <w:rPr>
                <w:rFonts w:ascii="Calibri" w:hAnsi="Calibri"/>
                <w:b/>
                <w:color w:val="FFFFFF"/>
                <w:sz w:val="20"/>
              </w:rPr>
              <w:t>Key Deliverables</w:t>
            </w:r>
          </w:p>
        </w:tc>
      </w:tr>
      <w:tr w14:paraId="22C54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A1B9B1B">
            <w:pPr>
              <w:spacing w:after="0" w:line="240" w:lineRule="auto"/>
            </w:pPr>
            <w:r>
              <w:rPr>
                <w:rFonts w:ascii="Calibri" w:hAnsi="Calibri"/>
                <w:sz w:val="20"/>
              </w:rPr>
              <w:t>Krrish Goswami</w:t>
            </w:r>
          </w:p>
        </w:tc>
        <w:tc>
          <w:tcPr>
            <w:tcW w:w="1872" w:type="dxa"/>
          </w:tcPr>
          <w:p w14:paraId="3EA2DC76">
            <w:pPr>
              <w:spacing w:after="0" w:line="240" w:lineRule="auto"/>
            </w:pPr>
            <w:r>
              <w:rPr>
                <w:rFonts w:ascii="Calibri" w:hAnsi="Calibri"/>
                <w:sz w:val="20"/>
              </w:rPr>
              <w:t>Vision Inspection</w:t>
            </w:r>
            <w:r>
              <w:rPr>
                <w:rFonts w:ascii="Calibri" w:hAnsi="Calibri"/>
                <w:sz w:val="20"/>
              </w:rPr>
              <w:br w:type="textWrapping"/>
            </w:r>
            <w:r>
              <w:rPr>
                <w:rFonts w:ascii="Calibri" w:hAnsi="Calibri"/>
                <w:sz w:val="20"/>
              </w:rPr>
              <w:t>+ Project Setup</w:t>
            </w:r>
          </w:p>
        </w:tc>
        <w:tc>
          <w:tcPr>
            <w:tcW w:w="2592" w:type="dxa"/>
          </w:tcPr>
          <w:p w14:paraId="634CEE7D">
            <w:pPr>
              <w:spacing w:after="0" w:line="240" w:lineRule="auto"/>
            </w:pPr>
            <w:r>
              <w:rPr>
                <w:rFonts w:ascii="Calibri" w:hAnsi="Calibri"/>
                <w:sz w:val="20"/>
              </w:rPr>
              <w:t>feature/krrish-*</w:t>
            </w:r>
          </w:p>
        </w:tc>
        <w:tc>
          <w:tcPr>
            <w:tcW w:w="3168" w:type="dxa"/>
          </w:tcPr>
          <w:p w14:paraId="6D1F6E26">
            <w:pPr>
              <w:spacing w:after="0" w:line="240" w:lineRule="auto"/>
            </w:pPr>
            <w:r>
              <w:rPr>
                <w:rFonts w:ascii="Calibri" w:hAnsi="Calibri"/>
                <w:sz w:val="20"/>
              </w:rPr>
              <w:t>YOLOv8 model training &amp; evaluation, repo structure, Docker Compose, API contracts, TEAM_GUIDE, dataset pipeline, cross-platform validation</w:t>
            </w:r>
          </w:p>
        </w:tc>
      </w:tr>
      <w:tr w14:paraId="6180F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246F041B">
            <w:pPr>
              <w:spacing w:after="0" w:line="240" w:lineRule="auto"/>
              <w:rPr>
                <w:rFonts w:hint="default"/>
                <w:lang w:val="en-US"/>
              </w:rPr>
            </w:pPr>
            <w:r>
              <w:rPr>
                <w:rFonts w:ascii="Calibri" w:hAnsi="Calibri"/>
                <w:sz w:val="20"/>
              </w:rPr>
              <w:t>Anuj</w:t>
            </w:r>
            <w:r>
              <w:rPr>
                <w:rFonts w:hint="default" w:ascii="Calibri" w:hAnsi="Calibri"/>
                <w:sz w:val="20"/>
                <w:lang w:val="en-US"/>
              </w:rPr>
              <w:t xml:space="preserve"> Shukla</w:t>
            </w:r>
          </w:p>
        </w:tc>
        <w:tc>
          <w:tcPr>
            <w:tcW w:w="1872" w:type="dxa"/>
            <w:shd w:val="clear" w:color="auto" w:fill="E3F2FD"/>
          </w:tcPr>
          <w:p w14:paraId="046C8642">
            <w:r>
              <w:rPr>
                <w:rFonts w:ascii="Calibri" w:hAnsi="Calibri"/>
                <w:sz w:val="18"/>
              </w:rPr>
              <w:t>Backend Core</w:t>
            </w:r>
            <w:r>
              <w:rPr>
                <w:rFonts w:ascii="Calibri" w:hAnsi="Calibri"/>
                <w:sz w:val="18"/>
              </w:rPr>
              <w:br w:type="textWrapping"/>
            </w:r>
            <w:r>
              <w:rPr>
                <w:rFonts w:ascii="Calibri" w:hAnsi="Calibri"/>
                <w:sz w:val="18"/>
              </w:rPr>
              <w:t>+ Frontend ERP Portal</w:t>
            </w:r>
            <w:r>
              <w:rPr>
                <w:rFonts w:ascii="Calibri" w:hAnsi="Calibri"/>
                <w:sz w:val="18"/>
              </w:rPr>
              <w:br w:type="textWrapping"/>
            </w:r>
            <w:r>
              <w:rPr>
                <w:rFonts w:ascii="Calibri" w:hAnsi="Calibri"/>
                <w:sz w:val="18"/>
              </w:rPr>
              <w:t>+ Auth &amp; Security Layer</w:t>
            </w:r>
            <w:r>
              <w:rPr>
                <w:rFonts w:ascii="Calibri" w:hAnsi="Calibri"/>
                <w:sz w:val="18"/>
              </w:rPr>
              <w:br w:type="textWrapping"/>
            </w:r>
            <w:r>
              <w:rPr>
                <w:rFonts w:ascii="Calibri" w:hAnsi="Calibri"/>
                <w:sz w:val="18"/>
              </w:rPr>
              <w:t>+ Settings &amp; Admin</w:t>
            </w:r>
          </w:p>
        </w:tc>
        <w:tc>
          <w:tcPr>
            <w:tcW w:w="2592" w:type="dxa"/>
            <w:shd w:val="clear" w:color="auto" w:fill="E3F2FD"/>
          </w:tcPr>
          <w:p w14:paraId="23A696F6">
            <w:r>
              <w:rPr>
                <w:rFonts w:ascii="Calibri" w:hAnsi="Calibri"/>
                <w:sz w:val="18"/>
              </w:rPr>
              <w:t>feature/anuj-backend-core</w:t>
            </w:r>
            <w:r>
              <w:rPr>
                <w:rFonts w:ascii="Calibri" w:hAnsi="Calibri"/>
                <w:sz w:val="18"/>
              </w:rPr>
              <w:br w:type="textWrapping"/>
            </w:r>
            <w:r>
              <w:rPr>
                <w:rFonts w:ascii="Calibri" w:hAnsi="Calibri"/>
                <w:sz w:val="18"/>
              </w:rPr>
              <w:t>feature/anuj-frontend-portal</w:t>
            </w:r>
            <w:r>
              <w:rPr>
                <w:rFonts w:ascii="Calibri" w:hAnsi="Calibri"/>
                <w:sz w:val="18"/>
              </w:rPr>
              <w:br w:type="textWrapping"/>
            </w:r>
            <w:r>
              <w:rPr>
                <w:rFonts w:ascii="Calibri" w:hAnsi="Calibri"/>
                <w:sz w:val="18"/>
              </w:rPr>
              <w:t>feature/anuj-auth-security</w:t>
            </w:r>
          </w:p>
        </w:tc>
        <w:tc>
          <w:tcPr>
            <w:tcW w:w="3168" w:type="dxa"/>
            <w:shd w:val="clear" w:color="auto" w:fill="E3F2FD"/>
          </w:tcPr>
          <w:p w14:paraId="033D76F4">
            <w:r>
              <w:rPr>
                <w:rFonts w:ascii="Calibri" w:hAnsi="Calibri"/>
                <w:sz w:val="18"/>
              </w:rPr>
              <w:t>Database schema, workflow engine, OEE endpoint, seed data, integration gateway, complete 7-module frontend rebuild &amp; light enterprise UI redesign, multi-tenant authentication system (JWT + bcrypt), login &amp; registration pages with brute-force protection, admin approval queue for factory join codes (owner/manager gate), RBAC role system (Owner, QC Inspector, Maintenance Engineer, Operator), factory onboarding with production line configurator, settings &amp; team admin page with member approval panel, ticket description cleanup, UI contrast fixes</w:t>
            </w:r>
          </w:p>
        </w:tc>
      </w:tr>
      <w:tr w14:paraId="055C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9429F12">
            <w:pPr>
              <w:spacing w:after="0" w:line="240" w:lineRule="auto"/>
            </w:pPr>
            <w:r>
              <w:rPr>
                <w:rFonts w:ascii="Calibri" w:hAnsi="Calibri"/>
                <w:sz w:val="20"/>
              </w:rPr>
              <w:t>Neerav</w:t>
            </w:r>
          </w:p>
        </w:tc>
        <w:tc>
          <w:tcPr>
            <w:tcW w:w="1872" w:type="dxa"/>
          </w:tcPr>
          <w:p w14:paraId="337AA10F">
            <w:r>
              <w:rPr>
                <w:rFonts w:ascii="Calibri" w:hAnsi="Calibri"/>
                <w:sz w:val="18"/>
              </w:rPr>
              <w:t>Predictive Maintenance</w:t>
            </w:r>
            <w:r>
              <w:rPr>
                <w:rFonts w:ascii="Calibri" w:hAnsi="Calibri"/>
                <w:sz w:val="18"/>
              </w:rPr>
              <w:br w:type="textWrapping"/>
            </w:r>
            <w:r>
              <w:rPr>
                <w:rFonts w:ascii="Calibri" w:hAnsi="Calibri"/>
                <w:sz w:val="18"/>
              </w:rPr>
              <w:t>+ Tutorial &amp; Onboarding Guide</w:t>
            </w:r>
          </w:p>
        </w:tc>
        <w:tc>
          <w:tcPr>
            <w:tcW w:w="2592" w:type="dxa"/>
          </w:tcPr>
          <w:p w14:paraId="440A88A6">
            <w:r>
              <w:rPr>
                <w:rFonts w:ascii="Calibri" w:hAnsi="Calibri"/>
                <w:sz w:val="18"/>
              </w:rPr>
              <w:t>feature/neerav-predictive-maintenance</w:t>
            </w:r>
            <w:r>
              <w:rPr>
                <w:rFonts w:ascii="Calibri" w:hAnsi="Calibri"/>
                <w:sz w:val="18"/>
              </w:rPr>
              <w:br w:type="textWrapping"/>
            </w:r>
            <w:r>
              <w:rPr>
                <w:rFonts w:ascii="Calibri" w:hAnsi="Calibri"/>
                <w:sz w:val="18"/>
              </w:rPr>
              <w:t>feature/neerav-tutorial-doc</w:t>
            </w:r>
          </w:p>
        </w:tc>
        <w:tc>
          <w:tcPr>
            <w:tcW w:w="3168" w:type="dxa"/>
          </w:tcPr>
          <w:p w14:paraId="18570003">
            <w:r>
              <w:rPr>
                <w:rFonts w:ascii="Calibri" w:hAnsi="Calibri"/>
                <w:sz w:val="18"/>
              </w:rPr>
              <w:t>Sensor simulation, ML model (R²=0.9994), alert pipeline with hysteresis, history endpoint, contract compliance fixes, step-by-step user onboarding &amp; system tutorial documentation</w:t>
            </w:r>
          </w:p>
        </w:tc>
      </w:tr>
      <w:tr w14:paraId="4876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505BAAF3">
            <w:pPr>
              <w:spacing w:after="0" w:line="240" w:lineRule="auto"/>
            </w:pPr>
            <w:r>
              <w:rPr>
                <w:rFonts w:ascii="Calibri" w:hAnsi="Calibri"/>
                <w:sz w:val="20"/>
              </w:rPr>
              <w:t>Vedant</w:t>
            </w:r>
          </w:p>
        </w:tc>
        <w:tc>
          <w:tcPr>
            <w:tcW w:w="1872" w:type="dxa"/>
            <w:shd w:val="clear" w:color="auto" w:fill="E3F2FD"/>
          </w:tcPr>
          <w:p w14:paraId="4CE8EDCF">
            <w:pPr>
              <w:spacing w:after="0" w:line="240" w:lineRule="auto"/>
            </w:pPr>
            <w:r>
              <w:rPr>
                <w:rFonts w:ascii="Calibri" w:hAnsi="Calibri"/>
                <w:sz w:val="20"/>
              </w:rPr>
              <w:t>Root Cause Analysis</w:t>
            </w:r>
            <w:r>
              <w:rPr>
                <w:rFonts w:ascii="Calibri" w:hAnsi="Calibri"/>
                <w:sz w:val="20"/>
              </w:rPr>
              <w:br w:type="textWrapping"/>
            </w:r>
            <w:r>
              <w:rPr>
                <w:rFonts w:ascii="Calibri" w:hAnsi="Calibri"/>
                <w:sz w:val="20"/>
              </w:rPr>
              <w:t>+ Inventory Intelligence</w:t>
            </w:r>
          </w:p>
        </w:tc>
        <w:tc>
          <w:tcPr>
            <w:tcW w:w="2592" w:type="dxa"/>
            <w:shd w:val="clear" w:color="auto" w:fill="E3F2FD"/>
          </w:tcPr>
          <w:p w14:paraId="0D6C7547">
            <w:pPr>
              <w:spacing w:after="0" w:line="240" w:lineRule="auto"/>
            </w:pPr>
            <w:r>
              <w:rPr>
                <w:rFonts w:ascii="Calibri" w:hAnsi="Calibri"/>
                <w:sz w:val="20"/>
              </w:rPr>
              <w:t>feature/vedant-root-cause</w:t>
            </w:r>
          </w:p>
        </w:tc>
        <w:tc>
          <w:tcPr>
            <w:tcW w:w="3168" w:type="dxa"/>
            <w:shd w:val="clear" w:color="auto" w:fill="E3F2FD"/>
          </w:tcPr>
          <w:p w14:paraId="23D612E9">
            <w:pPr>
              <w:spacing w:after="0" w:line="240" w:lineRule="auto"/>
            </w:pPr>
            <w:r>
              <w:rPr>
                <w:rFonts w:ascii="Calibri" w:hAnsi="Calibri"/>
                <w:sz w:val="20"/>
              </w:rPr>
              <w:t>Downtime analytics, report generation, dashboard summary, inventory endpoints, low-stock detection</w:t>
            </w:r>
          </w:p>
        </w:tc>
      </w:tr>
      <w:tr w14:paraId="428B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3C00C09">
            <w:pPr>
              <w:spacing w:after="0" w:line="240" w:lineRule="auto"/>
            </w:pPr>
            <w:r>
              <w:rPr>
                <w:rFonts w:ascii="Calibri" w:hAnsi="Calibri"/>
                <w:sz w:val="20"/>
              </w:rPr>
              <w:t>Gauri</w:t>
            </w:r>
          </w:p>
        </w:tc>
        <w:tc>
          <w:tcPr>
            <w:tcW w:w="1872" w:type="dxa"/>
          </w:tcPr>
          <w:p w14:paraId="323C5BF8">
            <w:pPr>
              <w:spacing w:after="0" w:line="240" w:lineRule="auto"/>
            </w:pPr>
            <w:r>
              <w:rPr>
                <w:rFonts w:ascii="Calibri" w:hAnsi="Calibri"/>
                <w:sz w:val="20"/>
              </w:rPr>
              <w:t>Chatbot Assistant</w:t>
            </w:r>
          </w:p>
        </w:tc>
        <w:tc>
          <w:tcPr>
            <w:tcW w:w="2592" w:type="dxa"/>
          </w:tcPr>
          <w:p w14:paraId="65AB011E">
            <w:pPr>
              <w:spacing w:after="0" w:line="240" w:lineRule="auto"/>
            </w:pPr>
            <w:r>
              <w:rPr>
                <w:rFonts w:ascii="Calibri" w:hAnsi="Calibri"/>
                <w:sz w:val="20"/>
              </w:rPr>
              <w:t>(chatbot branch)</w:t>
            </w:r>
          </w:p>
        </w:tc>
        <w:tc>
          <w:tcPr>
            <w:tcW w:w="3168" w:type="dxa"/>
          </w:tcPr>
          <w:p w14:paraId="612FD960">
            <w:pPr>
              <w:spacing w:after="0" w:line="240" w:lineRule="auto"/>
            </w:pPr>
            <w:r>
              <w:rPr>
                <w:rFonts w:ascii="Calibri" w:hAnsi="Calibri"/>
                <w:sz w:val="20"/>
              </w:rPr>
              <w:t>LLM integration (Claude 3.5 Sonnet), function-calling, voice STT (Groq Whisper), JWT auth, chat history, WebSocket, notifications</w:t>
            </w:r>
          </w:p>
        </w:tc>
      </w:tr>
      <w:tr w14:paraId="1D07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49B5CB53">
            <w:pPr>
              <w:spacing w:after="0" w:line="240" w:lineRule="auto"/>
            </w:pPr>
            <w:r>
              <w:rPr>
                <w:rFonts w:ascii="Calibri" w:hAnsi="Calibri"/>
                <w:sz w:val="20"/>
              </w:rPr>
              <w:t>Abhi</w:t>
            </w:r>
          </w:p>
        </w:tc>
        <w:tc>
          <w:tcPr>
            <w:tcW w:w="1872" w:type="dxa"/>
            <w:shd w:val="clear" w:color="auto" w:fill="E3F2FD"/>
          </w:tcPr>
          <w:p w14:paraId="4CC1F4A5">
            <w:pPr>
              <w:spacing w:after="0" w:line="240" w:lineRule="auto"/>
            </w:pPr>
            <w:r>
              <w:rPr>
                <w:rFonts w:ascii="Calibri" w:hAnsi="Calibri"/>
                <w:sz w:val="20"/>
              </w:rPr>
              <w:t>Frontend (originally)</w:t>
            </w:r>
          </w:p>
        </w:tc>
        <w:tc>
          <w:tcPr>
            <w:tcW w:w="2592" w:type="dxa"/>
            <w:shd w:val="clear" w:color="auto" w:fill="E3F2FD"/>
          </w:tcPr>
          <w:p w14:paraId="5289743C">
            <w:pPr>
              <w:spacing w:after="0" w:line="240" w:lineRule="auto"/>
            </w:pPr>
            <w:r>
              <w:rPr>
                <w:rFonts w:ascii="Calibri" w:hAnsi="Calibri"/>
                <w:sz w:val="20"/>
              </w:rPr>
              <w:t xml:space="preserve">, </w:t>
            </w:r>
          </w:p>
        </w:tc>
        <w:tc>
          <w:tcPr>
            <w:tcW w:w="3168" w:type="dxa"/>
            <w:shd w:val="clear" w:color="auto" w:fill="E3F2FD"/>
          </w:tcPr>
          <w:p w14:paraId="01227214">
            <w:pPr>
              <w:spacing w:after="0" w:line="240" w:lineRule="auto"/>
            </w:pPr>
            <w:r>
              <w:rPr>
                <w:rFonts w:ascii="Calibri" w:hAnsi="Calibri"/>
                <w:sz w:val="20"/>
              </w:rPr>
              <w:t>No deliverables submitted (see note below)</w:t>
            </w:r>
          </w:p>
        </w:tc>
      </w:tr>
    </w:tbl>
    <w:p w14:paraId="1CF67A84"/>
    <w:p w14:paraId="4FE2F64E">
      <w:pPr>
        <w:pStyle w:val="3"/>
      </w:pPr>
      <w:r>
        <w:rPr>
          <w:rFonts w:ascii="Calibri" w:hAnsi="Calibri"/>
        </w:rPr>
        <w:t>Project Coordination Note</w:t>
      </w:r>
    </w:p>
    <w:p w14:paraId="74861A1E">
      <w:r>
        <w:rPr>
          <w:rFonts w:ascii="Calibri" w:hAnsi="Calibri"/>
        </w:rPr>
        <w:t>For an accurate project record: the frontend module (apps/frontend/) was originally assigned to Abhi. However, Abhi did not contribute any work and was unresponsive throughout the build period. To make sure the project met its deadline with a complete, working system, Anuj took full responsibility for building the entire frontend ERP portal from scratch, including designing the Light Enterprise UI, on top of his backend-core responsibilities.</w:t>
      </w:r>
    </w:p>
    <w:p w14:paraId="76D1DBC5">
      <w:r>
        <w:rPr>
          <w:rFonts w:ascii="Calibri" w:hAnsi="Calibri"/>
        </w:rPr>
        <w:t>This documentation was also put together by Anuj, after coordinating individually with each team member to collect their module status updates and technical details.</w:t>
      </w:r>
    </w:p>
    <w:p w14:paraId="77F450FD">
      <w:r>
        <w:rPr>
          <w:rFonts w:ascii="Calibri" w:hAnsi="Calibri"/>
          <w:sz w:val="20"/>
        </w:rPr>
        <w:t>Tutorial Documentation: Alongside engineering the Predictive Maintenance microservice, Neerav authored the comprehensive user onboarding and tutorial documentation, detailing step-by-step walkthroughs for plant managers and floor technicians.</w:t>
      </w:r>
    </w:p>
    <w:p w14:paraId="53760A10">
      <w:r>
        <w:rPr>
          <w:rFonts w:ascii="Calibri" w:hAnsi="Calibri"/>
        </w:rPr>
        <w:t>This note is here to keep an accurate record of who contributed what, for future reference and stakeholder awareness. It does not take away from the effort of the team members who actively participated and delivered their modules.</w:t>
      </w:r>
    </w:p>
    <w:p w14:paraId="20CC716C">
      <w:pPr>
        <w:pStyle w:val="3"/>
      </w:pPr>
      <w:r>
        <w:rPr>
          <w:rFonts w:ascii="Calibri" w:hAnsi="Calibri"/>
        </w:rPr>
        <w:t>Git Workflow</w:t>
      </w:r>
    </w:p>
    <w:p w14:paraId="405FEB0A">
      <w:pPr>
        <w:pStyle w:val="23"/>
        <w:ind w:left="360"/>
      </w:pPr>
      <w:r>
        <w:rPr>
          <w:rFonts w:ascii="Calibri" w:hAnsi="Calibri"/>
        </w:rPr>
        <w:t>main branch: Always demo-ready. Protected, no direct pushes.</w:t>
      </w:r>
    </w:p>
    <w:p w14:paraId="6B73BB38">
      <w:pPr>
        <w:pStyle w:val="23"/>
        <w:ind w:left="360"/>
      </w:pPr>
      <w:r>
        <w:rPr>
          <w:rFonts w:ascii="Calibri" w:hAnsi="Calibri"/>
        </w:rPr>
        <w:t>develop / frontend branch: Daily integration branches. All feature branches merge here first.</w:t>
      </w:r>
    </w:p>
    <w:p w14:paraId="28D1FCBF">
      <w:pPr>
        <w:pStyle w:val="23"/>
        <w:ind w:left="360"/>
      </w:pPr>
      <w:r>
        <w:rPr>
          <w:rFonts w:ascii="Calibri" w:hAnsi="Calibri"/>
        </w:rPr>
        <w:t>Feature branches: Named feature/&lt;name&gt;-&lt;short-task&gt; (e.g., feature/anuj-frontend-portal).</w:t>
      </w:r>
    </w:p>
    <w:p w14:paraId="51DB1DE6">
      <w:pPr>
        <w:pStyle w:val="23"/>
        <w:ind w:left="360"/>
      </w:pPr>
      <w:r>
        <w:rPr>
          <w:rFonts w:ascii="Calibri" w:hAnsi="Calibri"/>
        </w:rPr>
        <w:t>Code review: Any change touching apps/backend-core/app/db/ or app/schemas.py requires Anuj's review (shared contract). Changes within individual service folders can be reviewed by any teammate.</w:t>
      </w:r>
    </w:p>
    <w:p w14:paraId="592F13C8">
      <w:pPr>
        <w:pStyle w:val="23"/>
        <w:ind w:left="360"/>
      </w:pPr>
      <w:r>
        <w:rPr>
          <w:rFonts w:ascii="Calibri" w:hAnsi="Calibri"/>
        </w:rPr>
        <w:t>Daily merge: Validated through docker compose up and checking individual health endpoints.</w:t>
      </w:r>
    </w:p>
    <w:p w14:paraId="3AB1B12C">
      <w:r>
        <w:rPr>
          <w:rFonts w:ascii="Calibri" w:hAnsi="Calibri"/>
        </w:rPr>
        <w:br w:type="page"/>
      </w:r>
    </w:p>
    <w:p w14:paraId="145F7C5B">
      <w:pPr>
        <w:pStyle w:val="2"/>
      </w:pPr>
      <w:r>
        <w:rPr>
          <w:rFonts w:ascii="Calibri" w:hAnsi="Calibri"/>
        </w:rPr>
        <w:t>12. How to Run, Quick Start Guide</w:t>
      </w:r>
    </w:p>
    <w:p w14:paraId="76A12D54">
      <w:pPr>
        <w:pStyle w:val="3"/>
      </w:pPr>
      <w:r>
        <w:rPr>
          <w:rFonts w:ascii="Calibri" w:hAnsi="Calibri"/>
        </w:rPr>
        <w:t>Prerequisites</w:t>
      </w:r>
    </w:p>
    <w:p w14:paraId="2393CEFF">
      <w:pPr>
        <w:pStyle w:val="23"/>
        <w:ind w:left="360"/>
      </w:pPr>
      <w:r>
        <w:rPr>
          <w:rFonts w:ascii="Calibri" w:hAnsi="Calibri"/>
        </w:rPr>
        <w:t>Python 3.10+</w:t>
      </w:r>
    </w:p>
    <w:p w14:paraId="0D3B5B3A">
      <w:pPr>
        <w:pStyle w:val="23"/>
        <w:ind w:left="360"/>
      </w:pPr>
      <w:r>
        <w:rPr>
          <w:rFonts w:ascii="Calibri" w:hAnsi="Calibri"/>
        </w:rPr>
        <w:t>Node.js 18+ and npm</w:t>
      </w:r>
    </w:p>
    <w:p w14:paraId="06CCD06E">
      <w:pPr>
        <w:pStyle w:val="23"/>
        <w:ind w:left="360"/>
      </w:pPr>
      <w:r>
        <w:rPr>
          <w:rFonts w:ascii="Calibri" w:hAnsi="Calibri"/>
        </w:rPr>
        <w:t>Docker and Docker Compose (for full-stack mode)</w:t>
      </w:r>
    </w:p>
    <w:p w14:paraId="63B5CF7F">
      <w:pPr>
        <w:pStyle w:val="23"/>
        <w:ind w:left="360"/>
      </w:pPr>
      <w:r>
        <w:rPr>
          <w:rFonts w:ascii="Calibri" w:hAnsi="Calibri"/>
        </w:rPr>
        <w:t>Git</w:t>
      </w:r>
    </w:p>
    <w:p w14:paraId="5ED80296">
      <w:pPr>
        <w:pStyle w:val="3"/>
      </w:pPr>
      <w:r>
        <w:rPr>
          <w:rFonts w:ascii="Calibri" w:hAnsi="Calibri"/>
        </w:rPr>
        <w:t>Option A: Docker Compose (Recommended)</w:t>
      </w:r>
    </w:p>
    <w:p w14:paraId="430233C9">
      <w:r>
        <w:rPr>
          <w:rFonts w:ascii="Calibri" w:hAnsi="Calibri"/>
          <w:b/>
          <w:sz w:val="22"/>
        </w:rPr>
        <w:t xml:space="preserve">Step 1: </w:t>
      </w:r>
      <w:r>
        <w:rPr>
          <w:rFonts w:ascii="Calibri" w:hAnsi="Calibri"/>
          <w:sz w:val="20"/>
        </w:rPr>
        <w:t>Clone the repository:</w:t>
      </w:r>
      <w:r>
        <w:rPr>
          <w:rFonts w:ascii="Calibri" w:hAnsi="Calibri"/>
          <w:sz w:val="20"/>
        </w:rPr>
        <w:br w:type="textWrapping"/>
      </w:r>
      <w:r>
        <w:rPr>
          <w:rFonts w:ascii="Calibri" w:hAnsi="Calibri"/>
          <w:sz w:val="20"/>
        </w:rPr>
        <w:t xml:space="preserve">   git clone https://github.com/DevNs-cmd/FactoryGpt.git</w:t>
      </w:r>
      <w:r>
        <w:rPr>
          <w:rFonts w:ascii="Calibri" w:hAnsi="Calibri"/>
          <w:sz w:val="20"/>
        </w:rPr>
        <w:br w:type="textWrapping"/>
      </w:r>
      <w:r>
        <w:rPr>
          <w:rFonts w:ascii="Calibri" w:hAnsi="Calibri"/>
          <w:sz w:val="20"/>
        </w:rPr>
        <w:t xml:space="preserve">   cd FactoryGpt</w:t>
      </w:r>
    </w:p>
    <w:p w14:paraId="26152F06">
      <w:r>
        <w:rPr>
          <w:rFonts w:ascii="Calibri" w:hAnsi="Calibri"/>
          <w:b/>
          <w:sz w:val="22"/>
        </w:rPr>
        <w:t xml:space="preserve">Step 2: </w:t>
      </w:r>
      <w:r>
        <w:rPr>
          <w:rFonts w:ascii="Calibri" w:hAnsi="Calibri"/>
          <w:sz w:val="20"/>
        </w:rPr>
        <w:t>Copy environment files:</w:t>
      </w:r>
      <w:r>
        <w:rPr>
          <w:rFonts w:ascii="Calibri" w:hAnsi="Calibri"/>
          <w:sz w:val="20"/>
        </w:rPr>
        <w:br w:type="textWrapping"/>
      </w:r>
      <w:r>
        <w:rPr>
          <w:rFonts w:ascii="Calibri" w:hAnsi="Calibri"/>
          <w:sz w:val="20"/>
        </w:rPr>
        <w:t xml:space="preserve">   cp apps/backend-core/.env.example apps/backend-core/.env</w:t>
      </w:r>
      <w:r>
        <w:rPr>
          <w:rFonts w:ascii="Calibri" w:hAnsi="Calibri"/>
          <w:sz w:val="20"/>
        </w:rPr>
        <w:br w:type="textWrapping"/>
      </w:r>
      <w:r>
        <w:rPr>
          <w:rFonts w:ascii="Calibri" w:hAnsi="Calibri"/>
          <w:sz w:val="20"/>
        </w:rPr>
        <w:t xml:space="preserve">   cp services/vision-inspection/.env.example services/vision-inspection/.env</w:t>
      </w:r>
      <w:r>
        <w:rPr>
          <w:rFonts w:ascii="Calibri" w:hAnsi="Calibri"/>
          <w:sz w:val="20"/>
        </w:rPr>
        <w:br w:type="textWrapping"/>
      </w:r>
      <w:r>
        <w:rPr>
          <w:rFonts w:ascii="Calibri" w:hAnsi="Calibri"/>
          <w:sz w:val="20"/>
        </w:rPr>
        <w:t xml:space="preserve">   cp services/chatbot-assistant/.env.example services/chatbot-assistant/.env</w:t>
      </w:r>
      <w:r>
        <w:rPr>
          <w:rFonts w:ascii="Calibri" w:hAnsi="Calibri"/>
          <w:sz w:val="20"/>
        </w:rPr>
        <w:br w:type="textWrapping"/>
      </w:r>
      <w:r>
        <w:rPr>
          <w:rFonts w:ascii="Calibri" w:hAnsi="Calibri"/>
          <w:sz w:val="20"/>
        </w:rPr>
        <w:t xml:space="preserve">   cp services/predictive-maintenance/.env.example services/predictive-maintenance/.env</w:t>
      </w:r>
      <w:r>
        <w:rPr>
          <w:rFonts w:ascii="Calibri" w:hAnsi="Calibri"/>
          <w:sz w:val="20"/>
        </w:rPr>
        <w:br w:type="textWrapping"/>
      </w:r>
      <w:r>
        <w:rPr>
          <w:rFonts w:ascii="Calibri" w:hAnsi="Calibri"/>
          <w:sz w:val="20"/>
        </w:rPr>
        <w:t xml:space="preserve">   cp services/root-cause-analysis/.env.example services/root-cause-analysis/.env</w:t>
      </w:r>
      <w:r>
        <w:rPr>
          <w:rFonts w:ascii="Calibri" w:hAnsi="Calibri"/>
          <w:sz w:val="20"/>
        </w:rPr>
        <w:br w:type="textWrapping"/>
      </w:r>
      <w:r>
        <w:rPr>
          <w:rFonts w:ascii="Calibri" w:hAnsi="Calibri"/>
          <w:sz w:val="20"/>
        </w:rPr>
        <w:t xml:space="preserve">   cp apps/frontend/.env.local.example apps/frontend/.env.local</w:t>
      </w:r>
    </w:p>
    <w:p w14:paraId="4722092E">
      <w:r>
        <w:rPr>
          <w:rFonts w:ascii="Calibri" w:hAnsi="Calibri"/>
          <w:b/>
          <w:sz w:val="22"/>
        </w:rPr>
        <w:t xml:space="preserve">Step 3: </w:t>
      </w:r>
      <w:r>
        <w:rPr>
          <w:rFonts w:ascii="Calibri" w:hAnsi="Calibri"/>
          <w:sz w:val="20"/>
        </w:rPr>
        <w:t>Add API keys to the chatbot .env:</w:t>
      </w:r>
      <w:r>
        <w:rPr>
          <w:rFonts w:ascii="Calibri" w:hAnsi="Calibri"/>
          <w:sz w:val="20"/>
        </w:rPr>
        <w:br w:type="textWrapping"/>
      </w:r>
      <w:r>
        <w:rPr>
          <w:rFonts w:ascii="Calibri" w:hAnsi="Calibri"/>
          <w:sz w:val="20"/>
        </w:rPr>
        <w:t xml:space="preserve">   ANTHROPIC_API_KEY=&lt;your-key&gt;</w:t>
      </w:r>
      <w:r>
        <w:rPr>
          <w:rFonts w:ascii="Calibri" w:hAnsi="Calibri"/>
          <w:sz w:val="20"/>
        </w:rPr>
        <w:br w:type="textWrapping"/>
      </w:r>
      <w:r>
        <w:rPr>
          <w:rFonts w:ascii="Calibri" w:hAnsi="Calibri"/>
          <w:sz w:val="20"/>
        </w:rPr>
        <w:t xml:space="preserve">   GROQ_API_KEY=&lt;your-key&gt;</w:t>
      </w:r>
    </w:p>
    <w:p w14:paraId="4695180E">
      <w:r>
        <w:rPr>
          <w:rFonts w:ascii="Calibri" w:hAnsi="Calibri"/>
          <w:b/>
          <w:sz w:val="22"/>
        </w:rPr>
        <w:t xml:space="preserve">Step 4: </w:t>
      </w:r>
      <w:r>
        <w:rPr>
          <w:rFonts w:ascii="Calibri" w:hAnsi="Calibri"/>
          <w:sz w:val="20"/>
        </w:rPr>
        <w:t>Start all services:</w:t>
      </w:r>
      <w:r>
        <w:rPr>
          <w:rFonts w:ascii="Calibri" w:hAnsi="Calibri"/>
          <w:sz w:val="20"/>
        </w:rPr>
        <w:br w:type="textWrapping"/>
      </w:r>
      <w:r>
        <w:rPr>
          <w:rFonts w:ascii="Calibri" w:hAnsi="Calibri"/>
          <w:sz w:val="20"/>
        </w:rPr>
        <w:t xml:space="preserve">   docker-compose up , build</w:t>
      </w:r>
    </w:p>
    <w:p w14:paraId="18C72DF5">
      <w:r>
        <w:rPr>
          <w:rFonts w:ascii="Calibri" w:hAnsi="Calibri"/>
          <w:b/>
          <w:sz w:val="22"/>
        </w:rPr>
        <w:t xml:space="preserve">Step 5: </w:t>
      </w:r>
      <w:r>
        <w:rPr>
          <w:rFonts w:ascii="Calibri" w:hAnsi="Calibri"/>
          <w:sz w:val="20"/>
        </w:rPr>
        <w:t>Verify all services are running:</w:t>
      </w:r>
      <w:r>
        <w:rPr>
          <w:rFonts w:ascii="Calibri" w:hAnsi="Calibri"/>
          <w:sz w:val="20"/>
        </w:rPr>
        <w:br w:type="textWrapping"/>
      </w:r>
      <w:r>
        <w:rPr>
          <w:rFonts w:ascii="Calibri" w:hAnsi="Calibri"/>
          <w:sz w:val="20"/>
        </w:rPr>
        <w:t xml:space="preserve">   curl http://localhost:8000/health   # backend-core</w:t>
      </w:r>
      <w:r>
        <w:rPr>
          <w:rFonts w:ascii="Calibri" w:hAnsi="Calibri"/>
          <w:sz w:val="20"/>
        </w:rPr>
        <w:br w:type="textWrapping"/>
      </w:r>
      <w:r>
        <w:rPr>
          <w:rFonts w:ascii="Calibri" w:hAnsi="Calibri"/>
          <w:sz w:val="20"/>
        </w:rPr>
        <w:t xml:space="preserve">   curl http://localhost:8001/health   # vision-inspection</w:t>
      </w:r>
      <w:r>
        <w:rPr>
          <w:rFonts w:ascii="Calibri" w:hAnsi="Calibri"/>
          <w:sz w:val="20"/>
        </w:rPr>
        <w:br w:type="textWrapping"/>
      </w:r>
      <w:r>
        <w:rPr>
          <w:rFonts w:ascii="Calibri" w:hAnsi="Calibri"/>
          <w:sz w:val="20"/>
        </w:rPr>
        <w:t xml:space="preserve">   curl http://localhost:8002/health   # chatbot-assistant</w:t>
      </w:r>
      <w:r>
        <w:rPr>
          <w:rFonts w:ascii="Calibri" w:hAnsi="Calibri"/>
          <w:sz w:val="20"/>
        </w:rPr>
        <w:br w:type="textWrapping"/>
      </w:r>
      <w:r>
        <w:rPr>
          <w:rFonts w:ascii="Calibri" w:hAnsi="Calibri"/>
          <w:sz w:val="20"/>
        </w:rPr>
        <w:t xml:space="preserve">   curl http://localhost:8003/health   # predictive-maintenance</w:t>
      </w:r>
      <w:r>
        <w:rPr>
          <w:rFonts w:ascii="Calibri" w:hAnsi="Calibri"/>
          <w:sz w:val="20"/>
        </w:rPr>
        <w:br w:type="textWrapping"/>
      </w:r>
      <w:r>
        <w:rPr>
          <w:rFonts w:ascii="Calibri" w:hAnsi="Calibri"/>
          <w:sz w:val="20"/>
        </w:rPr>
        <w:t xml:space="preserve">   curl http://localhost:8004/health   # root-cause-analysis</w:t>
      </w:r>
    </w:p>
    <w:p w14:paraId="332C8657">
      <w:r>
        <w:rPr>
          <w:rFonts w:ascii="Calibri" w:hAnsi="Calibri"/>
          <w:b/>
          <w:sz w:val="22"/>
        </w:rPr>
        <w:t xml:space="preserve">Step 6: </w:t>
      </w:r>
      <w:r>
        <w:rPr>
          <w:rFonts w:ascii="Calibri" w:hAnsi="Calibri"/>
          <w:sz w:val="20"/>
        </w:rPr>
        <w:t>Open the dashboard:</w:t>
      </w:r>
      <w:r>
        <w:rPr>
          <w:rFonts w:ascii="Calibri" w:hAnsi="Calibri"/>
          <w:sz w:val="20"/>
        </w:rPr>
        <w:br w:type="textWrapping"/>
      </w:r>
      <w:r>
        <w:rPr>
          <w:rFonts w:ascii="Calibri" w:hAnsi="Calibri"/>
          <w:sz w:val="20"/>
        </w:rPr>
        <w:t xml:space="preserve">   http://localhost:3000</w:t>
      </w:r>
    </w:p>
    <w:p w14:paraId="358761B4">
      <w:r>
        <w:rPr>
          <w:rFonts w:ascii="Calibri" w:hAnsi="Calibri"/>
          <w:b/>
          <w:sz w:val="22"/>
        </w:rPr>
        <w:t xml:space="preserve">Step 7: </w:t>
      </w:r>
      <w:r>
        <w:rPr>
          <w:rFonts w:ascii="Calibri" w:hAnsi="Calibri"/>
          <w:sz w:val="20"/>
        </w:rPr>
        <w:t>Seed demo data (optional but recommended):</w:t>
      </w:r>
      <w:r>
        <w:rPr>
          <w:rFonts w:ascii="Calibri" w:hAnsi="Calibri"/>
          <w:sz w:val="20"/>
        </w:rPr>
        <w:br w:type="textWrapping"/>
      </w:r>
      <w:r>
        <w:rPr>
          <w:rFonts w:ascii="Calibri" w:hAnsi="Calibri"/>
          <w:sz w:val="20"/>
        </w:rPr>
        <w:t xml:space="preserve">   curl -X POST http://localhost:8000/production/seed</w:t>
      </w:r>
    </w:p>
    <w:p w14:paraId="20ED9EA7">
      <w:pPr>
        <w:pStyle w:val="3"/>
      </w:pPr>
      <w:r>
        <w:rPr>
          <w:rFonts w:ascii="Calibri" w:hAnsi="Calibri"/>
        </w:rPr>
        <w:t>Option B: Standalone (No Docker)</w:t>
      </w:r>
    </w:p>
    <w:p w14:paraId="7DAAC742">
      <w:r>
        <w:rPr>
          <w:rFonts w:ascii="Calibri" w:hAnsi="Calibri"/>
        </w:rPr>
        <w:t>Each service can also be run on its own for development:</w:t>
      </w:r>
    </w:p>
    <w:p w14:paraId="52FE6DCF">
      <w:r>
        <w:rPr>
          <w:rFonts w:ascii="Calibri" w:hAnsi="Calibri"/>
          <w:b/>
          <w:sz w:val="20"/>
        </w:rPr>
        <w:t xml:space="preserve">Backend Core: </w:t>
      </w:r>
      <w:r>
        <w:rPr>
          <w:rFonts w:ascii="Consolas" w:hAnsi="Consolas"/>
          <w:sz w:val="18"/>
        </w:rPr>
        <w:t>cd apps/backend-core &amp;&amp; python -m venv venv &amp;&amp; venv\Scripts\activate &amp;&amp; pip install -r requirements.txt &amp;&amp; uvicorn app.main:app , reload , port 8000</w:t>
      </w:r>
    </w:p>
    <w:p w14:paraId="23EDB1BD">
      <w:r>
        <w:rPr>
          <w:rFonts w:ascii="Calibri" w:hAnsi="Calibri"/>
          <w:b/>
          <w:sz w:val="20"/>
        </w:rPr>
        <w:t xml:space="preserve">Frontend Portal: </w:t>
      </w:r>
      <w:r>
        <w:rPr>
          <w:rFonts w:ascii="Consolas" w:hAnsi="Consolas"/>
          <w:sz w:val="18"/>
        </w:rPr>
        <w:t>cd apps/frontend &amp;&amp; npm install , legacy-peer-deps &amp;&amp; npm run dev</w:t>
      </w:r>
    </w:p>
    <w:p w14:paraId="59BB26D8">
      <w:r>
        <w:rPr>
          <w:rFonts w:ascii="Calibri" w:hAnsi="Calibri"/>
          <w:b/>
          <w:sz w:val="20"/>
        </w:rPr>
        <w:t xml:space="preserve">Vision Inspection: </w:t>
      </w:r>
      <w:r>
        <w:rPr>
          <w:rFonts w:ascii="Consolas" w:hAnsi="Consolas"/>
          <w:sz w:val="18"/>
        </w:rPr>
        <w:t>cd services/vision-inspection &amp;&amp; pip install -r requirements.txt &amp;&amp; uvicorn app.main:app , reload , port 8001</w:t>
      </w:r>
    </w:p>
    <w:p w14:paraId="67A8AB73">
      <w:r>
        <w:rPr>
          <w:rFonts w:ascii="Calibri" w:hAnsi="Calibri"/>
          <w:b/>
          <w:sz w:val="20"/>
        </w:rPr>
        <w:t xml:space="preserve">Chatbot Assistant: </w:t>
      </w:r>
      <w:r>
        <w:rPr>
          <w:rFonts w:ascii="Consolas" w:hAnsi="Consolas"/>
          <w:sz w:val="18"/>
        </w:rPr>
        <w:t>cd services/chatbot-assistant &amp;&amp; pip install -r requirements.txt &amp;&amp; uvicorn app.main:app , reload , port 8002</w:t>
      </w:r>
    </w:p>
    <w:p w14:paraId="412324E9">
      <w:r>
        <w:rPr>
          <w:rFonts w:ascii="Calibri" w:hAnsi="Calibri"/>
          <w:b/>
          <w:sz w:val="20"/>
        </w:rPr>
        <w:t xml:space="preserve">Predictive Maintenance: </w:t>
      </w:r>
      <w:r>
        <w:rPr>
          <w:rFonts w:ascii="Consolas" w:hAnsi="Consolas"/>
          <w:sz w:val="18"/>
        </w:rPr>
        <w:t>cd services/predictive-maintenance &amp;&amp; pip install -r requirements.txt &amp;&amp; uvicorn app.main:app , reload , port 8003</w:t>
      </w:r>
    </w:p>
    <w:p w14:paraId="23302DD9">
      <w:r>
        <w:rPr>
          <w:rFonts w:ascii="Calibri" w:hAnsi="Calibri"/>
          <w:b/>
          <w:sz w:val="20"/>
        </w:rPr>
        <w:t xml:space="preserve">Root Cause Analysis: </w:t>
      </w:r>
      <w:r>
        <w:rPr>
          <w:rFonts w:ascii="Consolas" w:hAnsi="Consolas"/>
          <w:sz w:val="18"/>
        </w:rPr>
        <w:t>cd services/root-cause-analysis &amp;&amp; pip install -r requirements.txt &amp;&amp; uvicorn app.main:app , reload , port 8004</w:t>
      </w:r>
    </w:p>
    <w:p w14:paraId="3802A015">
      <w:r>
        <w:rPr>
          <w:rFonts w:ascii="Calibri" w:hAnsi="Calibri"/>
        </w:rPr>
        <w:br w:type="page"/>
      </w:r>
    </w:p>
    <w:p w14:paraId="3C7F4A24">
      <w:pPr>
        <w:pStyle w:val="2"/>
      </w:pPr>
      <w:r>
        <w:rPr>
          <w:rFonts w:ascii="Calibri" w:hAnsi="Calibri"/>
        </w:rPr>
        <w:t>13. Future Scope &amp; Roadmap</w:t>
      </w:r>
    </w:p>
    <w:p w14:paraId="683431CD">
      <w:r>
        <w:rPr>
          <w:rFonts w:ascii="Calibri" w:hAnsi="Calibri"/>
        </w:rPr>
        <w:t>FactoryGPT was built as a 15-day proof of concept. The following are natural next steps to turn it into a production-ready factory OS:</w:t>
      </w:r>
    </w:p>
    <w:p w14:paraId="6F6398CA">
      <w:pPr>
        <w:pStyle w:val="23"/>
        <w:ind w:left="360"/>
      </w:pPr>
      <w:r>
        <w:rPr>
          <w:rFonts w:ascii="Calibri" w:hAnsi="Calibri"/>
          <w:b/>
          <w:sz w:val="22"/>
        </w:rPr>
        <w:t>Real IoT Sensor Integration: Swap out simulated sensor data for actual IoT feeds (e.g., Modbus, MQTT, OPC-UA) from factory equipment.</w:t>
      </w:r>
    </w:p>
    <w:p w14:paraId="75E3F86A">
      <w:pPr>
        <w:pStyle w:val="23"/>
        <w:ind w:left="360"/>
      </w:pPr>
      <w:r>
        <w:rPr>
          <w:rFonts w:ascii="Calibri" w:hAnsi="Calibri"/>
          <w:b/>
          <w:sz w:val="22"/>
        </w:rPr>
        <w:t>Digital Twin: Build a 3D digital twin of the factory floor showing machine states, defects, and production flow in real time.</w:t>
      </w:r>
    </w:p>
    <w:p w14:paraId="1C11D4D7">
      <w:pPr>
        <w:pStyle w:val="23"/>
        <w:ind w:left="360"/>
      </w:pPr>
      <w:r>
        <w:rPr>
          <w:rFonts w:ascii="Calibri" w:hAnsi="Calibri"/>
          <w:b/>
          <w:sz w:val="22"/>
        </w:rPr>
        <w:t>Real ERP Integration: Replace the mock ERP update with actual SAP S/4HANA or Oracle Manufacturing Cloud API calls.</w:t>
      </w:r>
    </w:p>
    <w:p w14:paraId="2A9C420C">
      <w:pPr>
        <w:pStyle w:val="23"/>
        <w:ind w:left="360"/>
      </w:pPr>
      <w:r>
        <w:rPr>
          <w:rFonts w:ascii="Calibri" w:hAnsi="Calibri"/>
          <w:b/>
          <w:sz w:val="22"/>
        </w:rPr>
        <w:t>WhatsApp Business API: Replace the Slack/Teams webhook placeholder with WhatsApp Business API for direct phone alerts to factory staff.</w:t>
      </w:r>
    </w:p>
    <w:p w14:paraId="44571B05">
      <w:pPr>
        <w:pStyle w:val="23"/>
        <w:ind w:left="360"/>
      </w:pPr>
      <w:r>
        <w:rPr>
          <w:rFonts w:ascii="Calibri" w:hAnsi="Calibri"/>
          <w:b/>
          <w:sz w:val="22"/>
        </w:rPr>
        <w:t>CI/CD Pipeline: Set up GitHub Actions for automated testing, linting, Docker builds, and deployment.</w:t>
      </w:r>
    </w:p>
    <w:p w14:paraId="22FF5FDC">
      <w:pPr>
        <w:pStyle w:val="23"/>
        <w:ind w:left="360"/>
      </w:pPr>
      <w:r>
        <w:rPr>
          <w:rFonts w:ascii="Calibri" w:hAnsi="Calibri"/>
          <w:b/>
          <w:sz w:val="22"/>
        </w:rPr>
        <w:t>Cloud Deployment: Deploy to AWS (ECS/EKS), GCP (Cloud Run), or Azure (AKS) with managed PostgreSQL, load balancing, and auto-scaling.</w:t>
      </w:r>
    </w:p>
    <w:p w14:paraId="2B910917">
      <w:pPr>
        <w:pStyle w:val="23"/>
        <w:ind w:left="360"/>
      </w:pPr>
      <w:r>
        <w:rPr>
          <w:rFonts w:ascii="Calibri" w:hAnsi="Calibri"/>
          <w:b/>
          <w:sz w:val="22"/>
        </w:rPr>
        <w:t>Real-Time Video Processing: Extend Vision AI to handle live video streams from factory cameras (RTSP) instead of individual images.</w:t>
      </w:r>
    </w:p>
    <w:p w14:paraId="48FDC914">
      <w:pPr>
        <w:pStyle w:val="23"/>
        <w:ind w:left="360"/>
      </w:pPr>
      <w:r>
        <w:rPr>
          <w:rFonts w:ascii="Calibri" w:hAnsi="Calibri"/>
          <w:b/>
          <w:sz w:val="22"/>
        </w:rPr>
        <w:t>Extended RBAC &amp; Audit Trail: The current auth system covers role-based access and brute-force protection. Next steps include granular per-field permissions, audit logging of all user actions, and data encryption at rest.</w:t>
      </w:r>
    </w:p>
    <w:p w14:paraId="5C33A064">
      <w:pPr>
        <w:pStyle w:val="23"/>
        <w:ind w:left="360"/>
      </w:pPr>
      <w:r>
        <w:rPr>
          <w:rFonts w:ascii="Calibri" w:hAnsi="Calibri"/>
          <w:b/>
          <w:sz w:val="22"/>
        </w:rPr>
        <w:t>Safety AI Module: PPE and helmet detection using a second YOLO model (partially scaffolded in the codebase already).</w:t>
      </w:r>
    </w:p>
    <w:p w14:paraId="680FCEEF">
      <w:pPr>
        <w:pStyle w:val="23"/>
        <w:ind w:left="360"/>
      </w:pPr>
      <w:r>
        <w:rPr>
          <w:rFonts w:ascii="Calibri" w:hAnsi="Calibri"/>
          <w:b/>
          <w:sz w:val="22"/>
        </w:rPr>
        <w:t>Advanced Analytics: Time-series forecasting for production trends, anomaly detection, and automated shift planning recommendations.</w:t>
      </w:r>
    </w:p>
    <w:p w14:paraId="13719DEB">
      <w:r>
        <w:rPr>
          <w:rFonts w:ascii="Calibri" w:hAnsi="Calibri"/>
        </w:rPr>
        <w:br w:type="page"/>
      </w:r>
    </w:p>
    <w:p w14:paraId="54FEE9ED">
      <w:pPr>
        <w:pStyle w:val="2"/>
      </w:pPr>
      <w:r>
        <w:rPr>
          <w:rFonts w:ascii="Calibri" w:hAnsi="Calibri"/>
        </w:rPr>
        <w:t>14. Glossary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7166"/>
      </w:tblGrid>
      <w:tr w14:paraId="24CF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0D47A1"/>
          </w:tcPr>
          <w:p w14:paraId="1F73D5CD">
            <w:pPr>
              <w:spacing w:after="0" w:line="240" w:lineRule="auto"/>
            </w:pPr>
            <w:r>
              <w:rPr>
                <w:rFonts w:ascii="Calibri" w:hAnsi="Calibri"/>
                <w:b/>
                <w:color w:val="FFFFFF"/>
                <w:sz w:val="20"/>
              </w:rPr>
              <w:t>Term</w:t>
            </w:r>
          </w:p>
        </w:tc>
        <w:tc>
          <w:tcPr>
            <w:tcW w:w="7632" w:type="dxa"/>
            <w:shd w:val="clear" w:color="auto" w:fill="0D47A1"/>
          </w:tcPr>
          <w:p w14:paraId="30FDAFD9">
            <w:pPr>
              <w:spacing w:after="0" w:line="240" w:lineRule="auto"/>
            </w:pPr>
            <w:r>
              <w:rPr>
                <w:rFonts w:ascii="Calibri" w:hAnsi="Calibri"/>
                <w:b/>
                <w:color w:val="FFFFFF"/>
                <w:sz w:val="20"/>
              </w:rPr>
              <w:t>Definition</w:t>
            </w:r>
          </w:p>
        </w:tc>
      </w:tr>
      <w:tr w14:paraId="1C62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E5E92A7">
            <w:pPr>
              <w:spacing w:after="0" w:line="240" w:lineRule="auto"/>
            </w:pPr>
            <w:r>
              <w:rPr>
                <w:rFonts w:ascii="Calibri" w:hAnsi="Calibri"/>
                <w:sz w:val="20"/>
              </w:rPr>
              <w:t>OEE</w:t>
            </w:r>
          </w:p>
        </w:tc>
        <w:tc>
          <w:tcPr>
            <w:tcW w:w="7632" w:type="dxa"/>
          </w:tcPr>
          <w:p w14:paraId="10C4FD39">
            <w:pPr>
              <w:spacing w:after="0" w:line="240" w:lineRule="auto"/>
            </w:pPr>
            <w:r>
              <w:rPr>
                <w:rFonts w:ascii="Calibri" w:hAnsi="Calibri"/>
                <w:sz w:val="20"/>
              </w:rPr>
              <w:t>Overall Equipment Effectiveness, a manufacturing productivity metric combining Availability, Performance, and Quality</w:t>
            </w:r>
          </w:p>
        </w:tc>
      </w:tr>
      <w:tr w14:paraId="1464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77DF3143">
            <w:pPr>
              <w:spacing w:after="0" w:line="240" w:lineRule="auto"/>
            </w:pPr>
            <w:r>
              <w:rPr>
                <w:rFonts w:ascii="Calibri" w:hAnsi="Calibri"/>
                <w:sz w:val="20"/>
              </w:rPr>
              <w:t>mAP</w:t>
            </w:r>
          </w:p>
        </w:tc>
        <w:tc>
          <w:tcPr>
            <w:tcW w:w="7632" w:type="dxa"/>
            <w:shd w:val="clear" w:color="auto" w:fill="E3F2FD"/>
          </w:tcPr>
          <w:p w14:paraId="0424CA55">
            <w:pPr>
              <w:spacing w:after="0" w:line="240" w:lineRule="auto"/>
            </w:pPr>
            <w:r>
              <w:rPr>
                <w:rFonts w:ascii="Calibri" w:hAnsi="Calibri"/>
                <w:sz w:val="20"/>
              </w:rPr>
              <w:t>Mean Average Precision, standard metric for object detection model accuracy</w:t>
            </w:r>
          </w:p>
        </w:tc>
      </w:tr>
      <w:tr w14:paraId="39AE2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6301527">
            <w:pPr>
              <w:spacing w:after="0" w:line="240" w:lineRule="auto"/>
            </w:pPr>
            <w:r>
              <w:rPr>
                <w:rFonts w:ascii="Calibri" w:hAnsi="Calibri"/>
                <w:sz w:val="20"/>
              </w:rPr>
              <w:t>Precision</w:t>
            </w:r>
          </w:p>
        </w:tc>
        <w:tc>
          <w:tcPr>
            <w:tcW w:w="7632" w:type="dxa"/>
          </w:tcPr>
          <w:p w14:paraId="6654830E">
            <w:pPr>
              <w:spacing w:after="0" w:line="240" w:lineRule="auto"/>
            </w:pPr>
            <w:r>
              <w:rPr>
                <w:rFonts w:ascii="Calibri" w:hAnsi="Calibri"/>
                <w:sz w:val="20"/>
              </w:rPr>
              <w:t>Fraction of detected objects that are correct (true positives / all detections)</w:t>
            </w:r>
          </w:p>
        </w:tc>
      </w:tr>
      <w:tr w14:paraId="422B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579FAD20">
            <w:pPr>
              <w:spacing w:after="0" w:line="240" w:lineRule="auto"/>
            </w:pPr>
            <w:r>
              <w:rPr>
                <w:rFonts w:ascii="Calibri" w:hAnsi="Calibri"/>
                <w:sz w:val="20"/>
              </w:rPr>
              <w:t>Recall</w:t>
            </w:r>
          </w:p>
        </w:tc>
        <w:tc>
          <w:tcPr>
            <w:tcW w:w="7632" w:type="dxa"/>
            <w:shd w:val="clear" w:color="auto" w:fill="E3F2FD"/>
          </w:tcPr>
          <w:p w14:paraId="66CEB504">
            <w:pPr>
              <w:spacing w:after="0" w:line="240" w:lineRule="auto"/>
            </w:pPr>
            <w:r>
              <w:rPr>
                <w:rFonts w:ascii="Calibri" w:hAnsi="Calibri"/>
                <w:sz w:val="20"/>
              </w:rPr>
              <w:t>Fraction of actual objects that were detected (true positives / all ground truth)</w:t>
            </w:r>
          </w:p>
        </w:tc>
      </w:tr>
      <w:tr w14:paraId="15EA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3589F70">
            <w:pPr>
              <w:spacing w:after="0" w:line="240" w:lineRule="auto"/>
            </w:pPr>
            <w:r>
              <w:rPr>
                <w:rFonts w:ascii="Calibri" w:hAnsi="Calibri"/>
                <w:sz w:val="20"/>
              </w:rPr>
              <w:t>IoU</w:t>
            </w:r>
          </w:p>
        </w:tc>
        <w:tc>
          <w:tcPr>
            <w:tcW w:w="7632" w:type="dxa"/>
          </w:tcPr>
          <w:p w14:paraId="571EA2D8">
            <w:pPr>
              <w:spacing w:after="0" w:line="240" w:lineRule="auto"/>
            </w:pPr>
            <w:r>
              <w:rPr>
                <w:rFonts w:ascii="Calibri" w:hAnsi="Calibri"/>
                <w:sz w:val="20"/>
              </w:rPr>
              <w:t>Intersection over Union, measures overlap between predicted and actual bounding boxes</w:t>
            </w:r>
          </w:p>
        </w:tc>
      </w:tr>
      <w:tr w14:paraId="05B4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32E24712">
            <w:pPr>
              <w:spacing w:after="0" w:line="240" w:lineRule="auto"/>
            </w:pPr>
            <w:r>
              <w:rPr>
                <w:rFonts w:ascii="Calibri" w:hAnsi="Calibri"/>
                <w:sz w:val="20"/>
              </w:rPr>
              <w:t>R²</w:t>
            </w:r>
          </w:p>
        </w:tc>
        <w:tc>
          <w:tcPr>
            <w:tcW w:w="7632" w:type="dxa"/>
            <w:shd w:val="clear" w:color="auto" w:fill="E3F2FD"/>
          </w:tcPr>
          <w:p w14:paraId="1277748F">
            <w:pPr>
              <w:spacing w:after="0" w:line="240" w:lineRule="auto"/>
            </w:pPr>
            <w:r>
              <w:rPr>
                <w:rFonts w:ascii="Calibri" w:hAnsi="Calibri"/>
                <w:sz w:val="20"/>
              </w:rPr>
              <w:t>Coefficient of Determination, measures how well a regression model fits the data (1.0 = perfect)</w:t>
            </w:r>
          </w:p>
        </w:tc>
      </w:tr>
      <w:tr w14:paraId="14AA9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3AC6AD2">
            <w:pPr>
              <w:spacing w:after="0" w:line="240" w:lineRule="auto"/>
            </w:pPr>
            <w:r>
              <w:rPr>
                <w:rFonts w:ascii="Calibri" w:hAnsi="Calibri"/>
                <w:sz w:val="20"/>
              </w:rPr>
              <w:t>MAE</w:t>
            </w:r>
          </w:p>
        </w:tc>
        <w:tc>
          <w:tcPr>
            <w:tcW w:w="7632" w:type="dxa"/>
          </w:tcPr>
          <w:p w14:paraId="53B10712">
            <w:pPr>
              <w:spacing w:after="0" w:line="240" w:lineRule="auto"/>
            </w:pPr>
            <w:r>
              <w:rPr>
                <w:rFonts w:ascii="Calibri" w:hAnsi="Calibri"/>
                <w:sz w:val="20"/>
              </w:rPr>
              <w:t>Mean Absolute Error, average magnitude of prediction errors</w:t>
            </w:r>
          </w:p>
        </w:tc>
      </w:tr>
      <w:tr w14:paraId="6C6AB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3594FEAB">
            <w:pPr>
              <w:spacing w:after="0" w:line="240" w:lineRule="auto"/>
            </w:pPr>
            <w:r>
              <w:rPr>
                <w:rFonts w:ascii="Calibri" w:hAnsi="Calibri"/>
                <w:sz w:val="20"/>
              </w:rPr>
              <w:t>YOLO</w:t>
            </w:r>
          </w:p>
        </w:tc>
        <w:tc>
          <w:tcPr>
            <w:tcW w:w="7632" w:type="dxa"/>
            <w:shd w:val="clear" w:color="auto" w:fill="E3F2FD"/>
          </w:tcPr>
          <w:p w14:paraId="49995B02">
            <w:pPr>
              <w:spacing w:after="0" w:line="240" w:lineRule="auto"/>
            </w:pPr>
            <w:r>
              <w:rPr>
                <w:rFonts w:ascii="Calibri" w:hAnsi="Calibri"/>
                <w:sz w:val="20"/>
              </w:rPr>
              <w:t>You Only Look Once, real-time object detection architecture</w:t>
            </w:r>
          </w:p>
        </w:tc>
      </w:tr>
      <w:tr w14:paraId="7AFD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820863A">
            <w:pPr>
              <w:spacing w:after="0" w:line="240" w:lineRule="auto"/>
            </w:pPr>
            <w:r>
              <w:rPr>
                <w:rFonts w:ascii="Calibri" w:hAnsi="Calibri"/>
                <w:sz w:val="20"/>
              </w:rPr>
              <w:t>STT</w:t>
            </w:r>
          </w:p>
        </w:tc>
        <w:tc>
          <w:tcPr>
            <w:tcW w:w="7632" w:type="dxa"/>
          </w:tcPr>
          <w:p w14:paraId="7029C9BF">
            <w:pPr>
              <w:spacing w:after="0" w:line="240" w:lineRule="auto"/>
            </w:pPr>
            <w:r>
              <w:rPr>
                <w:rFonts w:ascii="Calibri" w:hAnsi="Calibri"/>
                <w:sz w:val="20"/>
              </w:rPr>
              <w:t>Speech-to-Text, converting audio speech into written text</w:t>
            </w:r>
          </w:p>
        </w:tc>
      </w:tr>
      <w:tr w14:paraId="5B98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73FCEE20">
            <w:pPr>
              <w:spacing w:after="0" w:line="240" w:lineRule="auto"/>
            </w:pPr>
            <w:r>
              <w:rPr>
                <w:rFonts w:ascii="Calibri" w:hAnsi="Calibri"/>
                <w:sz w:val="20"/>
              </w:rPr>
              <w:t>RAG</w:t>
            </w:r>
          </w:p>
        </w:tc>
        <w:tc>
          <w:tcPr>
            <w:tcW w:w="7632" w:type="dxa"/>
            <w:shd w:val="clear" w:color="auto" w:fill="E3F2FD"/>
          </w:tcPr>
          <w:p w14:paraId="6BEF5255">
            <w:pPr>
              <w:spacing w:after="0" w:line="240" w:lineRule="auto"/>
            </w:pPr>
            <w:r>
              <w:rPr>
                <w:rFonts w:ascii="Calibri" w:hAnsi="Calibri"/>
                <w:sz w:val="20"/>
              </w:rPr>
              <w:t>Retrieval-Augmented Generation, combining LLM responses with retrieved factual data</w:t>
            </w:r>
          </w:p>
        </w:tc>
      </w:tr>
      <w:tr w14:paraId="455BE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53723CE">
            <w:pPr>
              <w:spacing w:after="0" w:line="240" w:lineRule="auto"/>
            </w:pPr>
            <w:r>
              <w:rPr>
                <w:rFonts w:ascii="Calibri" w:hAnsi="Calibri"/>
                <w:sz w:val="20"/>
              </w:rPr>
              <w:t>LLM</w:t>
            </w:r>
          </w:p>
        </w:tc>
        <w:tc>
          <w:tcPr>
            <w:tcW w:w="7632" w:type="dxa"/>
          </w:tcPr>
          <w:p w14:paraId="5CFE256B">
            <w:pPr>
              <w:spacing w:after="0" w:line="240" w:lineRule="auto"/>
            </w:pPr>
            <w:r>
              <w:rPr>
                <w:rFonts w:ascii="Calibri" w:hAnsi="Calibri"/>
                <w:sz w:val="20"/>
              </w:rPr>
              <w:t>Large Language Model, AI model trained on large text corpora for language understanding</w:t>
            </w:r>
          </w:p>
        </w:tc>
      </w:tr>
      <w:tr w14:paraId="0F37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0AD3B046">
            <w:pPr>
              <w:spacing w:after="0" w:line="240" w:lineRule="auto"/>
            </w:pPr>
            <w:r>
              <w:rPr>
                <w:rFonts w:ascii="Calibri" w:hAnsi="Calibri"/>
                <w:sz w:val="20"/>
              </w:rPr>
              <w:t>FastAPI</w:t>
            </w:r>
          </w:p>
        </w:tc>
        <w:tc>
          <w:tcPr>
            <w:tcW w:w="7632" w:type="dxa"/>
            <w:shd w:val="clear" w:color="auto" w:fill="E3F2FD"/>
          </w:tcPr>
          <w:p w14:paraId="084DA261">
            <w:pPr>
              <w:spacing w:after="0" w:line="240" w:lineRule="auto"/>
            </w:pPr>
            <w:r>
              <w:rPr>
                <w:rFonts w:ascii="Calibri" w:hAnsi="Calibri"/>
                <w:sz w:val="20"/>
              </w:rPr>
              <w:t>High-performance Python web framework for building REST APIs</w:t>
            </w:r>
          </w:p>
        </w:tc>
      </w:tr>
      <w:tr w14:paraId="1182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9ACE9DC">
            <w:pPr>
              <w:spacing w:after="0" w:line="240" w:lineRule="auto"/>
            </w:pPr>
            <w:r>
              <w:rPr>
                <w:rFonts w:ascii="Calibri" w:hAnsi="Calibri"/>
                <w:sz w:val="20"/>
              </w:rPr>
              <w:t>SQLAlchemy</w:t>
            </w:r>
          </w:p>
        </w:tc>
        <w:tc>
          <w:tcPr>
            <w:tcW w:w="7632" w:type="dxa"/>
          </w:tcPr>
          <w:p w14:paraId="5A537765">
            <w:pPr>
              <w:spacing w:after="0" w:line="240" w:lineRule="auto"/>
            </w:pPr>
            <w:r>
              <w:rPr>
                <w:rFonts w:ascii="Calibri" w:hAnsi="Calibri"/>
                <w:sz w:val="20"/>
              </w:rPr>
              <w:t>Python SQL toolkit and Object-Relational Mapping (ORM) library</w:t>
            </w:r>
          </w:p>
        </w:tc>
      </w:tr>
      <w:tr w14:paraId="4B54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2276E670">
            <w:pPr>
              <w:spacing w:after="0" w:line="240" w:lineRule="auto"/>
            </w:pPr>
            <w:r>
              <w:rPr>
                <w:rFonts w:ascii="Calibri" w:hAnsi="Calibri"/>
                <w:sz w:val="20"/>
              </w:rPr>
              <w:t>Pydantic</w:t>
            </w:r>
          </w:p>
        </w:tc>
        <w:tc>
          <w:tcPr>
            <w:tcW w:w="7632" w:type="dxa"/>
            <w:shd w:val="clear" w:color="auto" w:fill="E3F2FD"/>
          </w:tcPr>
          <w:p w14:paraId="74B79C9F">
            <w:pPr>
              <w:spacing w:after="0" w:line="240" w:lineRule="auto"/>
            </w:pPr>
            <w:r>
              <w:rPr>
                <w:rFonts w:ascii="Calibri" w:hAnsi="Calibri"/>
                <w:sz w:val="20"/>
              </w:rPr>
              <w:t>Python data validation library using type annotations</w:t>
            </w:r>
          </w:p>
        </w:tc>
      </w:tr>
      <w:tr w14:paraId="707E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65073BB">
            <w:pPr>
              <w:spacing w:after="0" w:line="240" w:lineRule="auto"/>
            </w:pPr>
            <w:r>
              <w:rPr>
                <w:rFonts w:ascii="Calibri" w:hAnsi="Calibri"/>
                <w:sz w:val="20"/>
              </w:rPr>
              <w:t>JWT</w:t>
            </w:r>
          </w:p>
        </w:tc>
        <w:tc>
          <w:tcPr>
            <w:tcW w:w="7632" w:type="dxa"/>
          </w:tcPr>
          <w:p w14:paraId="0A5147C2">
            <w:pPr>
              <w:spacing w:after="0" w:line="240" w:lineRule="auto"/>
            </w:pPr>
            <w:r>
              <w:rPr>
                <w:rFonts w:ascii="Calibri" w:hAnsi="Calibri"/>
                <w:sz w:val="20"/>
              </w:rPr>
              <w:t>JSON Web Token, compact token format for authentication and authorization</w:t>
            </w:r>
          </w:p>
        </w:tc>
      </w:tr>
      <w:tr w14:paraId="0B73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725C6239">
            <w:pPr>
              <w:spacing w:after="0" w:line="240" w:lineRule="auto"/>
            </w:pPr>
            <w:r>
              <w:rPr>
                <w:rFonts w:ascii="Calibri" w:hAnsi="Calibri"/>
                <w:sz w:val="20"/>
              </w:rPr>
              <w:t>ORM</w:t>
            </w:r>
          </w:p>
        </w:tc>
        <w:tc>
          <w:tcPr>
            <w:tcW w:w="7632" w:type="dxa"/>
            <w:shd w:val="clear" w:color="auto" w:fill="E3F2FD"/>
          </w:tcPr>
          <w:p w14:paraId="67B707CA">
            <w:pPr>
              <w:spacing w:after="0" w:line="240" w:lineRule="auto"/>
            </w:pPr>
            <w:r>
              <w:rPr>
                <w:rFonts w:ascii="Calibri" w:hAnsi="Calibri"/>
                <w:sz w:val="20"/>
              </w:rPr>
              <w:t>Object-Relational Mapping, programming technique for converting between database and code objects</w:t>
            </w:r>
          </w:p>
        </w:tc>
      </w:tr>
      <w:tr w14:paraId="6610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A02BFF7">
            <w:pPr>
              <w:spacing w:after="0" w:line="240" w:lineRule="auto"/>
            </w:pPr>
            <w:r>
              <w:rPr>
                <w:rFonts w:ascii="Calibri" w:hAnsi="Calibri"/>
                <w:sz w:val="20"/>
              </w:rPr>
              <w:t>WebSocket</w:t>
            </w:r>
          </w:p>
        </w:tc>
        <w:tc>
          <w:tcPr>
            <w:tcW w:w="7632" w:type="dxa"/>
          </w:tcPr>
          <w:p w14:paraId="2625E6D2">
            <w:pPr>
              <w:spacing w:after="0" w:line="240" w:lineRule="auto"/>
            </w:pPr>
            <w:r>
              <w:rPr>
                <w:rFonts w:ascii="Calibri" w:hAnsi="Calibri"/>
                <w:sz w:val="20"/>
              </w:rPr>
              <w:t>Protocol for full-duplex, real-time communication between client and server</w:t>
            </w:r>
          </w:p>
        </w:tc>
      </w:tr>
      <w:tr w14:paraId="49D8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4BD23C7A">
            <w:pPr>
              <w:spacing w:after="0" w:line="240" w:lineRule="auto"/>
            </w:pPr>
            <w:r>
              <w:rPr>
                <w:rFonts w:ascii="Calibri" w:hAnsi="Calibri"/>
                <w:sz w:val="20"/>
              </w:rPr>
              <w:t>Hysteresis</w:t>
            </w:r>
          </w:p>
        </w:tc>
        <w:tc>
          <w:tcPr>
            <w:tcW w:w="7632" w:type="dxa"/>
            <w:shd w:val="clear" w:color="auto" w:fill="E3F2FD"/>
          </w:tcPr>
          <w:p w14:paraId="04BB5B52">
            <w:pPr>
              <w:spacing w:after="0" w:line="240" w:lineRule="auto"/>
            </w:pPr>
            <w:r>
              <w:rPr>
                <w:rFonts w:ascii="Calibri" w:hAnsi="Calibri"/>
                <w:sz w:val="20"/>
              </w:rPr>
              <w:t>Threshold-based control with different fire and re-arm points to prevent oscillation</w:t>
            </w:r>
          </w:p>
        </w:tc>
      </w:tr>
      <w:tr w14:paraId="2241F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E4D9FA1">
            <w:pPr>
              <w:spacing w:after="0" w:line="240" w:lineRule="auto"/>
            </w:pPr>
            <w:r>
              <w:rPr>
                <w:rFonts w:ascii="Calibri" w:hAnsi="Calibri"/>
                <w:sz w:val="20"/>
              </w:rPr>
              <w:t>ERP</w:t>
            </w:r>
          </w:p>
        </w:tc>
        <w:tc>
          <w:tcPr>
            <w:tcW w:w="7632" w:type="dxa"/>
          </w:tcPr>
          <w:p w14:paraId="39280690">
            <w:pPr>
              <w:spacing w:after="0" w:line="240" w:lineRule="auto"/>
            </w:pPr>
            <w:r>
              <w:rPr>
                <w:rFonts w:ascii="Calibri" w:hAnsi="Calibri"/>
                <w:sz w:val="20"/>
              </w:rPr>
              <w:t>Enterprise Resource Planning, integrated management software for business processes</w:t>
            </w:r>
          </w:p>
        </w:tc>
      </w:tr>
      <w:tr w14:paraId="5B12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E3F2FD"/>
          </w:tcPr>
          <w:p w14:paraId="46C34CA2">
            <w:pPr>
              <w:spacing w:after="0" w:line="240" w:lineRule="auto"/>
            </w:pPr>
            <w:r>
              <w:rPr>
                <w:rFonts w:ascii="Calibri" w:hAnsi="Calibri"/>
                <w:sz w:val="20"/>
              </w:rPr>
              <w:t>MES</w:t>
            </w:r>
          </w:p>
        </w:tc>
        <w:tc>
          <w:tcPr>
            <w:tcW w:w="7632" w:type="dxa"/>
            <w:shd w:val="clear" w:color="auto" w:fill="E3F2FD"/>
          </w:tcPr>
          <w:p w14:paraId="176271F8">
            <w:pPr>
              <w:spacing w:after="0" w:line="240" w:lineRule="auto"/>
            </w:pPr>
            <w:r>
              <w:rPr>
                <w:rFonts w:ascii="Calibri" w:hAnsi="Calibri"/>
                <w:sz w:val="20"/>
              </w:rPr>
              <w:t>Manufacturing Execution System, software for managing manufacturing operations</w:t>
            </w:r>
          </w:p>
        </w:tc>
      </w:tr>
    </w:tbl>
    <w:p w14:paraId="62D0CA00"/>
    <w:p w14:paraId="1F9A2F66">
      <w:r>
        <w:rPr>
          <w:rFonts w:ascii="Calibri" w:hAnsi="Calibri"/>
        </w:rPr>
        <w:br w:type="page"/>
      </w:r>
    </w:p>
    <w:p w14:paraId="20A4109E"/>
    <w:p w14:paraId="3659AF9D"/>
    <w:p w14:paraId="4C400119"/>
    <w:p w14:paraId="5389C3ED"/>
    <w:p w14:paraId="02B37DE6"/>
    <w:p w14:paraId="2BC1C7B0"/>
    <w:p w14:paraId="6AD0D317"/>
    <w:p w14:paraId="01A9583E"/>
    <w:p w14:paraId="5F29CD53">
      <w:pPr>
        <w:jc w:val="center"/>
      </w:pPr>
      <w:r>
        <w:rPr>
          <w:rFonts w:ascii="Calibri" w:hAnsi="Calibri"/>
          <w:i/>
          <w:color w:val="757575"/>
          <w:sz w:val="28"/>
        </w:rPr>
        <w:t>End of Document</w:t>
      </w:r>
    </w:p>
    <w:p w14:paraId="3B694C32"/>
    <w:p w14:paraId="0A381D1F">
      <w:pPr>
        <w:jc w:val="center"/>
      </w:pPr>
      <w:r>
        <w:rPr>
          <w:rFonts w:ascii="Calibri" w:hAnsi="Calibri"/>
          <w:color w:val="9E9E9E"/>
          <w:sz w:val="20"/>
        </w:rPr>
        <w:t>FactoryGPT Project Documentation v1.1  •  Generated August 29, 2026</w:t>
      </w:r>
    </w:p>
    <w:p w14:paraId="31299A3F">
      <w:pPr>
        <w:jc w:val="center"/>
        <w:rPr>
          <w:color w:val="0D47A1"/>
          <w:sz w:val="20"/>
        </w:rPr>
      </w:pPr>
      <w:r>
        <w:rPr>
          <w:rFonts w:ascii="Calibri" w:hAnsi="Calibri"/>
          <w:color w:val="0D47A1"/>
          <w:sz w:val="20"/>
        </w:rPr>
        <w:t>github.com/DevNs-cmd/FactoryGpt</w:t>
      </w:r>
    </w:p>
    <w:p w14:paraId="45E36306">
      <w:pPr>
        <w:jc w:val="center"/>
        <w:rPr>
          <w:color w:val="0D47A1"/>
          <w:sz w:val="20"/>
        </w:rPr>
      </w:pPr>
    </w:p>
    <w:p w14:paraId="6B3E3E44">
      <w:pPr>
        <w:jc w:val="center"/>
        <w:rPr>
          <w:color w:val="0D47A1"/>
          <w:sz w:val="20"/>
        </w:rPr>
      </w:pPr>
    </w:p>
    <w:p w14:paraId="4EB4065D">
      <w:pPr>
        <w:jc w:val="center"/>
        <w:rPr>
          <w:color w:val="0D47A1"/>
          <w:sz w:val="20"/>
        </w:rPr>
      </w:pPr>
    </w:p>
    <w:p w14:paraId="2C107E56">
      <w:pPr>
        <w:jc w:val="center"/>
        <w:rPr>
          <w:rFonts w:hint="default"/>
          <w:color w:val="0D47A1"/>
          <w:sz w:val="20"/>
          <w:lang w:val="en-US"/>
        </w:rPr>
      </w:pPr>
      <w:r>
        <w:rPr>
          <w:rFonts w:hint="default" w:ascii="Calibri" w:hAnsi="Calibri"/>
          <w:color w:val="0D47A1"/>
          <w:sz w:val="20"/>
          <w:lang w:val="en-US"/>
        </w:rPr>
        <w:t>Factory owner</w:t>
      </w:r>
    </w:p>
    <w:p w14:paraId="0FF48362">
      <w:pPr>
        <w:jc w:val="center"/>
        <w:rPr>
          <w:rFonts w:hint="default"/>
          <w:color w:val="0D47A1"/>
          <w:sz w:val="20"/>
          <w:lang w:val="en-US"/>
        </w:rPr>
      </w:pPr>
      <w:r>
        <w:rPr>
          <w:rFonts w:hint="default" w:ascii="Calibri" w:hAnsi="Calibri"/>
          <w:color w:val="0D47A1"/>
          <w:sz w:val="20"/>
          <w:lang w:val="en-US"/>
        </w:rPr>
        <w:t>Manager</w:t>
      </w:r>
    </w:p>
    <w:p w14:paraId="14AC470B">
      <w:pPr>
        <w:jc w:val="center"/>
        <w:rPr>
          <w:rFonts w:hint="default"/>
          <w:color w:val="0D47A1"/>
          <w:sz w:val="20"/>
          <w:lang w:val="en-US"/>
        </w:rPr>
      </w:pPr>
      <w:r>
        <w:rPr>
          <w:rFonts w:hint="default" w:ascii="Calibri" w:hAnsi="Calibri"/>
          <w:color w:val="0D47A1"/>
          <w:sz w:val="20"/>
          <w:lang w:val="en-US"/>
        </w:rPr>
        <w:t>Employees</w:t>
      </w:r>
    </w:p>
    <w:p w14:paraId="2A19AC42">
      <w:pPr>
        <w:jc w:val="both"/>
        <w:rPr>
          <w:rFonts w:hint="default"/>
          <w:color w:val="0D47A1"/>
          <w:sz w:val="20"/>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Inter">
    <w:altName w:val="Venomica"/>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Venomica"/>
    <w:panose1 w:val="00000000000000000000"/>
    <w:charset w:val="00"/>
    <w:family w:val="auto"/>
    <w:pitch w:val="default"/>
    <w:sig w:usb0="00000000" w:usb1="00000000" w:usb2="00000000" w:usb3="00000000" w:csb0="00000000" w:csb1="00000000"/>
  </w:font>
  <w:font w:name="Venomica">
    <w:panose1 w:val="02000500000000000000"/>
    <w:charset w:val="00"/>
    <w:family w:val="auto"/>
    <w:pitch w:val="default"/>
    <w:sig w:usb0="0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286C7D"/>
    <w:rsid w:val="2E823623"/>
    <w:rsid w:val="4B5730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1F2937"/>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D47A1"/>
      <w:sz w:val="4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D47A1"/>
      <w:sz w:val="3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D47A1"/>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D47A1"/>
      <w:sz w:val="22"/>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284</Words>
  <Characters>1688</Characters>
  <Lines>0</Lines>
  <Paragraphs>0</Paragraphs>
  <TotalTime>1442</TotalTime>
  <ScaleCrop>false</ScaleCrop>
  <LinksUpToDate>false</LinksUpToDate>
  <CharactersWithSpaces>1973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Anuj Shukla</cp:lastModifiedBy>
  <dcterms:modified xsi:type="dcterms:W3CDTF">2026-08-29T15:08:45Z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eyJoZGlkIjoiNTg0MzMyNGJiMDEzODc5ODNlMGVjODViOWRkZjg1MDgiLCJ1c2VySWQiOiI2ODg5NDM2Nzc5NTY1In0=</vt:lpwstr>
  </property>
  <property fmtid="{D5CDD505-2E9C-101B-9397-08002B2CF9AE}" pid="3" name="KSOProductBuildVer">
    <vt:lpwstr>1033-12.1.0.28032</vt:lpwstr>
  </property>
  <property fmtid="{D5CDD505-2E9C-101B-9397-08002B2CF9AE}" pid="4" name="ICV">
    <vt:lpwstr>7AE154741B95463DA898EF4AC9A7AC11_12</vt:lpwstr>
  </property>
</Properties>
</file>