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0"/>
        </w:rPr>
        <w:t>Prompt mejorado: analisis de HeyGen Hyperframes para ensamblado audiovisual</w:t>
      </w:r>
    </w:p>
    <w:p>
      <w:pPr>
        <w:spacing w:after="240"/>
      </w:pPr>
      <w:r>
        <w:rPr>
          <w:color w:val="555555"/>
          <w:sz w:val="22"/>
        </w:rPr>
        <w:t>Courseforge / SofLIA - Engine | Remotion, Cloud Run, Lambda, agentes y automatizacion de video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Tipo de entrega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Prompt refinado para solicitar un analisis arquitectonico, operativo y de costos.</w:t>
            </w:r>
          </w:p>
        </w:tc>
      </w:tr>
      <w:tr>
        <w:tc>
          <w:tcPr>
            <w:tcW w:type="dxa" w:w="23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Uso recomendado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Pegar este prompt en una sesion con acceso al repositorio actual y, si es posible, a documentacion vigente de HeyGen.</w:t>
            </w:r>
          </w:p>
        </w:tc>
      </w:tr>
      <w:tr>
        <w:tc>
          <w:tcPr>
            <w:tcW w:type="dxa" w:w="23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Enfoque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Diagnostico primero; no implementar hasta tener decision, riesgos, contratos y plan por fases.</w:t>
            </w:r>
          </w:p>
        </w:tc>
      </w:tr>
      <w:tr>
        <w:tc>
          <w:tcPr>
            <w:tcW w:type="dxa" w:w="23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Nota critica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No asumir capacidades ni precios de Hyperframes: verificar documentacion oficial y pricing actualizado antes de estimar costos.</w:t>
            </w:r>
          </w:p>
        </w:tc>
      </w:tr>
    </w:tbl>
    <w:p>
      <w:pPr>
        <w:pStyle w:val="Heading1"/>
      </w:pPr>
      <w:r>
        <w:t>Prompt mejorado</w:t>
      </w:r>
    </w:p>
    <w:p>
      <w:r>
        <w:rPr>
          <w:b/>
        </w:rPr>
        <w:t xml:space="preserve">Actua como Staff Engineer / Principal Engineer / Software Architect </w:t>
      </w:r>
      <w:r>
        <w:t>con experiencia real en arquitectura de producto, Remotion, video rendering, automatizacion con agentes, integraciones SaaS de video, costos cloud, seguridad, observabilidad, bases de datos, pipelines asincronos y mantenibilidad de sistemas production-grade.</w:t>
      </w:r>
    </w:p>
    <w:p>
      <w:pPr>
        <w:pStyle w:val="Heading2"/>
      </w:pPr>
      <w:r>
        <w:t>Contexto actual</w:t>
      </w:r>
    </w:p>
    <w:p>
      <w:r>
        <w:t>Estamos trabajando en Courseforge / SofLIA - Engine, una plataforma que genera cursos con IA y que incluye una fase de produccion visual basada en Remotion, templates, preview, ensamblado y publicacion. Ya existe un apartado para Remotion y ensamblado, pero actualmente dependemos de infraestructura cloud para los renders pesados.</w:t>
      </w:r>
    </w:p>
    <w:p>
      <w:pPr>
        <w:pStyle w:val="ListBullet"/>
        <w:spacing w:after="80"/>
      </w:pPr>
      <w:r>
        <w:t>Cloud Run puede resolver parte del renderizado, pero puede elevar costos si los videos son largos, si hay concurrencia o si se ejecutan renders con muchos recursos.</w:t>
      </w:r>
    </w:p>
    <w:p>
      <w:pPr>
        <w:pStyle w:val="ListBullet"/>
        <w:spacing w:after="80"/>
      </w:pPr>
      <w:r>
        <w:t>Remotion Lambda tiene limites practicos de tiempo, memoria y costo; en nuestro caso, muchas ejecuciones llegan a timeout.</w:t>
      </w:r>
    </w:p>
    <w:p>
      <w:pPr>
        <w:pStyle w:val="ListBullet"/>
        <w:spacing w:after="80"/>
      </w:pPr>
      <w:r>
        <w:t>El sistema ya tiene contratos existentes de templates, validacion, versionado, aprobacion, preview/render, estados de produccion, storage y publicacion.</w:t>
      </w:r>
    </w:p>
    <w:p>
      <w:pPr>
        <w:pStyle w:val="ListBullet"/>
        <w:spacing w:after="80"/>
      </w:pPr>
      <w:r>
        <w:t>Queremos evaluar si conviene exportar el paso de ensamblado hacia HeyGen Hyperframes para automatizar parte del proceso con ayuda de agentes.</w:t>
      </w:r>
    </w:p>
    <w:p>
      <w:pPr>
        <w:pStyle w:val="ListBullet"/>
        <w:spacing w:after="80"/>
      </w:pPr>
      <w:r>
        <w:t>No queremos una respuesta generica sobre HeyGen, Remotion, Lambda o agentes. Queremos un analisis aterrizado al repositorio, a los contratos actuales y a los riesgos reales del producto.</w:t>
      </w:r>
    </w:p>
    <w:p>
      <w:pPr>
        <w:pStyle w:val="Heading2"/>
      </w:pPr>
      <w:r>
        <w:t>Objetivo del analisis</w:t>
      </w:r>
    </w:p>
    <w:p>
      <w:r>
        <w:t>Analiza, tomando en cuenta todo el repositorio actual, si es conveniente mover o complementar el paso de ensamblado audiovisual con HeyGen Hyperframes y agentes. La respuesta debe comparar esta opcion contra mantener Remotion en Cloud Run/Lambda, optimizar el pipeline actual, crear una arquitectura hibrida o usar Hyperframes solo para ciertos tipos de videos.</w:t>
      </w:r>
    </w:p>
    <w:p>
      <w:pPr>
        <w:pStyle w:val="Heading2"/>
      </w:pPr>
      <w:r>
        <w:t>Instrucciones obligatorias</w:t>
      </w:r>
    </w:p>
    <w:p>
      <w:pPr>
        <w:pStyle w:val="ListBullet"/>
        <w:spacing w:after="80"/>
      </w:pPr>
      <w:r>
        <w:t>Antes de recomendar una arquitectura, inspecciona el flujo actual del repositorio: Remotion, templates, preview, render, API, jobs, storage, estados de produccion y publicacion.</w:t>
      </w:r>
    </w:p>
    <w:p>
      <w:pPr>
        <w:pStyle w:val="ListBullet"/>
        <w:spacing w:after="80"/>
      </w:pPr>
      <w:r>
        <w:t>No inventes capacidades de HeyGen Hyperframes. Si falta informacion, marca el supuesto y pide verificar documentacion oficial.</w:t>
      </w:r>
    </w:p>
    <w:p>
      <w:pPr>
        <w:pStyle w:val="ListBullet"/>
        <w:spacing w:after="80"/>
      </w:pPr>
      <w:r>
        <w:t>Verifica pricing vigente, limites de uso, restricciones de API, modelos de cobro, SLA y terminos relevantes antes de hacer estimaciones de costo.</w:t>
      </w:r>
    </w:p>
    <w:p>
      <w:pPr>
        <w:pStyle w:val="ListBullet"/>
        <w:spacing w:after="80"/>
      </w:pPr>
      <w:r>
        <w:t>Diferencia claramente lo que se mantiene en Courseforge, lo que se delegaria a HeyGen y lo que tendria que cambiar en backend, frontend, DB y operaciones.</w:t>
      </w:r>
    </w:p>
    <w:p>
      <w:pPr>
        <w:pStyle w:val="ListBullet"/>
        <w:spacing w:after="80"/>
      </w:pPr>
      <w:r>
        <w:t>Prioriza seguridad, trazabilidad, control de versiones, reproducibilidad del resultado, costos reales, experiencia de usuario y deuda tecnica.</w:t>
      </w:r>
    </w:p>
    <w:p>
      <w:pPr>
        <w:pStyle w:val="Heading2"/>
      </w:pPr>
      <w:r>
        <w:t>1. Entendimiento del sistema actual</w:t>
      </w:r>
    </w:p>
    <w:p>
      <w:pPr>
        <w:pStyle w:val="ListBullet"/>
        <w:spacing w:after="80"/>
      </w:pPr>
      <w:r>
        <w:t>Explica como esta organizado hoy el flujo de produccion visual: Remotion, templates, seleccion de plantilla, preview, ensamblado, render y almacenamiento del resultado.</w:t>
      </w:r>
    </w:p>
    <w:p>
      <w:pPr>
        <w:pStyle w:val="ListBullet"/>
        <w:spacing w:after="80"/>
      </w:pPr>
      <w:r>
        <w:t>Identifica los modulos, servicios, tablas, buckets, jobs, actions y endpoints relacionados.</w:t>
      </w:r>
    </w:p>
    <w:p>
      <w:pPr>
        <w:pStyle w:val="ListBullet"/>
        <w:spacing w:after="80"/>
      </w:pPr>
      <w:r>
        <w:t>Distingue entre preview interno, render final, templates aprobados, bundles subidos, validacion, versionado y publicacion.</w:t>
      </w:r>
    </w:p>
    <w:p>
      <w:pPr>
        <w:pStyle w:val="ListBullet"/>
        <w:spacing w:after="80"/>
      </w:pPr>
      <w:r>
        <w:t>Señala que contratos actuales no se deben romper: tenant/organization_id, estados de produccion, aprobaciones, auditabilidad, almacenamiento y publicacion a SofLIA.</w:t>
      </w:r>
    </w:p>
    <w:p>
      <w:pPr>
        <w:pStyle w:val="Heading2"/>
      </w:pPr>
      <w:r>
        <w:t>2. Diagnostico del problema actual</w:t>
      </w:r>
    </w:p>
    <w:p>
      <w:pPr>
        <w:pStyle w:val="ListBullet"/>
        <w:spacing w:after="80"/>
      </w:pPr>
      <w:r>
        <w:t>Explica por que Lambda y Cloud Run pueden ser problematicos para renders largos o pesados.</w:t>
      </w:r>
    </w:p>
    <w:p>
      <w:pPr>
        <w:pStyle w:val="ListBullet"/>
        <w:spacing w:after="80"/>
      </w:pPr>
      <w:r>
        <w:t>Separa los dominios de fallo: timeout local, timeout Lambda, timeout Cloud Run, preview externo, CodeBuild/build, assets inaccesibles, props invalidas, limites de memoria/CPU y cold starts.</w:t>
      </w:r>
    </w:p>
    <w:p>
      <w:pPr>
        <w:pStyle w:val="ListBullet"/>
        <w:spacing w:after="80"/>
      </w:pPr>
      <w:r>
        <w:t>Evalua si el problema principal es costo, tiempo de ejecucion, arquitectura de jobs, tamaño de assets, duracion del video, concurrencia, falta de colas, observabilidad o una combinacion.</w:t>
      </w:r>
    </w:p>
    <w:p>
      <w:pPr>
        <w:pStyle w:val="ListBullet"/>
        <w:spacing w:after="80"/>
      </w:pPr>
      <w:r>
        <w:t>Indica que metricas deberiamos medir antes de decidir: duracion promedio de render, duracion P95/P99, costo por minuto, tamaño de assets, tasa de fallo, retries, tiempo de upload/download y costo por curso.</w:t>
      </w:r>
    </w:p>
    <w:p>
      <w:pPr>
        <w:pStyle w:val="Heading2"/>
      </w:pPr>
      <w:r>
        <w:t>3. Evaluacion de HeyGen Hyperframes</w:t>
      </w:r>
    </w:p>
    <w:p>
      <w:pPr>
        <w:pStyle w:val="ListBullet"/>
        <w:spacing w:after="80"/>
      </w:pPr>
      <w:r>
        <w:t>Describe que capacidades de Hyperframes serian utiles para el caso, separando hechos verificados de supuestos.</w:t>
      </w:r>
    </w:p>
    <w:p>
      <w:pPr>
        <w:pStyle w:val="ListBullet"/>
        <w:spacing w:after="80"/>
      </w:pPr>
      <w:r>
        <w:t>Evalua si Hyperframes reemplazaria el ensamblado de Remotion, lo complementaria o solo serviria para ciertos tipos de videos como avatar, talking head, escenas generativas o clips automatizados.</w:t>
      </w:r>
    </w:p>
    <w:p>
      <w:pPr>
        <w:pStyle w:val="ListBullet"/>
        <w:spacing w:after="80"/>
      </w:pPr>
      <w:r>
        <w:t>Analiza si los agentes deberian generar instrucciones, preparar assets, seleccionar templates, crear escenas, validar outputs, disparar jobs o solo asistir en la orquestacion.</w:t>
      </w:r>
    </w:p>
    <w:p>
      <w:pPr>
        <w:pStyle w:val="ListBullet"/>
        <w:spacing w:after="80"/>
      </w:pPr>
      <w:r>
        <w:t>Determina si Hyperframes puede respetar nuestra necesidad de templates/versionado/aprobacion o si obligaria a aceptar un modelo cerrado con menos control.</w:t>
      </w:r>
    </w:p>
    <w:p>
      <w:pPr>
        <w:pStyle w:val="Heading2"/>
      </w:pPr>
      <w:r>
        <w:t>4. Ventajas esperadas</w:t>
      </w:r>
    </w:p>
    <w:p>
      <w:pPr>
        <w:pStyle w:val="ListBullet"/>
        <w:spacing w:after="80"/>
      </w:pPr>
      <w:r>
        <w:t>Reduccion potencial de carga en Cloud Run/Lambda si HeyGen asume parte del renderizado pesado.</w:t>
      </w:r>
    </w:p>
    <w:p>
      <w:pPr>
        <w:pStyle w:val="ListBullet"/>
        <w:spacing w:after="80"/>
      </w:pPr>
      <w:r>
        <w:t>Automatizacion mas alta con agentes para generar escenas, iterar variantes y preparar videos sin mantener tanto codigo de composicion.</w:t>
      </w:r>
    </w:p>
    <w:p>
      <w:pPr>
        <w:pStyle w:val="ListBullet"/>
        <w:spacing w:after="80"/>
      </w:pPr>
      <w:r>
        <w:t>Posible aceleracion de time-to-market si Hyperframes cubre casos visuales que hoy requeririan templates Remotion complejos.</w:t>
      </w:r>
    </w:p>
    <w:p>
      <w:pPr>
        <w:pStyle w:val="ListBullet"/>
        <w:spacing w:after="80"/>
      </w:pPr>
      <w:r>
        <w:t>Menor mantenimiento de infraestructura de render si el proveedor abstrae escalado, colas, codecs y procesamiento.</w:t>
      </w:r>
    </w:p>
    <w:p>
      <w:pPr>
        <w:pStyle w:val="ListBullet"/>
        <w:spacing w:after="80"/>
      </w:pPr>
      <w:r>
        <w:t>Posible mejora en calidad visual para ciertos formatos si HeyGen ofrece assets, avatares o generacion audiovisual lista para produccion.</w:t>
      </w:r>
    </w:p>
    <w:p>
      <w:pPr>
        <w:pStyle w:val="Heading2"/>
      </w:pPr>
      <w:r>
        <w:t>5. Desventajas y riesgos</w:t>
      </w:r>
    </w:p>
    <w:p>
      <w:pPr>
        <w:pStyle w:val="ListBullet"/>
        <w:spacing w:after="80"/>
      </w:pPr>
      <w:r>
        <w:t>Dependencia fuerte de proveedor y posible vendor lock-in.</w:t>
      </w:r>
    </w:p>
    <w:p>
      <w:pPr>
        <w:pStyle w:val="ListBullet"/>
        <w:spacing w:after="80"/>
      </w:pPr>
      <w:r>
        <w:t>Costos variables que pueden ser dificiles de predecir si el cobro depende de minutos, creditos, concurrencia, resolucion, avatares, voces o generacion por escena.</w:t>
      </w:r>
    </w:p>
    <w:p>
      <w:pPr>
        <w:pStyle w:val="ListBullet"/>
        <w:spacing w:after="80"/>
      </w:pPr>
      <w:r>
        <w:t>Menor control sobre el render final comparado con Remotion, especialmente en layouts, timing, versionado exacto y reproducibilidad.</w:t>
      </w:r>
    </w:p>
    <w:p>
      <w:pPr>
        <w:pStyle w:val="ListBullet"/>
        <w:spacing w:after="80"/>
      </w:pPr>
      <w:r>
        <w:t>Riesgos de privacidad y compliance al enviar guiones, datos del curso, assets, voces o material de clientes a un proveedor externo.</w:t>
      </w:r>
    </w:p>
    <w:p>
      <w:pPr>
        <w:pStyle w:val="ListBullet"/>
        <w:spacing w:after="80"/>
      </w:pPr>
      <w:r>
        <w:t>Integracion compleja si Hyperframes no expone APIs estables para jobs, webhooks, progreso, versionado, plantillas, assets y descarga de resultado.</w:t>
      </w:r>
    </w:p>
    <w:p>
      <w:pPr>
        <w:pStyle w:val="ListBullet"/>
        <w:spacing w:after="80"/>
      </w:pPr>
      <w:r>
        <w:t>Dificultad para mantener paridad entre preview web, aprobacion interna, resultado final y publicacion a SofLIA.</w:t>
      </w:r>
    </w:p>
    <w:p>
      <w:pPr>
        <w:pStyle w:val="ListBullet"/>
        <w:spacing w:after="80"/>
      </w:pPr>
      <w:r>
        <w:t>Riesgo de que los agentes generen resultados no deterministas o no aprobados si no hay validaciones y gates server-side.</w:t>
      </w:r>
    </w:p>
    <w:p>
      <w:pPr>
        <w:pStyle w:val="Heading2"/>
      </w:pPr>
      <w:r>
        <w:t>6. Alternativas arquitectonicas a comparar</w:t>
      </w:r>
    </w:p>
    <w:p>
      <w:pPr>
        <w:pStyle w:val="ListNumber"/>
        <w:spacing w:after="80"/>
      </w:pPr>
      <w:r>
        <w:t>Mantener Remotion en Cloud Run y optimizar timeouts, colas, snapshots, assets, caching y observabilidad.</w:t>
      </w:r>
    </w:p>
    <w:p>
      <w:pPr>
        <w:pStyle w:val="ListNumber"/>
        <w:spacing w:after="80"/>
      </w:pPr>
      <w:r>
        <w:t>Mantener Remotion como render principal y usar HeyGen solo para generar clips, avatares o segmentos especificos.</w:t>
      </w:r>
    </w:p>
    <w:p>
      <w:pPr>
        <w:pStyle w:val="ListNumber"/>
        <w:spacing w:after="80"/>
      </w:pPr>
      <w:r>
        <w:t>Delegar el ensamblado completo a HeyGen Hyperframes, manteniendo Courseforge como orquestador y fuente de verdad.</w:t>
      </w:r>
    </w:p>
    <w:p>
      <w:pPr>
        <w:pStyle w:val="ListNumber"/>
        <w:spacing w:after="80"/>
      </w:pPr>
      <w:r>
        <w:t>Arquitectura hibrida: Courseforge decide, versiona y audita; HeyGen produce cuando conviene; Remotion queda como fallback o como motor para plantillas controladas.</w:t>
      </w:r>
    </w:p>
    <w:p>
      <w:pPr>
        <w:pStyle w:val="ListNumber"/>
        <w:spacing w:after="80"/>
      </w:pPr>
      <w:r>
        <w:t>Pipeline multi-provider: Remotion local/cloud, HeyGen y otros proveedores compiten segun tipo de video, costo, SLA, calidad y restricciones del tenant.</w:t>
      </w:r>
    </w:p>
    <w:p>
      <w:r>
        <w:t>Para cada alternativa, compara complejidad, costo, seguridad, mantenibilidad, escalabilidad, experiencia de usuario, impacto en el repo, riesgos, migracion y rollback.</w:t>
      </w:r>
    </w:p>
    <w:p>
      <w:pPr>
        <w:pStyle w:val="Heading2"/>
      </w:pPr>
      <w:r>
        <w:t>7. Herramientas que se usarian</w:t>
      </w:r>
    </w:p>
    <w:p>
      <w:pPr>
        <w:pStyle w:val="ListBullet"/>
        <w:spacing w:after="80"/>
      </w:pPr>
      <w:r>
        <w:t>HeyGen Hyperframes, si su API y pricing lo permiten para automatizacion real.</w:t>
      </w:r>
    </w:p>
    <w:p>
      <w:pPr>
        <w:pStyle w:val="ListBullet"/>
        <w:spacing w:after="80"/>
      </w:pPr>
      <w:r>
        <w:t>Agentes para planificar escenas, mapear contenido educativo a instrucciones visuales, validar outputs y preparar reintentos.</w:t>
      </w:r>
    </w:p>
    <w:p>
      <w:pPr>
        <w:pStyle w:val="ListBullet"/>
        <w:spacing w:after="80"/>
      </w:pPr>
      <w:r>
        <w:t>Backend de orquestacion en Courseforge para crear jobs, firmarlos, guardar estados, recibir webhooks y validar resultados.</w:t>
      </w:r>
    </w:p>
    <w:p>
      <w:pPr>
        <w:pStyle w:val="ListBullet"/>
        <w:spacing w:after="80"/>
      </w:pPr>
      <w:r>
        <w:t>Supabase/PostgreSQL para estado, auditoria, organization_id, render jobs, logs, provider, costos estimados/reales, checksums y referencias a assets.</w:t>
      </w:r>
    </w:p>
    <w:p>
      <w:pPr>
        <w:pStyle w:val="ListBullet"/>
        <w:spacing w:after="80"/>
      </w:pPr>
      <w:r>
        <w:t>Storage actual para assets de entrada y videos finales, evitando depender solo de URLs temporales de proveedor.</w:t>
      </w:r>
    </w:p>
    <w:p>
      <w:pPr>
        <w:pStyle w:val="ListBullet"/>
        <w:spacing w:after="80"/>
      </w:pPr>
      <w:r>
        <w:t>Remotion existente como fallback, motor interno o renderer para plantillas que requieren control exacto.</w:t>
      </w:r>
    </w:p>
    <w:p>
      <w:pPr>
        <w:pStyle w:val="ListBullet"/>
        <w:spacing w:after="80"/>
      </w:pPr>
      <w:r>
        <w:t>Sistema de observabilidad: logs estructurados, correlation IDs, metricas por proveedor, errores normalizados y trazabilidad por artifact/lesson/component.</w:t>
      </w:r>
    </w:p>
    <w:p>
      <w:pPr>
        <w:pStyle w:val="Heading2"/>
      </w:pPr>
      <w:r>
        <w:t>8. Herramientas y contratos que se mantienen</w:t>
      </w:r>
    </w:p>
    <w:p>
      <w:pPr>
        <w:pStyle w:val="ListBullet"/>
        <w:spacing w:after="80"/>
      </w:pPr>
      <w:r>
        <w:t>Autenticacion, roles, permisos y multi-tenancy del sistema actual.</w:t>
      </w:r>
    </w:p>
    <w:p>
      <w:pPr>
        <w:pStyle w:val="ListBullet"/>
        <w:spacing w:after="80"/>
      </w:pPr>
      <w:r>
        <w:t>Artifacts, syllabus, instructional plans, materials y material_components como fuente de verdad del contenido.</w:t>
      </w:r>
    </w:p>
    <w:p>
      <w:pPr>
        <w:pStyle w:val="ListBullet"/>
        <w:spacing w:after="80"/>
      </w:pPr>
      <w:r>
        <w:t>Validacion, versionado y aprobacion de templates antes de producir videos finales.</w:t>
      </w:r>
    </w:p>
    <w:p>
      <w:pPr>
        <w:pStyle w:val="ListBullet"/>
        <w:spacing w:after="80"/>
      </w:pPr>
      <w:r>
        <w:t>Estados de produccion y publicacion a SofLIA.</w:t>
      </w:r>
    </w:p>
    <w:p>
      <w:pPr>
        <w:pStyle w:val="ListBullet"/>
        <w:spacing w:after="80"/>
      </w:pPr>
      <w:r>
        <w:t>Storage propio para resultados finales y assets que deban conservarse.</w:t>
      </w:r>
    </w:p>
    <w:p>
      <w:pPr>
        <w:pStyle w:val="ListBullet"/>
        <w:spacing w:after="80"/>
      </w:pPr>
      <w:r>
        <w:t>Auditoria de jobs, inputs, outputs, errores, costos y decisiones de agente.</w:t>
      </w:r>
    </w:p>
    <w:p>
      <w:pPr>
        <w:pStyle w:val="ListBullet"/>
        <w:spacing w:after="80"/>
      </w:pPr>
      <w:r>
        <w:t>Gates server-side: ningun output generado por agentes o proveedor externo debe aceptarse sin validacion.</w:t>
      </w:r>
    </w:p>
    <w:p>
      <w:pPr>
        <w:pStyle w:val="Heading2"/>
      </w:pPr>
      <w:r>
        <w:t>9. Posible arquitectura recomendada</w:t>
      </w:r>
    </w:p>
    <w:p>
      <w:r>
        <w:t>Propone una arquitectura hibrida como hipotesis inicial, pero validala contra el repositorio antes de concluir:</w:t>
      </w:r>
    </w:p>
    <w:p>
      <w:pPr>
        <w:pStyle w:val="ListNumber"/>
        <w:spacing w:after="80"/>
      </w:pPr>
      <w:r>
        <w:t>La web conserva UI, seleccion de template, aprobaciones, QA, permisos y visibilidad del progreso.</w:t>
      </w:r>
    </w:p>
    <w:p>
      <w:pPr>
        <w:pStyle w:val="ListNumber"/>
        <w:spacing w:after="80"/>
      </w:pPr>
      <w:r>
        <w:t>El backend crea un production_render_job con provider = remotion_cloud, remotion_local, heygen_hyperframes u otro.</w:t>
      </w:r>
    </w:p>
    <w:p>
      <w:pPr>
        <w:pStyle w:val="ListNumber"/>
        <w:spacing w:after="80"/>
      </w:pPr>
      <w:r>
        <w:t>Un servicio de orquestacion construye un input snapshot minimo, versionado y auditable.</w:t>
      </w:r>
    </w:p>
    <w:p>
      <w:pPr>
        <w:pStyle w:val="ListNumber"/>
        <w:spacing w:after="80"/>
      </w:pPr>
      <w:r>
        <w:t>Si el provider es HeyGen, el backend crea el job externo, sube o firma assets, guarda external_job_id y espera webhooks/progreso.</w:t>
      </w:r>
    </w:p>
    <w:p>
      <w:pPr>
        <w:pStyle w:val="ListNumber"/>
        <w:spacing w:after="80"/>
      </w:pPr>
      <w:r>
        <w:t>Los agentes preparan instrucciones de escena, mapean assets y proponen variantes, pero no saltan aprobaciones ni escriben estados finales sin validacion.</w:t>
      </w:r>
    </w:p>
    <w:p>
      <w:pPr>
        <w:pStyle w:val="ListNumber"/>
        <w:spacing w:after="80"/>
      </w:pPr>
      <w:r>
        <w:t>Al terminar, el backend descarga o recibe el video final, valida formato/duracion/checksum, lo guarda en storage propio y actualiza estados internos.</w:t>
      </w:r>
    </w:p>
    <w:p>
      <w:pPr>
        <w:pStyle w:val="ListNumber"/>
        <w:spacing w:after="80"/>
      </w:pPr>
      <w:r>
        <w:t>Remotion se mantiene como fallback o como renderer principal para templates donde se requiere control exacto.</w:t>
      </w:r>
    </w:p>
    <w:p>
      <w:pPr>
        <w:pStyle w:val="Heading2"/>
      </w:pPr>
      <w:r>
        <w:t>10. Costos</w:t>
      </w:r>
    </w:p>
    <w:p>
      <w:pPr>
        <w:pStyle w:val="ListBullet"/>
        <w:spacing w:after="80"/>
      </w:pPr>
      <w:r>
        <w:t>Compara costo por curso, costo por minuto final, costo por intento fallido, costo por retry y costo por almacenamiento.</w:t>
      </w:r>
    </w:p>
    <w:p>
      <w:pPr>
        <w:pStyle w:val="ListBullet"/>
        <w:spacing w:after="80"/>
      </w:pPr>
      <w:r>
        <w:t>Incluye costos directos de HeyGen, Cloud Run, Lambda, storage, egress, build, colas, observabilidad y soporte operativo.</w:t>
      </w:r>
    </w:p>
    <w:p>
      <w:pPr>
        <w:pStyle w:val="ListBullet"/>
        <w:spacing w:after="80"/>
      </w:pPr>
      <w:r>
        <w:t>Incluye costos indirectos: lock-in, debugging, soporte a clientes, fallos de proveedor, cambios de pricing, limites de API y tiempo de desarrollo.</w:t>
      </w:r>
    </w:p>
    <w:p>
      <w:pPr>
        <w:pStyle w:val="ListBullet"/>
        <w:spacing w:after="80"/>
      </w:pPr>
      <w:r>
        <w:t>Propone una tabla de decision con escenarios: bajo volumen, volumen medio, alto volumen, videos cortos, videos largos, alto retrabajo, alta personalizacion.</w:t>
      </w:r>
    </w:p>
    <w:p>
      <w:pPr>
        <w:pStyle w:val="ListBullet"/>
        <w:spacing w:after="80"/>
      </w:pPr>
      <w:r>
        <w:t>No des cifras definitivas si no verificaste pricing vigente; usa rangos o formulas y explica que datos faltan.</w:t>
      </w:r>
    </w:p>
    <w:p>
      <w:pPr>
        <w:pStyle w:val="Heading2"/>
      </w:pPr>
      <w:r>
        <w:t>11. Seguridad, privacidad y compliance</w:t>
      </w:r>
    </w:p>
    <w:p>
      <w:pPr>
        <w:pStyle w:val="ListBullet"/>
        <w:spacing w:after="80"/>
      </w:pPr>
      <w:r>
        <w:t>Evalua que datos se enviarian a HeyGen: guiones, imagenes, voces, datos de cliente, metadata de cursos, assets propietarios o contenido sensible.</w:t>
      </w:r>
    </w:p>
    <w:p>
      <w:pPr>
        <w:pStyle w:val="ListBullet"/>
        <w:spacing w:after="80"/>
      </w:pPr>
      <w:r>
        <w:t>Propone minimizacion de datos, URLs firmadas temporales, tokens de corta vida, scopes reducidos, webhooks firmados y auditoria de cada llamada externa.</w:t>
      </w:r>
    </w:p>
    <w:p>
      <w:pPr>
        <w:pStyle w:val="ListBullet"/>
        <w:spacing w:after="80"/>
      </w:pPr>
      <w:r>
        <w:t>Define validaciones server-side antes de aceptar un video externo: formato, duracion, resolucion, hash, ownership, provider, job_id, estado y relacion con artifact/lesson/component.</w:t>
      </w:r>
    </w:p>
    <w:p>
      <w:pPr>
        <w:pStyle w:val="ListBullet"/>
        <w:spacing w:after="80"/>
      </w:pPr>
      <w:r>
        <w:t>Evalua riesgos de prompt injection, instrucciones maliciosas a agentes, outputs no aprobados, filtrado de informacion y abuso de cuotas.</w:t>
      </w:r>
    </w:p>
    <w:p>
      <w:pPr>
        <w:pStyle w:val="ListBullet"/>
        <w:spacing w:after="80"/>
      </w:pPr>
      <w:r>
        <w:t>Indica que los agentes no deben tener permisos amplios ni acceso directo a secretos productivos.</w:t>
      </w:r>
    </w:p>
    <w:p>
      <w:pPr>
        <w:pStyle w:val="Heading2"/>
      </w:pPr>
      <w:r>
        <w:t>12. Cambios probables en el repositorio</w:t>
      </w:r>
    </w:p>
    <w:p>
      <w:pPr>
        <w:pStyle w:val="ListBullet"/>
        <w:spacing w:after="80"/>
      </w:pPr>
      <w:r>
        <w:t>Nuevo dominio o modulo de render providers con interfaz comun: createJob, getStatus, cancelJob, handleWebhook, normalizeError, validateOutput.</w:t>
      </w:r>
    </w:p>
    <w:p>
      <w:pPr>
        <w:pStyle w:val="ListBullet"/>
        <w:spacing w:after="80"/>
      </w:pPr>
      <w:r>
        <w:t>Extender production_jobs o crear tabla especifica para render_jobs con provider, external_job_id, input_snapshot, output_asset_id, costs, logs y attempts.</w:t>
      </w:r>
    </w:p>
    <w:p>
      <w:pPr>
        <w:pStyle w:val="ListBullet"/>
        <w:spacing w:after="80"/>
      </w:pPr>
      <w:r>
        <w:t>Servicio de costos y diagnostico por provider.</w:t>
      </w:r>
    </w:p>
    <w:p>
      <w:pPr>
        <w:pStyle w:val="ListBullet"/>
        <w:spacing w:after="80"/>
      </w:pPr>
      <w:r>
        <w:t>Webhook handler para HeyGen con validacion de firma e idempotencia.</w:t>
      </w:r>
    </w:p>
    <w:p>
      <w:pPr>
        <w:pStyle w:val="ListBullet"/>
        <w:spacing w:after="80"/>
      </w:pPr>
      <w:r>
        <w:t>Feature flag por organizacion para habilitar Hyperframes de forma gradual.</w:t>
      </w:r>
    </w:p>
    <w:p>
      <w:pPr>
        <w:pStyle w:val="ListBullet"/>
        <w:spacing w:after="80"/>
      </w:pPr>
      <w:r>
        <w:t>UI para seleccionar provider, ver progreso, mostrar errores normalizados y fallback.</w:t>
      </w:r>
    </w:p>
    <w:p>
      <w:pPr>
        <w:pStyle w:val="ListBullet"/>
        <w:spacing w:after="80"/>
      </w:pPr>
      <w:r>
        <w:t>Tests de contrato para cada provider, tests de seguridad de webhooks y tests de regresion del flujo Remotion actual.</w:t>
      </w:r>
    </w:p>
    <w:p>
      <w:pPr>
        <w:pStyle w:val="Heading2"/>
      </w:pPr>
      <w:r>
        <w:t>13. Plan por fases</w:t>
      </w:r>
    </w:p>
    <w:p>
      <w:pPr>
        <w:pStyle w:val="ListNumber"/>
        <w:spacing w:after="80"/>
      </w:pPr>
      <w:r>
        <w:t>Fase 0: medir el pipeline actual de Remotion y documentar timeouts/costos reales.</w:t>
      </w:r>
    </w:p>
    <w:p>
      <w:pPr>
        <w:pStyle w:val="ListNumber"/>
        <w:spacing w:after="80"/>
      </w:pPr>
      <w:r>
        <w:t>Fase 1: spike tecnico de HeyGen Hyperframes con un curso de prueba, sin tocar produccion.</w:t>
      </w:r>
    </w:p>
    <w:p>
      <w:pPr>
        <w:pStyle w:val="ListNumber"/>
        <w:spacing w:after="80"/>
      </w:pPr>
      <w:r>
        <w:t>Fase 2: crear abstraccion de render providers y normalizacion de errores.</w:t>
      </w:r>
    </w:p>
    <w:p>
      <w:pPr>
        <w:pStyle w:val="ListNumber"/>
        <w:spacing w:after="80"/>
      </w:pPr>
      <w:r>
        <w:t>Fase 3: integrar Hyperframes detras de feature flag para un tipo de video acotado.</w:t>
      </w:r>
    </w:p>
    <w:p>
      <w:pPr>
        <w:pStyle w:val="ListNumber"/>
        <w:spacing w:after="80"/>
      </w:pPr>
      <w:r>
        <w:t>Fase 4: agregar agentes solo para preparar instrucciones/escenas, no para aprobar ni publicar.</w:t>
      </w:r>
    </w:p>
    <w:p>
      <w:pPr>
        <w:pStyle w:val="ListNumber"/>
        <w:spacing w:after="80"/>
      </w:pPr>
      <w:r>
        <w:t>Fase 5: medir calidad, costo, retries, tiempos, soporte y compararlo contra Remotion.</w:t>
      </w:r>
    </w:p>
    <w:p>
      <w:pPr>
        <w:pStyle w:val="ListNumber"/>
        <w:spacing w:after="80"/>
      </w:pPr>
      <w:r>
        <w:t>Fase 6: decidir si se amplia, se mantiene como complemento o se descarta.</w:t>
      </w:r>
    </w:p>
    <w:p>
      <w:pPr>
        <w:pStyle w:val="Heading2"/>
      </w:pPr>
      <w:r>
        <w:t>14. Entregables esperados de la respuesta</w:t>
      </w:r>
    </w:p>
    <w:p>
      <w:pPr>
        <w:pStyle w:val="ListBullet"/>
        <w:spacing w:after="80"/>
      </w:pPr>
      <w:r>
        <w:t>Resumen ejecutivo con recomendacion clara.</w:t>
      </w:r>
    </w:p>
    <w:p>
      <w:pPr>
        <w:pStyle w:val="ListBullet"/>
        <w:spacing w:after="80"/>
      </w:pPr>
      <w:r>
        <w:t>Mapa del flujo actual segun el repositorio.</w:t>
      </w:r>
    </w:p>
    <w:p>
      <w:pPr>
        <w:pStyle w:val="ListBullet"/>
        <w:spacing w:after="80"/>
      </w:pPr>
      <w:r>
        <w:t>Comparativa de alternativas con ventajas, desventajas y costos.</w:t>
      </w:r>
    </w:p>
    <w:p>
      <w:pPr>
        <w:pStyle w:val="ListBullet"/>
        <w:spacing w:after="80"/>
      </w:pPr>
      <w:r>
        <w:t>Arquitectura propuesta con flujo paso a paso.</w:t>
      </w:r>
    </w:p>
    <w:p>
      <w:pPr>
        <w:pStyle w:val="ListBullet"/>
        <w:spacing w:after="80"/>
      </w:pPr>
      <w:r>
        <w:t>Riesgos tecnicos, de negocio, seguridad, privacidad y operacion.</w:t>
      </w:r>
    </w:p>
    <w:p>
      <w:pPr>
        <w:pStyle w:val="ListBullet"/>
        <w:spacing w:after="80"/>
      </w:pPr>
      <w:r>
        <w:t>Cambios probables en frontend, backend, base de datos, storage, jobs y observabilidad.</w:t>
      </w:r>
    </w:p>
    <w:p>
      <w:pPr>
        <w:pStyle w:val="ListBullet"/>
        <w:spacing w:after="80"/>
      </w:pPr>
      <w:r>
        <w:t>Plan incremental de implementacion y validacion.</w:t>
      </w:r>
    </w:p>
    <w:p>
      <w:pPr>
        <w:pStyle w:val="ListBullet"/>
        <w:spacing w:after="80"/>
      </w:pPr>
      <w:r>
        <w:t>Criterios de decision: cuando conviene usar HeyGen, cuando conviene Remotion y cuando conviene una arquitectura hibrida.</w:t>
      </w:r>
    </w:p>
    <w:p>
      <w:pPr>
        <w:pStyle w:val="Heading2"/>
      </w:pPr>
      <w:r>
        <w:t>Restricciones finales</w:t>
      </w:r>
    </w:p>
    <w:p>
      <w:pPr>
        <w:pStyle w:val="ListBullet"/>
        <w:spacing w:after="80"/>
      </w:pPr>
      <w:r>
        <w:t>No propongas una reescritura completa del sistema.</w:t>
      </w:r>
    </w:p>
    <w:p>
      <w:pPr>
        <w:pStyle w:val="ListBullet"/>
        <w:spacing w:after="80"/>
      </w:pPr>
      <w:r>
        <w:t>No rompas el flujo actual de Remotion si puede mantenerse como fallback.</w:t>
      </w:r>
    </w:p>
    <w:p>
      <w:pPr>
        <w:pStyle w:val="ListBullet"/>
        <w:spacing w:after="80"/>
      </w:pPr>
      <w:r>
        <w:t>No asumas que Hyperframes puede reemplazar todo sin validar API, costos, limites y calidad.</w:t>
      </w:r>
    </w:p>
    <w:p>
      <w:pPr>
        <w:pStyle w:val="ListBullet"/>
        <w:spacing w:after="80"/>
      </w:pPr>
      <w:r>
        <w:t>No permitas que agentes aprueben, publiquen o sobrescriban estados criticos sin validacion server-side.</w:t>
      </w:r>
    </w:p>
    <w:p>
      <w:pPr>
        <w:pStyle w:val="ListBullet"/>
        <w:spacing w:after="80"/>
      </w:pPr>
      <w:r>
        <w:t>No aceptes outputs externos sin verificarlos, almacenarlos y auditarlos dentro del sistema.</w:t>
      </w:r>
    </w:p>
    <w:p>
      <w:pPr>
        <w:pStyle w:val="ListBullet"/>
        <w:spacing w:after="80"/>
      </w:pPr>
      <w:r>
        <w:t>No escondas costos ni lock-in; si faltan datos, declarlos explicitamente.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Prompt arquitectonico - Courseforge / SofLIA -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