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496E" w14:textId="2BF47AAB" w:rsidR="00E75AED" w:rsidRPr="00EE27F4" w:rsidRDefault="00EE27F4" w:rsidP="00EE27F4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E27F4">
        <w:rPr>
          <w:rStyle w:val="truncate-with-tooltip--ellipsis--2-jex"/>
          <w:b/>
          <w:bCs/>
          <w:color w:val="FF0000"/>
          <w:sz w:val="30"/>
          <w:szCs w:val="30"/>
        </w:rPr>
        <w:t>55. _helpers.tpl again</w:t>
      </w:r>
    </w:p>
    <w:p w14:paraId="5D12B7BA" w14:textId="321F50F5" w:rsidR="00EE27F4" w:rsidRDefault="00EE27F4">
      <w:pPr>
        <w:rPr>
          <w:rStyle w:val="truncate-with-tooltip--ellipsis--2-jex"/>
        </w:rPr>
      </w:pPr>
    </w:p>
    <w:p w14:paraId="51E252DE" w14:textId="71FABB4F" w:rsidR="001A3EBC" w:rsidRDefault="00EE27F4" w:rsidP="001A3E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A3EBC" w:rsidRPr="001A3EBC">
        <w:rPr>
          <w:rStyle w:val="truncate-with-tooltip--ellipsis--2-jex"/>
        </w:rPr>
        <w:t>we will revisit the helpers</w:t>
      </w:r>
      <w:r w:rsidR="00E061C6">
        <w:rPr>
          <w:rStyle w:val="truncate-with-tooltip--ellipsis--2-jex"/>
        </w:rPr>
        <w:t>.</w:t>
      </w:r>
      <w:r w:rsidR="001A3EBC" w:rsidRPr="001A3EBC">
        <w:rPr>
          <w:rStyle w:val="truncate-with-tooltip--ellipsis--2-jex"/>
        </w:rPr>
        <w:t xml:space="preserve">tpl file. </w:t>
      </w:r>
      <w:r w:rsidR="00576A6B" w:rsidRPr="00294CEB">
        <w:rPr>
          <w:rStyle w:val="truncate-with-tooltip--ellipsis--2-jex"/>
          <w:b/>
          <w:bCs/>
        </w:rPr>
        <w:t>.tpl</w:t>
      </w:r>
      <w:r w:rsidR="001A3EBC" w:rsidRPr="001A3EBC">
        <w:rPr>
          <w:rStyle w:val="truncate-with-tooltip--ellipsis--2-jex"/>
        </w:rPr>
        <w:t xml:space="preserve"> stands for template because this file hosts several templates that can be used across our template</w:t>
      </w:r>
      <w:r w:rsidR="00927612">
        <w:rPr>
          <w:rStyle w:val="truncate-with-tooltip--ellipsis--2-jex"/>
        </w:rPr>
        <w:t xml:space="preserve"> </w:t>
      </w:r>
      <w:r w:rsidR="001A3EBC" w:rsidRPr="001A3EBC">
        <w:rPr>
          <w:rStyle w:val="truncate-with-tooltip--ellipsis--2-jex"/>
        </w:rPr>
        <w:t>files.</w:t>
      </w:r>
    </w:p>
    <w:p w14:paraId="3AF0AADA" w14:textId="6826724F" w:rsidR="001F565D" w:rsidRDefault="001F565D" w:rsidP="001A3EBC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25FC3B35" w14:textId="32050519" w:rsidR="001F565D" w:rsidRPr="001A3EBC" w:rsidRDefault="001F565D" w:rsidP="001A3EBC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62024C3E" wp14:editId="022A5F68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EB40" w14:textId="77777777" w:rsidR="00361215" w:rsidRPr="00CE3290" w:rsidRDefault="00361215" w:rsidP="001A3EBC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</w:t>
      </w:r>
      <w:r w:rsidRPr="00CE3290">
        <w:rPr>
          <w:rStyle w:val="truncate-with-tooltip--ellipsis--2-jex"/>
          <w:b/>
          <w:bCs/>
        </w:rPr>
        <w:t>Cat _helpers.tpl</w:t>
      </w:r>
    </w:p>
    <w:p w14:paraId="24727459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55E62EEE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Expand the name of the chart.</w:t>
      </w:r>
    </w:p>
    <w:p w14:paraId="7AA34DEE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5F18BC2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"firstchart.name"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7E8B8BAE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Chart.Name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Values.nameOverride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A7A9C3B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CC84D63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DB386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3EECC604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 a default fully qualified app name.</w:t>
      </w:r>
    </w:p>
    <w:p w14:paraId="1C7552FC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 truncate at 63 chars because some Kubernetes name fields are limited to this (by the DNS naming spec).</w:t>
      </w:r>
    </w:p>
    <w:p w14:paraId="5BFD449E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 release name contains chart name it will be used as a full name.</w:t>
      </w:r>
    </w:p>
    <w:p w14:paraId="1E3E4EA5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75BE356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7B2D3A72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Values.fullnameOverride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1283050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{{-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Values.fullnameOverride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DD21B25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068291F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:= </w:t>
      </w:r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Chart.Name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Values.nameOverride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6FE331A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Release.Name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0FB1FB2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{{-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Release.Name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CFBD2CC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3D29B81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2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%s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3612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%s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Release.Name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1A44A9A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6CECC43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67F09C5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2A6A5D4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498FF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32DE4674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 chart name and version as used by the chart label.</w:t>
      </w:r>
    </w:p>
    <w:p w14:paraId="1441A57D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5765B9E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firstchart.chart</w:t>
      </w:r>
      <w:proofErr w:type="spellEnd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18A58083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2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%s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3612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%s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Chart.Name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Chart.Version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03FD957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C81977A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CF7FE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AE2887D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Common labels</w:t>
      </w:r>
    </w:p>
    <w:p w14:paraId="5F9B0C9C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A3F9769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firstchart.labels</w:t>
      </w:r>
      <w:proofErr w:type="spellEnd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54A06FB5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{{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firstchart.chart</w:t>
      </w:r>
      <w:proofErr w:type="spellEnd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29EA676B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"firstchart.selectorLabels"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208E4698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Chart.AppVersion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D36FD14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app.kubernetes.io/version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Chart.AppVersion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quote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197A32A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15B2CE5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Release.Service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1D60E3B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BECBA63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73BD9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177FC7CB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Selector labels</w:t>
      </w:r>
    </w:p>
    <w:p w14:paraId="1C206B50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2C18C81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"firstchart.selectorLabels"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7638080A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{{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"firstchart.name"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5E9961A7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Release.Name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D442932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AED41B8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F38E2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C363ED9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 the name of the service account to use</w:t>
      </w:r>
    </w:p>
    <w:p w14:paraId="3815D157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80CCD86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firstchart.serviceAccountName</w:t>
      </w:r>
      <w:proofErr w:type="spellEnd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5E355C21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Values.serviceAccount.create</w:t>
      </w:r>
      <w:proofErr w:type="spellEnd"/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01C3EA5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.) .Values.serviceAccount.name }}</w:t>
      </w:r>
    </w:p>
    <w:p w14:paraId="169C25EC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F678A60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.Values.serviceAccount.name }}</w:t>
      </w:r>
    </w:p>
    <w:p w14:paraId="42347531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180BD6D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361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2EFFCA0" w14:textId="77777777" w:rsidR="00361215" w:rsidRPr="00361215" w:rsidRDefault="00361215" w:rsidP="00361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1EEC7" w14:textId="651E85A8" w:rsidR="001A3EBC" w:rsidRDefault="00361215" w:rsidP="001A3E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5EFA7A69" w14:textId="4209C3F7" w:rsidR="002A354F" w:rsidRDefault="002A354F" w:rsidP="00393E32">
      <w:pPr>
        <w:jc w:val="center"/>
        <w:rPr>
          <w:rStyle w:val="truncate-with-tooltip--ellipsis--2-jex"/>
          <w:b/>
          <w:bCs/>
          <w:color w:val="FF0000"/>
        </w:rPr>
      </w:pPr>
      <w:r w:rsidRPr="00FD0015">
        <w:rPr>
          <w:rStyle w:val="truncate-with-tooltip--ellipsis--2-jex"/>
          <w:b/>
          <w:bCs/>
          <w:color w:val="FF0000"/>
        </w:rPr>
        <w:t>Comment in _helpers.tpl</w:t>
      </w:r>
    </w:p>
    <w:p w14:paraId="059755B8" w14:textId="77777777" w:rsidR="001065E1" w:rsidRPr="00361215" w:rsidRDefault="001065E1" w:rsidP="00106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19C01D0F" w14:textId="77777777" w:rsidR="001065E1" w:rsidRPr="00361215" w:rsidRDefault="001065E1" w:rsidP="00106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Expand the name of the chart.</w:t>
      </w:r>
    </w:p>
    <w:p w14:paraId="7A27782D" w14:textId="77777777" w:rsidR="001065E1" w:rsidRPr="00361215" w:rsidRDefault="001065E1" w:rsidP="00106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2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361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AC2933D" w14:textId="77777777" w:rsidR="001065E1" w:rsidRDefault="001065E1" w:rsidP="00FD0015"/>
    <w:p w14:paraId="0BAFBF10" w14:textId="0FFE3132" w:rsidR="00FD0015" w:rsidRPr="00FD0015" w:rsidRDefault="00FD0015" w:rsidP="00FD0015">
      <w:r>
        <w:lastRenderedPageBreak/>
        <w:t xml:space="preserve">--- </w:t>
      </w:r>
      <w:r w:rsidR="00321E22" w:rsidRPr="003A189B">
        <w:rPr>
          <w:b/>
          <w:bCs/>
          <w:color w:val="FF0000"/>
        </w:rPr>
        <w:t>note</w:t>
      </w:r>
      <w:r w:rsidR="00321E22" w:rsidRPr="003A189B">
        <w:rPr>
          <w:color w:val="FF0000"/>
        </w:rPr>
        <w:t xml:space="preserve"> </w:t>
      </w:r>
      <w:r w:rsidR="000A49B2">
        <w:t>–</w:t>
      </w:r>
      <w:r w:rsidR="00321E22">
        <w:t xml:space="preserve"> </w:t>
      </w:r>
      <w:r w:rsidR="000A49B2">
        <w:t xml:space="preserve">this is how you can comment a </w:t>
      </w:r>
    </w:p>
    <w:p w14:paraId="6A0DA43F" w14:textId="693E2913" w:rsidR="002A354F" w:rsidRPr="00722D99" w:rsidRDefault="00EC2606" w:rsidP="00722D99">
      <w:pPr>
        <w:jc w:val="center"/>
        <w:rPr>
          <w:rStyle w:val="truncate-with-tooltip--ellipsis--2-jex"/>
          <w:b/>
          <w:bCs/>
          <w:color w:val="FF0000"/>
        </w:rPr>
      </w:pPr>
      <w:r w:rsidRPr="00722D99">
        <w:rPr>
          <w:rStyle w:val="truncate-with-tooltip--ellipsis--2-jex"/>
          <w:b/>
          <w:bCs/>
          <w:color w:val="FF0000"/>
        </w:rPr>
        <w:t>Define a function</w:t>
      </w:r>
    </w:p>
    <w:p w14:paraId="2CF7EBFE" w14:textId="77777777" w:rsidR="00EC2606" w:rsidRPr="00EC2606" w:rsidRDefault="00EC2606" w:rsidP="00EC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EC2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"firstchart.name"</w:t>
      </w:r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3E2534E2" w14:textId="77777777" w:rsidR="00EC2606" w:rsidRPr="00EC2606" w:rsidRDefault="00EC2606" w:rsidP="00EC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EC2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Chart.Name</w:t>
      </w:r>
      <w:proofErr w:type="spellEnd"/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Values.nameOverride</w:t>
      </w:r>
      <w:proofErr w:type="spellEnd"/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EC2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2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EC2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proofErr w:type="spellEnd"/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774AF29" w14:textId="041F5F08" w:rsidR="00EC2606" w:rsidRPr="00EC2606" w:rsidRDefault="00EC2606" w:rsidP="00EC2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EC2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DB60A45" w14:textId="77777777" w:rsidR="001A3EBC" w:rsidRPr="001A3EBC" w:rsidRDefault="001A3EBC" w:rsidP="001A3EBC">
      <w:pPr>
        <w:rPr>
          <w:rStyle w:val="truncate-with-tooltip--ellipsis--2-jex"/>
        </w:rPr>
      </w:pPr>
    </w:p>
    <w:p w14:paraId="305FECF3" w14:textId="57BB5D6E" w:rsidR="001A3EBC" w:rsidRPr="001A3EBC" w:rsidRDefault="00F128D5" w:rsidP="001A3E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04DD6" w:rsidRPr="00EC2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="00B04DD6"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04DD6" w:rsidRPr="00EC2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"firstchart.name"</w:t>
      </w:r>
      <w:r w:rsidR="00B04DD6" w:rsidRPr="00EC2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E3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="001A3EBC" w:rsidRPr="001A3EBC">
        <w:rPr>
          <w:rStyle w:val="truncate-with-tooltip--ellipsis--2-jex"/>
        </w:rPr>
        <w:t>First chart is a unique namespace</w:t>
      </w:r>
      <w:r w:rsidR="003E19E0">
        <w:rPr>
          <w:rStyle w:val="truncate-with-tooltip--ellipsis--2-jex"/>
        </w:rPr>
        <w:t xml:space="preserve">. </w:t>
      </w:r>
      <w:r w:rsidR="001A3EBC" w:rsidRPr="001A3EBC">
        <w:rPr>
          <w:rStyle w:val="truncate-with-tooltip--ellipsis--2-jex"/>
        </w:rPr>
        <w:t>This is the actual name of the template.</w:t>
      </w:r>
      <w:r w:rsidR="00BE3BE2">
        <w:rPr>
          <w:rStyle w:val="truncate-with-tooltip--ellipsis--2-jex"/>
        </w:rPr>
        <w:t xml:space="preserve"> </w:t>
      </w:r>
    </w:p>
    <w:p w14:paraId="7F40F81F" w14:textId="1D5F9963" w:rsidR="001A3EBC" w:rsidRPr="001A3EBC" w:rsidRDefault="00013123" w:rsidP="001A3E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firstchart is unique namespace. </w:t>
      </w:r>
      <w:r w:rsidR="001A3EBC" w:rsidRPr="001A3EBC">
        <w:rPr>
          <w:rStyle w:val="truncate-with-tooltip--ellipsis--2-jex"/>
        </w:rPr>
        <w:t>Why do we need a namespace?</w:t>
      </w:r>
      <w:r w:rsidR="000D3314">
        <w:rPr>
          <w:rStyle w:val="truncate-with-tooltip--ellipsis--2-jex"/>
        </w:rPr>
        <w:t xml:space="preserve"> </w:t>
      </w:r>
      <w:r w:rsidR="001A3EBC" w:rsidRPr="001A3EBC">
        <w:rPr>
          <w:rStyle w:val="truncate-with-tooltip--ellipsis--2-jex"/>
        </w:rPr>
        <w:t>Because so far, the charts we have been creating or application charts</w:t>
      </w:r>
      <w:r w:rsidR="00DD5236">
        <w:rPr>
          <w:rStyle w:val="truncate-with-tooltip--ellipsis--2-jex"/>
        </w:rPr>
        <w:t xml:space="preserve"> </w:t>
      </w:r>
      <w:r w:rsidR="001A3EBC" w:rsidRPr="001A3EBC">
        <w:rPr>
          <w:rStyle w:val="truncate-with-tooltip--ellipsis--2-jex"/>
        </w:rPr>
        <w:t>to deploy our applications to Kubernetes</w:t>
      </w:r>
      <w:r w:rsidR="00CA5923">
        <w:rPr>
          <w:rStyle w:val="truncate-with-tooltip--ellipsis--2-jex"/>
        </w:rPr>
        <w:t xml:space="preserve"> b</w:t>
      </w:r>
      <w:r w:rsidR="001A3EBC" w:rsidRPr="001A3EBC">
        <w:rPr>
          <w:rStyle w:val="truncate-with-tooltip--ellipsis--2-jex"/>
        </w:rPr>
        <w:t>ut Helm also supports library charts.</w:t>
      </w:r>
    </w:p>
    <w:p w14:paraId="29E13D79" w14:textId="12D7EF42" w:rsidR="001A3EBC" w:rsidRPr="001A3EBC" w:rsidRDefault="003230BE" w:rsidP="001A3E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A3EBC" w:rsidRPr="001A3EBC">
        <w:rPr>
          <w:rStyle w:val="truncate-with-tooltip--ellipsis--2-jex"/>
        </w:rPr>
        <w:t>Those charts are not specific to any application.</w:t>
      </w:r>
      <w:r w:rsidR="00663C87">
        <w:rPr>
          <w:rStyle w:val="truncate-with-tooltip--ellipsis--2-jex"/>
        </w:rPr>
        <w:t xml:space="preserve"> </w:t>
      </w:r>
      <w:r w:rsidR="001A3EBC" w:rsidRPr="001A3EBC">
        <w:rPr>
          <w:rStyle w:val="truncate-with-tooltip--ellipsis--2-jex"/>
        </w:rPr>
        <w:t>We can reuse those charts across the charts for our applications.</w:t>
      </w:r>
    </w:p>
    <w:p w14:paraId="164423C1" w14:textId="45D09B95" w:rsidR="001A3EBC" w:rsidRPr="001A3EBC" w:rsidRDefault="00365448" w:rsidP="001A3E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A3EBC" w:rsidRPr="001A3EBC">
        <w:rPr>
          <w:rStyle w:val="truncate-with-tooltip--ellipsis--2-jex"/>
        </w:rPr>
        <w:t xml:space="preserve">In that case, we </w:t>
      </w:r>
      <w:r w:rsidR="007F0A00" w:rsidRPr="001A3EBC">
        <w:rPr>
          <w:rStyle w:val="truncate-with-tooltip--ellipsis--2-jex"/>
        </w:rPr>
        <w:t>do not</w:t>
      </w:r>
      <w:r w:rsidR="001A3EBC" w:rsidRPr="001A3EBC">
        <w:rPr>
          <w:rStyle w:val="truncate-with-tooltip--ellipsis--2-jex"/>
        </w:rPr>
        <w:t xml:space="preserve"> want multiple people naming these templates, giving their templates the same</w:t>
      </w:r>
      <w:r w:rsidR="00B724FD">
        <w:rPr>
          <w:rStyle w:val="truncate-with-tooltip--ellipsis--2-jex"/>
        </w:rPr>
        <w:t xml:space="preserve"> </w:t>
      </w:r>
      <w:r w:rsidR="001A3EBC" w:rsidRPr="001A3EBC">
        <w:rPr>
          <w:rStyle w:val="truncate-with-tooltip--ellipsis--2-jex"/>
        </w:rPr>
        <w:t>name</w:t>
      </w:r>
      <w:r w:rsidR="00E650C0">
        <w:rPr>
          <w:rStyle w:val="truncate-with-tooltip--ellipsis--2-jex"/>
        </w:rPr>
        <w:t xml:space="preserve"> </w:t>
      </w:r>
      <w:r w:rsidR="001A3EBC" w:rsidRPr="001A3EBC">
        <w:rPr>
          <w:rStyle w:val="truncate-with-tooltip--ellipsis--2-jex"/>
        </w:rPr>
        <w:t>and then we having problems to use those templates in our application.</w:t>
      </w:r>
    </w:p>
    <w:p w14:paraId="2502CFB8" w14:textId="7A594C47" w:rsidR="001A3EBC" w:rsidRPr="001A3EBC" w:rsidRDefault="001F5070" w:rsidP="001A3E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A3EBC" w:rsidRPr="001A3EBC">
        <w:rPr>
          <w:rStyle w:val="truncate-with-tooltip--ellipsis--2-jex"/>
        </w:rPr>
        <w:t xml:space="preserve">For example, if a guy has a template called </w:t>
      </w:r>
      <w:r w:rsidR="001A3EBC" w:rsidRPr="009D474E">
        <w:rPr>
          <w:rStyle w:val="truncate-with-tooltip--ellipsis--2-jex"/>
          <w:b/>
          <w:bCs/>
        </w:rPr>
        <w:t>loadondeployment</w:t>
      </w:r>
      <w:r w:rsidR="001A3EBC" w:rsidRPr="001A3EBC">
        <w:rPr>
          <w:rStyle w:val="truncate-with-tooltip--ellipsis--2-jex"/>
        </w:rPr>
        <w:t>.</w:t>
      </w:r>
      <w:r w:rsidR="00465FDB">
        <w:rPr>
          <w:rStyle w:val="truncate-with-tooltip--ellipsis--2-jex"/>
        </w:rPr>
        <w:t xml:space="preserve"> </w:t>
      </w:r>
      <w:r w:rsidR="001A3EBC" w:rsidRPr="001A3EBC">
        <w:rPr>
          <w:rStyle w:val="truncate-with-tooltip--ellipsis--2-jex"/>
        </w:rPr>
        <w:t>This is a template somebody has created and they have given it out as a library chart library.</w:t>
      </w:r>
      <w:r w:rsidR="00B05C28">
        <w:rPr>
          <w:rStyle w:val="truncate-with-tooltip--ellipsis--2-jex"/>
        </w:rPr>
        <w:t xml:space="preserve"> </w:t>
      </w:r>
      <w:r w:rsidR="001A3EBC" w:rsidRPr="001A3EBC">
        <w:rPr>
          <w:rStyle w:val="truncate-with-tooltip--ellipsis--2-jex"/>
        </w:rPr>
        <w:t>Now we start using this template across our template files</w:t>
      </w:r>
      <w:r w:rsidR="006B5B01">
        <w:rPr>
          <w:rStyle w:val="truncate-with-tooltip--ellipsis--2-jex"/>
        </w:rPr>
        <w:t xml:space="preserve"> a</w:t>
      </w:r>
      <w:r w:rsidR="001A3EBC" w:rsidRPr="001A3EBC">
        <w:rPr>
          <w:rStyle w:val="truncate-with-tooltip--ellipsis--2-jex"/>
        </w:rPr>
        <w:t>nd another library also has used the same template name, and we are using both the libraries now in</w:t>
      </w:r>
      <w:r w:rsidR="00E8496B">
        <w:rPr>
          <w:rStyle w:val="truncate-with-tooltip--ellipsis--2-jex"/>
        </w:rPr>
        <w:t xml:space="preserve"> </w:t>
      </w:r>
      <w:r w:rsidR="001A3EBC" w:rsidRPr="001A3EBC">
        <w:rPr>
          <w:rStyle w:val="truncate-with-tooltip--ellipsis--2-jex"/>
        </w:rPr>
        <w:t xml:space="preserve">our template files, we </w:t>
      </w:r>
      <w:r w:rsidR="001111BE" w:rsidRPr="001A3EBC">
        <w:rPr>
          <w:rStyle w:val="truncate-with-tooltip--ellipsis--2-jex"/>
        </w:rPr>
        <w:t>do not</w:t>
      </w:r>
      <w:r w:rsidR="001A3EBC" w:rsidRPr="001A3EBC">
        <w:rPr>
          <w:rStyle w:val="truncate-with-tooltip--ellipsis--2-jex"/>
        </w:rPr>
        <w:t xml:space="preserve"> want to have issues.</w:t>
      </w:r>
      <w:r w:rsidR="000F54E9">
        <w:rPr>
          <w:rStyle w:val="truncate-with-tooltip--ellipsis--2-jex"/>
        </w:rPr>
        <w:t xml:space="preserve"> </w:t>
      </w:r>
      <w:r w:rsidR="001A3EBC" w:rsidRPr="001A3EBC">
        <w:rPr>
          <w:rStyle w:val="truncate-with-tooltip--ellipsis--2-jex"/>
        </w:rPr>
        <w:t>With using the same name, that is way the concept of namespace exists</w:t>
      </w:r>
      <w:r w:rsidR="009935FE">
        <w:rPr>
          <w:rStyle w:val="truncate-with-tooltip--ellipsis--2-jex"/>
        </w:rPr>
        <w:t xml:space="preserve">. </w:t>
      </w:r>
    </w:p>
    <w:p w14:paraId="21F1BA0D" w14:textId="4A867049" w:rsidR="001A3EBC" w:rsidRDefault="00CE7A2A" w:rsidP="001A3E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95DD1" w:rsidRPr="00B0718D">
        <w:rPr>
          <w:rStyle w:val="truncate-with-tooltip--ellipsis--2-jex"/>
          <w:b/>
          <w:bCs/>
          <w:color w:val="FF0000"/>
        </w:rPr>
        <w:t>name</w:t>
      </w:r>
      <w:r w:rsidR="00A95DD1" w:rsidRPr="00B0718D">
        <w:rPr>
          <w:rStyle w:val="truncate-with-tooltip--ellipsis--2-jex"/>
          <w:color w:val="FF0000"/>
        </w:rPr>
        <w:t xml:space="preserve"> </w:t>
      </w:r>
      <w:r w:rsidR="00A95DD1">
        <w:rPr>
          <w:rStyle w:val="truncate-with-tooltip--ellipsis--2-jex"/>
        </w:rPr>
        <w:t xml:space="preserve">– the name is taken form the </w:t>
      </w:r>
      <w:r w:rsidR="00A95DD1" w:rsidRPr="00F46C10">
        <w:rPr>
          <w:rStyle w:val="truncate-with-tooltip--ellipsis--2-jex"/>
          <w:b/>
          <w:bCs/>
        </w:rPr>
        <w:t>chart.yml</w:t>
      </w:r>
      <w:r w:rsidR="00A95DD1">
        <w:rPr>
          <w:rStyle w:val="truncate-with-tooltip--ellipsis--2-jex"/>
        </w:rPr>
        <w:t xml:space="preserve"> </w:t>
      </w:r>
    </w:p>
    <w:p w14:paraId="350AF9AF" w14:textId="01197815" w:rsidR="00F14373" w:rsidRDefault="00F14373" w:rsidP="001A3EBC">
      <w:pPr>
        <w:rPr>
          <w:rStyle w:val="truncate-with-tooltip--ellipsis--2-jex"/>
        </w:rPr>
      </w:pPr>
    </w:p>
    <w:p w14:paraId="4612C941" w14:textId="67A3EE62" w:rsidR="00F14373" w:rsidRPr="00D31B77" w:rsidRDefault="00F14373" w:rsidP="00D31B77">
      <w:pPr>
        <w:jc w:val="center"/>
        <w:rPr>
          <w:rStyle w:val="truncate-with-tooltip--ellipsis--2-jex"/>
          <w:b/>
          <w:bCs/>
          <w:color w:val="FF0000"/>
        </w:rPr>
      </w:pPr>
      <w:r w:rsidRPr="00A674AF">
        <w:rPr>
          <w:rStyle w:val="truncate-with-tooltip--ellipsis--2-jex"/>
          <w:b/>
          <w:bCs/>
          <w:color w:val="FF0000"/>
        </w:rPr>
        <w:t>Include function</w:t>
      </w:r>
    </w:p>
    <w:p w14:paraId="345A7183" w14:textId="77777777" w:rsidR="00501A7B" w:rsidRPr="00501A7B" w:rsidRDefault="00501A7B" w:rsidP="00501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501A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1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"firstchart.selectorLabels"</w:t>
      </w:r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0CC17D45" w14:textId="77777777" w:rsidR="00501A7B" w:rsidRPr="00501A7B" w:rsidRDefault="00501A7B" w:rsidP="00501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{{ </w:t>
      </w:r>
      <w:r w:rsidRPr="00501A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1A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"firstchart.name"</w:t>
      </w:r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75EF68E6" w14:textId="77777777" w:rsidR="00501A7B" w:rsidRPr="00501A7B" w:rsidRDefault="00501A7B" w:rsidP="00501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</w:t>
      </w:r>
      <w:proofErr w:type="spellStart"/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Release.Name</w:t>
      </w:r>
      <w:proofErr w:type="spellEnd"/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F00AE29" w14:textId="355D64FB" w:rsidR="0067032F" w:rsidRPr="0067032F" w:rsidRDefault="00501A7B" w:rsidP="00670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501A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501A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F2658D2" w14:textId="77777777" w:rsidR="001A3EBC" w:rsidRPr="001A3EBC" w:rsidRDefault="001A3EBC" w:rsidP="001A3EBC">
      <w:pPr>
        <w:rPr>
          <w:rStyle w:val="truncate-with-tooltip--ellipsis--2-jex"/>
        </w:rPr>
      </w:pPr>
    </w:p>
    <w:p w14:paraId="7671A08A" w14:textId="2223242C" w:rsidR="00EE27F4" w:rsidRDefault="007614B6" w:rsidP="001A3E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01A7B" w:rsidRPr="00F12F3C">
        <w:rPr>
          <w:rStyle w:val="truncate-with-tooltip--ellipsis--2-jex"/>
          <w:b/>
          <w:bCs/>
        </w:rPr>
        <w:t>firstchart</w:t>
      </w:r>
      <w:r w:rsidR="00D20090" w:rsidRPr="00F12F3C">
        <w:rPr>
          <w:rStyle w:val="truncate-with-tooltip--ellipsis--2-jex"/>
          <w:b/>
          <w:bCs/>
        </w:rPr>
        <w:t>.name</w:t>
      </w:r>
      <w:r w:rsidR="00B20903">
        <w:rPr>
          <w:rStyle w:val="truncate-with-tooltip--ellipsis--2-jex"/>
        </w:rPr>
        <w:t xml:space="preserve"> </w:t>
      </w:r>
      <w:r w:rsidR="0045394B">
        <w:rPr>
          <w:rStyle w:val="truncate-with-tooltip--ellipsis--2-jex"/>
        </w:rPr>
        <w:t xml:space="preserve">– in the </w:t>
      </w:r>
      <w:r w:rsidR="0045394B" w:rsidRPr="005E5B90">
        <w:rPr>
          <w:rStyle w:val="truncate-with-tooltip--ellipsis--2-jex"/>
          <w:b/>
          <w:bCs/>
        </w:rPr>
        <w:t>firstchart.selectorLabels</w:t>
      </w:r>
      <w:r w:rsidR="0045394B">
        <w:rPr>
          <w:rStyle w:val="truncate-with-tooltip--ellipsis--2-jex"/>
        </w:rPr>
        <w:t xml:space="preserve"> template</w:t>
      </w:r>
      <w:r w:rsidR="00E6369B">
        <w:rPr>
          <w:rStyle w:val="truncate-with-tooltip--ellipsis--2-jex"/>
        </w:rPr>
        <w:t>, we are using firstchart.name.</w:t>
      </w:r>
      <w:r w:rsidR="003C1996">
        <w:rPr>
          <w:rStyle w:val="truncate-with-tooltip--ellipsis--2-jex"/>
        </w:rPr>
        <w:t xml:space="preserve"> </w:t>
      </w:r>
      <w:r w:rsidR="002E6F87">
        <w:rPr>
          <w:rStyle w:val="truncate-with-tooltip--ellipsis--2-jex"/>
        </w:rPr>
        <w:t xml:space="preserve">because of </w:t>
      </w:r>
      <w:r w:rsidR="003A6C8C">
        <w:rPr>
          <w:rStyle w:val="truncate-with-tooltip--ellipsis--2-jex"/>
        </w:rPr>
        <w:t>include</w:t>
      </w:r>
      <w:r w:rsidR="00482555">
        <w:rPr>
          <w:rStyle w:val="truncate-with-tooltip--ellipsis--2-jex"/>
        </w:rPr>
        <w:t xml:space="preserve"> function</w:t>
      </w:r>
      <w:r w:rsidR="006275A7">
        <w:rPr>
          <w:rStyle w:val="truncate-with-tooltip--ellipsis--2-jex"/>
        </w:rPr>
        <w:t xml:space="preserve">. </w:t>
      </w:r>
    </w:p>
    <w:p w14:paraId="326003C7" w14:textId="2D498C2E" w:rsidR="006275A7" w:rsidRDefault="006275A7" w:rsidP="001A3EBC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BD4B3E">
        <w:rPr>
          <w:rStyle w:val="truncate-with-tooltip--ellipsis--2-jex"/>
        </w:rPr>
        <w:t xml:space="preserve"> </w:t>
      </w:r>
      <w:r w:rsidR="00BD4B3E" w:rsidRPr="00AC3451">
        <w:rPr>
          <w:rStyle w:val="truncate-with-tooltip--ellipsis--2-jex"/>
          <w:b/>
          <w:bCs/>
          <w:color w:val="FF0000"/>
        </w:rPr>
        <w:t>note</w:t>
      </w:r>
      <w:r w:rsidR="00BD4B3E" w:rsidRPr="00AC3451">
        <w:rPr>
          <w:rStyle w:val="truncate-with-tooltip--ellipsis--2-jex"/>
          <w:color w:val="FF0000"/>
        </w:rPr>
        <w:t xml:space="preserve"> </w:t>
      </w:r>
      <w:r w:rsidR="00BD4B3E">
        <w:rPr>
          <w:rStyle w:val="truncate-with-tooltip--ellipsis--2-jex"/>
        </w:rPr>
        <w:t>– we call above is template, we can use the above template across the different template files</w:t>
      </w:r>
      <w:r w:rsidR="00AC3451">
        <w:rPr>
          <w:rStyle w:val="truncate-with-tooltip--ellipsis--2-jex"/>
        </w:rPr>
        <w:t xml:space="preserve">. </w:t>
      </w:r>
    </w:p>
    <w:p w14:paraId="6BFEA747" w14:textId="417A6A8D" w:rsidR="00E6369B" w:rsidRDefault="00AA1591" w:rsidP="001A3E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441BF" w:rsidRPr="00E079BF">
        <w:rPr>
          <w:rStyle w:val="truncate-with-tooltip--ellipsis--2-jex"/>
          <w:b/>
          <w:bCs/>
        </w:rPr>
        <w:t>what is the difference between include and template…?</w:t>
      </w:r>
    </w:p>
    <w:p w14:paraId="10566E27" w14:textId="5B268370" w:rsidR="00C441BF" w:rsidRDefault="006E4639" w:rsidP="001A3EBC">
      <w:r>
        <w:rPr>
          <w:rStyle w:val="truncate-with-tooltip--ellipsis--2-jex"/>
        </w:rPr>
        <w:t xml:space="preserve">If you use include then you can use piping. </w:t>
      </w:r>
      <w:r w:rsidR="00AD4A15">
        <w:rPr>
          <w:rStyle w:val="truncate-with-tooltip--ellipsis--2-jex"/>
        </w:rPr>
        <w:t xml:space="preserve">Something is not possible </w:t>
      </w:r>
      <w:r w:rsidR="001E4B2F">
        <w:rPr>
          <w:rStyle w:val="truncate-with-tooltip--ellipsis--2-jex"/>
        </w:rPr>
        <w:t xml:space="preserve">with template. </w:t>
      </w:r>
    </w:p>
    <w:sectPr w:rsidR="00C44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F4"/>
    <w:rsid w:val="00013123"/>
    <w:rsid w:val="000A49B2"/>
    <w:rsid w:val="000D3314"/>
    <w:rsid w:val="000F54E9"/>
    <w:rsid w:val="001065E1"/>
    <w:rsid w:val="001111BE"/>
    <w:rsid w:val="001A3EBC"/>
    <w:rsid w:val="001E4B2F"/>
    <w:rsid w:val="001F5070"/>
    <w:rsid w:val="001F565D"/>
    <w:rsid w:val="00294CEB"/>
    <w:rsid w:val="002A354F"/>
    <w:rsid w:val="002E6F87"/>
    <w:rsid w:val="00321E22"/>
    <w:rsid w:val="003230BE"/>
    <w:rsid w:val="003559F8"/>
    <w:rsid w:val="00361215"/>
    <w:rsid w:val="00365448"/>
    <w:rsid w:val="00393E32"/>
    <w:rsid w:val="003A189B"/>
    <w:rsid w:val="003A6C8C"/>
    <w:rsid w:val="003C1996"/>
    <w:rsid w:val="003E19E0"/>
    <w:rsid w:val="0045394B"/>
    <w:rsid w:val="00465FDB"/>
    <w:rsid w:val="00482555"/>
    <w:rsid w:val="00494F22"/>
    <w:rsid w:val="004A1D66"/>
    <w:rsid w:val="00501A7B"/>
    <w:rsid w:val="00576A6B"/>
    <w:rsid w:val="005E5B90"/>
    <w:rsid w:val="006275A7"/>
    <w:rsid w:val="00663C87"/>
    <w:rsid w:val="0067032F"/>
    <w:rsid w:val="006B5B01"/>
    <w:rsid w:val="006D4FE0"/>
    <w:rsid w:val="006E4639"/>
    <w:rsid w:val="006E4B64"/>
    <w:rsid w:val="00722D99"/>
    <w:rsid w:val="007614B6"/>
    <w:rsid w:val="00785502"/>
    <w:rsid w:val="00790D03"/>
    <w:rsid w:val="007F0A00"/>
    <w:rsid w:val="00863109"/>
    <w:rsid w:val="00927612"/>
    <w:rsid w:val="00930132"/>
    <w:rsid w:val="009935FE"/>
    <w:rsid w:val="009D474E"/>
    <w:rsid w:val="00A674AF"/>
    <w:rsid w:val="00A95DD1"/>
    <w:rsid w:val="00AA1591"/>
    <w:rsid w:val="00AC3451"/>
    <w:rsid w:val="00AD4A15"/>
    <w:rsid w:val="00B04DD6"/>
    <w:rsid w:val="00B05C28"/>
    <w:rsid w:val="00B0718D"/>
    <w:rsid w:val="00B20903"/>
    <w:rsid w:val="00B724FD"/>
    <w:rsid w:val="00BD2396"/>
    <w:rsid w:val="00BD4B3E"/>
    <w:rsid w:val="00BE3BE2"/>
    <w:rsid w:val="00C441BF"/>
    <w:rsid w:val="00C46161"/>
    <w:rsid w:val="00CA5923"/>
    <w:rsid w:val="00CE3290"/>
    <w:rsid w:val="00CE7A2A"/>
    <w:rsid w:val="00D20090"/>
    <w:rsid w:val="00D219D1"/>
    <w:rsid w:val="00D31B77"/>
    <w:rsid w:val="00D52600"/>
    <w:rsid w:val="00DC69B0"/>
    <w:rsid w:val="00DD5236"/>
    <w:rsid w:val="00DE7B00"/>
    <w:rsid w:val="00E061C6"/>
    <w:rsid w:val="00E079BF"/>
    <w:rsid w:val="00E6369B"/>
    <w:rsid w:val="00E650C0"/>
    <w:rsid w:val="00E75AED"/>
    <w:rsid w:val="00E8496B"/>
    <w:rsid w:val="00EB402F"/>
    <w:rsid w:val="00EC2606"/>
    <w:rsid w:val="00EE27F4"/>
    <w:rsid w:val="00F128D5"/>
    <w:rsid w:val="00F12F3C"/>
    <w:rsid w:val="00F14373"/>
    <w:rsid w:val="00F46C10"/>
    <w:rsid w:val="00F97DED"/>
    <w:rsid w:val="00FC4006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0D11"/>
  <w15:chartTrackingRefBased/>
  <w15:docId w15:val="{6DD490D0-5A3C-42B0-AC24-02B5081C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EE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99</cp:revision>
  <dcterms:created xsi:type="dcterms:W3CDTF">2022-09-15T19:16:00Z</dcterms:created>
  <dcterms:modified xsi:type="dcterms:W3CDTF">2022-09-17T08:38:00Z</dcterms:modified>
</cp:coreProperties>
</file>