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FE0B" w14:textId="7CBB4856" w:rsidR="00AF358D" w:rsidRPr="00826AFF" w:rsidRDefault="004B2D73" w:rsidP="00826AFF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826AFF">
        <w:rPr>
          <w:rStyle w:val="truncate-with-tooltip--ellipsis--2-jex"/>
          <w:b/>
          <w:bCs/>
          <w:color w:val="FF0000"/>
          <w:sz w:val="30"/>
          <w:szCs w:val="30"/>
        </w:rPr>
        <w:t>61. Use Dependencies Conditionally</w:t>
      </w:r>
    </w:p>
    <w:p w14:paraId="37D30826" w14:textId="35EC6BDA" w:rsidR="004B2D73" w:rsidRDefault="004B2D73">
      <w:pPr>
        <w:rPr>
          <w:rStyle w:val="truncate-with-tooltip--ellipsis--2-jex"/>
        </w:rPr>
      </w:pPr>
    </w:p>
    <w:p w14:paraId="5422D0BC" w14:textId="7B08D501" w:rsidR="004B2D73" w:rsidRDefault="004B2D7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44386">
        <w:rPr>
          <w:rStyle w:val="truncate-with-tooltip--ellipsis--2-jex"/>
        </w:rPr>
        <w:t>tree</w:t>
      </w:r>
    </w:p>
    <w:p w14:paraId="1CE08638" w14:textId="60CAD579" w:rsidR="00644386" w:rsidRDefault="00644386">
      <w:r>
        <w:rPr>
          <w:noProof/>
        </w:rPr>
        <w:drawing>
          <wp:inline distT="0" distB="0" distL="0" distR="0" wp14:anchorId="68CB7EB6" wp14:editId="5E415477">
            <wp:extent cx="5731510" cy="2639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6423" w14:textId="3831337C" w:rsidR="00415F57" w:rsidRDefault="00415F57" w:rsidP="007F659A">
      <w:r>
        <w:t xml:space="preserve">--- </w:t>
      </w:r>
      <w:r w:rsidRPr="007A417E">
        <w:rPr>
          <w:b/>
          <w:bCs/>
          <w:color w:val="FF0000"/>
        </w:rPr>
        <w:t>note</w:t>
      </w:r>
      <w:r w:rsidRPr="007A417E">
        <w:rPr>
          <w:color w:val="FF0000"/>
        </w:rPr>
        <w:t xml:space="preserve"> </w:t>
      </w:r>
      <w:r>
        <w:t xml:space="preserve">- </w:t>
      </w:r>
      <w:r w:rsidR="007F659A">
        <w:t>we define a chart dependency and we have the dependent chart under the charts folder, it will be</w:t>
      </w:r>
      <w:r w:rsidR="00572ED5">
        <w:t xml:space="preserve"> </w:t>
      </w:r>
      <w:r w:rsidR="007F659A">
        <w:t>used every time an installation or upgrade off our chart is done and that chart also will be installed</w:t>
      </w:r>
      <w:r w:rsidR="00801C46">
        <w:t xml:space="preserve"> </w:t>
      </w:r>
      <w:r w:rsidR="007F659A">
        <w:t>on the Kubernetes cluster</w:t>
      </w:r>
      <w:r w:rsidR="004469C4">
        <w:t xml:space="preserve"> b</w:t>
      </w:r>
      <w:r w:rsidR="007F659A">
        <w:t xml:space="preserve">ut if you want that to happen on a condition which you can pass from the </w:t>
      </w:r>
      <w:proofErr w:type="gramStart"/>
      <w:r w:rsidR="007F659A">
        <w:t>values</w:t>
      </w:r>
      <w:r w:rsidR="00CA7EA4">
        <w:t>.</w:t>
      </w:r>
      <w:r w:rsidR="007F659A">
        <w:t>yaml</w:t>
      </w:r>
      <w:proofErr w:type="gramEnd"/>
      <w:r w:rsidR="007F659A">
        <w:t>, it is super</w:t>
      </w:r>
      <w:r w:rsidR="00150D06">
        <w:t xml:space="preserve"> </w:t>
      </w:r>
      <w:r w:rsidR="007F659A">
        <w:t>simple</w:t>
      </w:r>
      <w:r w:rsidR="001D07B4">
        <w:t>.</w:t>
      </w:r>
    </w:p>
    <w:p w14:paraId="2B2F8A4F" w14:textId="0795F90D" w:rsidR="001D07B4" w:rsidRDefault="00196704" w:rsidP="007F659A">
      <w:r>
        <w:t xml:space="preserve">--- </w:t>
      </w:r>
      <w:r w:rsidR="00A066BA">
        <w:t xml:space="preserve">vi </w:t>
      </w:r>
      <w:r w:rsidR="00A066BA" w:rsidRPr="00A066BA">
        <w:t>Chart.yaml</w:t>
      </w:r>
    </w:p>
    <w:p w14:paraId="4681505C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v2</w:t>
      </w:r>
    </w:p>
    <w:p w14:paraId="69F4C0BF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firstchart</w:t>
      </w:r>
    </w:p>
    <w:p w14:paraId="6D934BBB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 Helm chart for Kubernetes</w:t>
      </w:r>
    </w:p>
    <w:p w14:paraId="46CD37CC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2787B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chart can be either an 'application' or a 'library' chart.</w:t>
      </w:r>
    </w:p>
    <w:p w14:paraId="1034EBB1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59429315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Application charts are a collection of templates that can be packaged into versioned archives</w:t>
      </w:r>
    </w:p>
    <w:p w14:paraId="6A1165CB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deployed.</w:t>
      </w:r>
    </w:p>
    <w:p w14:paraId="387AFC6E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6132E013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Library charts provide useful utilities or functions for the chart developer. </w:t>
      </w:r>
      <w:proofErr w:type="gramStart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They're</w:t>
      </w:r>
      <w:proofErr w:type="gramEnd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included as</w:t>
      </w:r>
    </w:p>
    <w:p w14:paraId="77CB2A1E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 dependency of application charts to inject those utilities and functions into the rendering</w:t>
      </w:r>
    </w:p>
    <w:p w14:paraId="481BAC58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pipeline</w:t>
      </w:r>
      <w:proofErr w:type="gramEnd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Library charts do not define any templates and therefore cannot be deployed.</w:t>
      </w:r>
    </w:p>
    <w:p w14:paraId="68AF9817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application</w:t>
      </w:r>
    </w:p>
    <w:p w14:paraId="336A8851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C5CBA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the chart version. This version number should be incremented each time you make changes</w:t>
      </w:r>
    </w:p>
    <w:p w14:paraId="247E021F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</w:t>
      </w:r>
      <w:proofErr w:type="gramEnd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chart and its templates, including the app version.</w:t>
      </w:r>
    </w:p>
    <w:p w14:paraId="11241BBB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Versions are expected to follow Semantic Versioning (https://semver.org/)</w:t>
      </w:r>
    </w:p>
    <w:p w14:paraId="31489ED0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version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9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0.1.0</w:t>
      </w:r>
    </w:p>
    <w:p w14:paraId="4A016F26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1D9A0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the version number of the application being deployed. This version number should be</w:t>
      </w:r>
    </w:p>
    <w:p w14:paraId="2BD69A48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incremented</w:t>
      </w:r>
      <w:proofErr w:type="gramEnd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each time you make changes to the application. Versions are not expected to</w:t>
      </w:r>
    </w:p>
    <w:p w14:paraId="62E976C0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follow</w:t>
      </w:r>
      <w:proofErr w:type="gramEnd"/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Semantic Versioning. They should reflect the version the application is using.</w:t>
      </w:r>
    </w:p>
    <w:p w14:paraId="317D7F3D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 is recommended to use it with quotes.</w:t>
      </w:r>
    </w:p>
    <w:p w14:paraId="368718AF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appVersion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"1.16.0"</w:t>
      </w:r>
    </w:p>
    <w:p w14:paraId="77CABD06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28C03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821A3E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</w:p>
    <w:p w14:paraId="43359D7B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"~8.8.0-0"</w:t>
      </w:r>
    </w:p>
    <w:p w14:paraId="7AE7532B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9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repository</w:t>
      </w: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E79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"http://charts.bitnami.com/bitnami"</w:t>
      </w:r>
    </w:p>
    <w:p w14:paraId="176E9082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2E79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E79D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 xml:space="preserve">condition: </w:t>
      </w:r>
      <w:proofErr w:type="spellStart"/>
      <w:proofErr w:type="gramStart"/>
      <w:r w:rsidRPr="002E79D9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mysql.enabled</w:t>
      </w:r>
      <w:proofErr w:type="spellEnd"/>
      <w:proofErr w:type="gramEnd"/>
    </w:p>
    <w:p w14:paraId="07AA96AF" w14:textId="77777777" w:rsidR="002E79D9" w:rsidRPr="002E79D9" w:rsidRDefault="002E79D9" w:rsidP="002E7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02AB2" w14:textId="5D655574" w:rsidR="00196704" w:rsidRDefault="00196704" w:rsidP="007F659A"/>
    <w:p w14:paraId="138C1B72" w14:textId="5A600C9E" w:rsidR="00AD1561" w:rsidRDefault="00AD1561" w:rsidP="007F659A">
      <w:r>
        <w:t xml:space="preserve">--- </w:t>
      </w:r>
      <w:r w:rsidRPr="008E2080">
        <w:rPr>
          <w:b/>
          <w:bCs/>
          <w:color w:val="FF0000"/>
        </w:rPr>
        <w:t>note</w:t>
      </w:r>
      <w:r w:rsidRPr="008E2080">
        <w:rPr>
          <w:color w:val="FF0000"/>
        </w:rPr>
        <w:t xml:space="preserve"> </w:t>
      </w:r>
      <w:r>
        <w:t xml:space="preserve">– add this condition to the </w:t>
      </w:r>
      <w:r w:rsidR="000B66C7">
        <w:t xml:space="preserve">mysql dependency in Chart.yml </w:t>
      </w:r>
    </w:p>
    <w:p w14:paraId="4231B0D5" w14:textId="6B45A1A2" w:rsidR="009E67E1" w:rsidRDefault="009E67E1" w:rsidP="007F659A">
      <w:r>
        <w:t>--- values.yml</w:t>
      </w:r>
    </w:p>
    <w:p w14:paraId="36CB254E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autoscaling</w:t>
      </w:r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62EE97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3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067D4BF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3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minReplicas</w:t>
      </w:r>
      <w:proofErr w:type="spellEnd"/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A597E94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3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maxReplicas</w:t>
      </w:r>
      <w:proofErr w:type="spellEnd"/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7659A969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3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targetCPUUtilizationPercentage</w:t>
      </w:r>
      <w:proofErr w:type="spellEnd"/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74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68C52371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37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37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targetMemoryUtilizationPercentage</w:t>
      </w:r>
      <w:proofErr w:type="spellEnd"/>
      <w:r w:rsidRPr="007374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80</w:t>
      </w:r>
    </w:p>
    <w:p w14:paraId="6DEDA175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57E590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nodeSelector</w:t>
      </w:r>
      <w:proofErr w:type="spellEnd"/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570E9A0E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8F5A2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tolerations</w:t>
      </w:r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32342CEE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AC8194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affinity</w:t>
      </w:r>
      <w:r w:rsidRPr="007374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{}</w:t>
      </w:r>
    </w:p>
    <w:p w14:paraId="72F3B971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E2A7A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mysql:</w:t>
      </w:r>
    </w:p>
    <w:p w14:paraId="1F5038B4" w14:textId="2ED70873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</w:pPr>
      <w:r w:rsidRPr="007374F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  enable</w:t>
      </w:r>
      <w:r w:rsidR="00984D7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d</w:t>
      </w:r>
      <w:r w:rsidRPr="007374F8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en-IN"/>
        </w:rPr>
        <w:t>: false</w:t>
      </w:r>
    </w:p>
    <w:p w14:paraId="639C1593" w14:textId="77777777" w:rsidR="007374F8" w:rsidRPr="007374F8" w:rsidRDefault="007374F8" w:rsidP="007374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6AA6D" w14:textId="6657C6D0" w:rsidR="00AB07F1" w:rsidRDefault="00AB07F1" w:rsidP="007F659A"/>
    <w:p w14:paraId="5073041C" w14:textId="440B2C9C" w:rsidR="00795984" w:rsidRPr="00B4032E" w:rsidRDefault="00F31C96" w:rsidP="007F659A">
      <w:pPr>
        <w:rPr>
          <w:b/>
          <w:bCs/>
          <w:color w:val="FF0000"/>
        </w:rPr>
      </w:pPr>
      <w:r w:rsidRPr="00B4032E">
        <w:rPr>
          <w:b/>
          <w:bCs/>
          <w:color w:val="FF0000"/>
        </w:rPr>
        <w:t xml:space="preserve"># </w:t>
      </w:r>
      <w:r w:rsidR="00285EC5" w:rsidRPr="00B4032E">
        <w:rPr>
          <w:b/>
          <w:bCs/>
          <w:color w:val="FF0000"/>
        </w:rPr>
        <w:t>Install</w:t>
      </w:r>
      <w:r w:rsidRPr="00B4032E">
        <w:rPr>
          <w:b/>
          <w:bCs/>
          <w:color w:val="FF0000"/>
        </w:rPr>
        <w:t xml:space="preserve"> our firstapp using firstchart</w:t>
      </w:r>
    </w:p>
    <w:p w14:paraId="3EE85582" w14:textId="14CC74BD" w:rsidR="00F31C96" w:rsidRDefault="0059635E" w:rsidP="007F659A">
      <w:r>
        <w:t xml:space="preserve">--- </w:t>
      </w:r>
      <w:r w:rsidR="009C0AB9">
        <w:t>helm install firstapp firstchart</w:t>
      </w:r>
    </w:p>
    <w:p w14:paraId="02A7257F" w14:textId="643F8FF8" w:rsidR="00B20E21" w:rsidRPr="00B4032E" w:rsidRDefault="00B20E21" w:rsidP="007F659A">
      <w:pPr>
        <w:rPr>
          <w:b/>
          <w:bCs/>
          <w:color w:val="FF0000"/>
        </w:rPr>
      </w:pPr>
      <w:r w:rsidRPr="00B4032E">
        <w:rPr>
          <w:b/>
          <w:bCs/>
          <w:color w:val="FF0000"/>
        </w:rPr>
        <w:t># List the pods</w:t>
      </w:r>
    </w:p>
    <w:p w14:paraId="7583101B" w14:textId="639A29A8" w:rsidR="00B20E21" w:rsidRDefault="00D20EA1" w:rsidP="007F659A">
      <w:r>
        <w:t>--- kubectl get pods</w:t>
      </w:r>
    </w:p>
    <w:p w14:paraId="2C3D0798" w14:textId="4363539A" w:rsidR="00D20EA1" w:rsidRDefault="00465926" w:rsidP="007F659A">
      <w:r>
        <w:rPr>
          <w:noProof/>
        </w:rPr>
        <w:lastRenderedPageBreak/>
        <w:drawing>
          <wp:inline distT="0" distB="0" distL="0" distR="0" wp14:anchorId="6276B511" wp14:editId="2990D964">
            <wp:extent cx="5731510" cy="602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1D1A" w14:textId="4AA7E301" w:rsidR="0004374D" w:rsidRDefault="0004374D" w:rsidP="007F659A">
      <w:r>
        <w:t xml:space="preserve">--- </w:t>
      </w:r>
      <w:r w:rsidRPr="006460A0">
        <w:rPr>
          <w:b/>
          <w:bCs/>
          <w:color w:val="FF0000"/>
        </w:rPr>
        <w:t>note</w:t>
      </w:r>
      <w:r w:rsidRPr="006460A0">
        <w:rPr>
          <w:color w:val="FF0000"/>
        </w:rPr>
        <w:t xml:space="preserve"> </w:t>
      </w:r>
      <w:r>
        <w:t xml:space="preserve">– you can see that the mysql pod is not running because of the condition we mentioned in the </w:t>
      </w:r>
      <w:r w:rsidR="00FC0674">
        <w:t>values.yml.</w:t>
      </w:r>
    </w:p>
    <w:p w14:paraId="25BC84EB" w14:textId="77777777" w:rsidR="00FC0674" w:rsidRDefault="00FC0674" w:rsidP="007F659A"/>
    <w:sectPr w:rsidR="00FC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73"/>
    <w:rsid w:val="0004374D"/>
    <w:rsid w:val="000B66C7"/>
    <w:rsid w:val="00150D06"/>
    <w:rsid w:val="00196704"/>
    <w:rsid w:val="001D07B4"/>
    <w:rsid w:val="00285EC5"/>
    <w:rsid w:val="002E79D9"/>
    <w:rsid w:val="003E550C"/>
    <w:rsid w:val="00415F57"/>
    <w:rsid w:val="004469C4"/>
    <w:rsid w:val="00465926"/>
    <w:rsid w:val="004B2D73"/>
    <w:rsid w:val="00572ED5"/>
    <w:rsid w:val="0059635E"/>
    <w:rsid w:val="00644386"/>
    <w:rsid w:val="006460A0"/>
    <w:rsid w:val="007374F8"/>
    <w:rsid w:val="00795984"/>
    <w:rsid w:val="007A417E"/>
    <w:rsid w:val="007F659A"/>
    <w:rsid w:val="00801C46"/>
    <w:rsid w:val="00826AFF"/>
    <w:rsid w:val="008E2080"/>
    <w:rsid w:val="00984D78"/>
    <w:rsid w:val="009C0AB9"/>
    <w:rsid w:val="009E67E1"/>
    <w:rsid w:val="00A066BA"/>
    <w:rsid w:val="00AB07F1"/>
    <w:rsid w:val="00AD1561"/>
    <w:rsid w:val="00AF358D"/>
    <w:rsid w:val="00B20E21"/>
    <w:rsid w:val="00B4032E"/>
    <w:rsid w:val="00CA7EA4"/>
    <w:rsid w:val="00D20EA1"/>
    <w:rsid w:val="00E60A38"/>
    <w:rsid w:val="00F31C96"/>
    <w:rsid w:val="00FC0674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66D9"/>
  <w15:chartTrackingRefBased/>
  <w15:docId w15:val="{74A1DD2E-94E4-4E9B-BA7D-0D22C60D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4B2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40</cp:revision>
  <dcterms:created xsi:type="dcterms:W3CDTF">2022-09-18T05:26:00Z</dcterms:created>
  <dcterms:modified xsi:type="dcterms:W3CDTF">2022-09-18T05:59:00Z</dcterms:modified>
</cp:coreProperties>
</file>