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0BBC" w:rsidRPr="0095513C" w:rsidRDefault="006B0BBC" w:rsidP="006B0BBC">
      <w:pPr>
        <w:rPr>
          <w:rFonts w:ascii="Verdana" w:hAnsi="Verdana"/>
          <w:b/>
          <w:sz w:val="20"/>
          <w:szCs w:val="20"/>
        </w:rPr>
      </w:pPr>
      <w:r w:rsidRPr="0095513C">
        <w:rPr>
          <w:rFonts w:ascii="Verdana" w:hAnsi="Verdana"/>
          <w:b/>
          <w:sz w:val="20"/>
          <w:szCs w:val="20"/>
          <w:highlight w:val="yellow"/>
        </w:rPr>
        <w:t>DISEÑO DE PORTADA – MEMORIA 2020</w:t>
      </w:r>
    </w:p>
    <w:p w:rsidR="006B0BBC" w:rsidRPr="0095513C" w:rsidRDefault="006B0BBC" w:rsidP="006B0BBC">
      <w:pPr>
        <w:rPr>
          <w:rFonts w:ascii="Verdana" w:hAnsi="Verdana"/>
          <w:sz w:val="20"/>
          <w:szCs w:val="20"/>
        </w:rPr>
      </w:pPr>
    </w:p>
    <w:p w:rsidR="006B0BBC" w:rsidRPr="0095513C" w:rsidRDefault="0097658F" w:rsidP="006B0BBC">
      <w:pPr>
        <w:rPr>
          <w:rFonts w:ascii="Verdana" w:hAnsi="Verdana"/>
          <w:sz w:val="20"/>
          <w:szCs w:val="20"/>
        </w:rPr>
      </w:pPr>
      <w:r>
        <w:rPr>
          <w:rFonts w:ascii="Verdana" w:hAnsi="Verdana"/>
          <w:sz w:val="20"/>
          <w:szCs w:val="20"/>
          <w:highlight w:val="yellow"/>
        </w:rPr>
        <w:t>HEADER FIJO</w:t>
      </w:r>
      <w:r w:rsidR="006B0BBC" w:rsidRPr="0095513C">
        <w:rPr>
          <w:rFonts w:ascii="Verdana" w:hAnsi="Verdana"/>
          <w:sz w:val="20"/>
          <w:szCs w:val="20"/>
          <w:highlight w:val="yellow"/>
        </w:rPr>
        <w:t xml:space="preserve"> - diseño institucional:</w:t>
      </w:r>
      <w:r w:rsidR="006B0BBC" w:rsidRPr="0095513C">
        <w:rPr>
          <w:rFonts w:ascii="Verdana" w:hAnsi="Verdana"/>
          <w:sz w:val="20"/>
          <w:szCs w:val="20"/>
        </w:rPr>
        <w:t xml:space="preserve"> </w:t>
      </w:r>
      <w:r w:rsidR="006B0BBC" w:rsidRPr="0097658F">
        <w:rPr>
          <w:rFonts w:ascii="Verdana" w:hAnsi="Verdana"/>
          <w:b/>
          <w:sz w:val="20"/>
          <w:szCs w:val="20"/>
        </w:rPr>
        <w:t>INFORME DE GESTIÓN 2020</w:t>
      </w:r>
    </w:p>
    <w:p w:rsidR="006B0BBC" w:rsidRPr="0095513C" w:rsidRDefault="006B0BBC" w:rsidP="006B0BBC">
      <w:pPr>
        <w:rPr>
          <w:rFonts w:ascii="Verdana" w:hAnsi="Verdana"/>
          <w:sz w:val="20"/>
          <w:szCs w:val="20"/>
        </w:rPr>
      </w:pPr>
      <w:r w:rsidRPr="0095513C">
        <w:rPr>
          <w:rFonts w:ascii="Verdana" w:hAnsi="Verdana"/>
          <w:sz w:val="20"/>
          <w:szCs w:val="20"/>
        </w:rPr>
        <w:t>****</w:t>
      </w:r>
    </w:p>
    <w:p w:rsidR="006B0BBC" w:rsidRPr="0095513C" w:rsidRDefault="0097658F" w:rsidP="006B0BBC">
      <w:pPr>
        <w:rPr>
          <w:rFonts w:ascii="Verdana" w:hAnsi="Verdana"/>
          <w:sz w:val="20"/>
          <w:szCs w:val="20"/>
        </w:rPr>
      </w:pPr>
      <w:r>
        <w:rPr>
          <w:rFonts w:ascii="Verdana" w:hAnsi="Verdana"/>
          <w:sz w:val="20"/>
          <w:szCs w:val="20"/>
        </w:rPr>
        <w:t>Dejar el banner dinámico de</w:t>
      </w:r>
      <w:r w:rsidR="006B0BBC" w:rsidRPr="0095513C">
        <w:rPr>
          <w:rFonts w:ascii="Verdana" w:hAnsi="Verdana"/>
          <w:sz w:val="20"/>
          <w:szCs w:val="20"/>
        </w:rPr>
        <w:t>: Representamos a 1491 ….</w:t>
      </w:r>
    </w:p>
    <w:p w:rsidR="006B0BBC" w:rsidRPr="0095513C" w:rsidRDefault="006B0BBC" w:rsidP="006B0BBC">
      <w:pPr>
        <w:rPr>
          <w:rFonts w:ascii="Verdana" w:hAnsi="Verdana"/>
          <w:sz w:val="20"/>
          <w:szCs w:val="20"/>
        </w:rPr>
      </w:pPr>
      <w:r w:rsidRPr="0095513C">
        <w:rPr>
          <w:rFonts w:ascii="Verdana" w:hAnsi="Verdana"/>
          <w:sz w:val="20"/>
          <w:szCs w:val="20"/>
        </w:rPr>
        <w:t xml:space="preserve">En este banner, reponer mayúscula en las primeras letras de la primera palabra que aparece, cada vez. </w:t>
      </w:r>
      <w:proofErr w:type="spellStart"/>
      <w:r w:rsidRPr="0095513C">
        <w:rPr>
          <w:rFonts w:ascii="Verdana" w:hAnsi="Verdana"/>
          <w:sz w:val="20"/>
          <w:szCs w:val="20"/>
        </w:rPr>
        <w:t>Ej</w:t>
      </w:r>
      <w:proofErr w:type="spellEnd"/>
      <w:r w:rsidRPr="0095513C">
        <w:rPr>
          <w:rFonts w:ascii="Verdana" w:hAnsi="Verdana"/>
          <w:sz w:val="20"/>
          <w:szCs w:val="20"/>
        </w:rPr>
        <w:t>: Federación, Cámara, Unión, etc.</w:t>
      </w:r>
    </w:p>
    <w:p w:rsidR="006B0BBC" w:rsidRPr="0095513C" w:rsidRDefault="006B0BBC" w:rsidP="006B0BBC">
      <w:pPr>
        <w:rPr>
          <w:rFonts w:ascii="Verdana" w:hAnsi="Verdana"/>
          <w:sz w:val="20"/>
          <w:szCs w:val="20"/>
        </w:rPr>
      </w:pPr>
      <w:r w:rsidRPr="0095513C">
        <w:rPr>
          <w:rFonts w:ascii="Verdana" w:hAnsi="Verdana"/>
          <w:sz w:val="20"/>
          <w:szCs w:val="20"/>
        </w:rPr>
        <w:t>Completar Jóvenes empresarios y reemplazar Comercio y los Servicios por Comercio y servicios</w:t>
      </w:r>
    </w:p>
    <w:p w:rsidR="006B0BBC" w:rsidRPr="0095513C" w:rsidRDefault="006B0BBC" w:rsidP="006B0BBC">
      <w:pPr>
        <w:rPr>
          <w:rFonts w:ascii="Verdana" w:hAnsi="Verdana"/>
          <w:sz w:val="20"/>
          <w:szCs w:val="20"/>
        </w:rPr>
      </w:pPr>
      <w:r w:rsidRPr="0095513C">
        <w:rPr>
          <w:rFonts w:ascii="Verdana" w:hAnsi="Verdana"/>
          <w:sz w:val="20"/>
          <w:szCs w:val="20"/>
        </w:rPr>
        <w:t>***</w:t>
      </w:r>
    </w:p>
    <w:p w:rsidR="006B0BBC" w:rsidRPr="0095513C" w:rsidRDefault="006B0BBC" w:rsidP="006B0BBC">
      <w:pPr>
        <w:rPr>
          <w:rFonts w:ascii="Verdana" w:hAnsi="Verdana"/>
          <w:sz w:val="20"/>
          <w:szCs w:val="20"/>
        </w:rPr>
      </w:pPr>
      <w:r w:rsidRPr="0095513C">
        <w:rPr>
          <w:rFonts w:ascii="Verdana" w:hAnsi="Verdana"/>
          <w:sz w:val="20"/>
          <w:szCs w:val="20"/>
        </w:rPr>
        <w:t xml:space="preserve">Incorporar un </w:t>
      </w:r>
      <w:r w:rsidRPr="0097658F">
        <w:rPr>
          <w:rFonts w:ascii="Verdana" w:hAnsi="Verdana"/>
          <w:b/>
          <w:sz w:val="20"/>
          <w:szCs w:val="20"/>
        </w:rPr>
        <w:t>mapa i</w:t>
      </w:r>
      <w:r w:rsidR="0095513C" w:rsidRPr="0097658F">
        <w:rPr>
          <w:rFonts w:ascii="Verdana" w:hAnsi="Verdana"/>
          <w:b/>
          <w:sz w:val="20"/>
          <w:szCs w:val="20"/>
        </w:rPr>
        <w:t xml:space="preserve">nteractivo </w:t>
      </w:r>
      <w:r w:rsidR="0095513C" w:rsidRPr="0095513C">
        <w:rPr>
          <w:rFonts w:ascii="Verdana" w:hAnsi="Verdana"/>
          <w:sz w:val="20"/>
          <w:szCs w:val="20"/>
        </w:rPr>
        <w:t xml:space="preserve">de argentina </w:t>
      </w:r>
    </w:p>
    <w:p w:rsidR="0095513C" w:rsidRPr="0095513C" w:rsidRDefault="0095513C" w:rsidP="006B0BBC">
      <w:pPr>
        <w:rPr>
          <w:rFonts w:ascii="Verdana" w:hAnsi="Verdana"/>
          <w:sz w:val="20"/>
          <w:szCs w:val="20"/>
        </w:rPr>
      </w:pPr>
      <w:r w:rsidRPr="0095513C">
        <w:rPr>
          <w:rFonts w:ascii="Verdana" w:hAnsi="Verdana"/>
          <w:sz w:val="20"/>
          <w:szCs w:val="20"/>
        </w:rPr>
        <w:t>Ref.</w:t>
      </w:r>
    </w:p>
    <w:p w:rsidR="0095513C" w:rsidRPr="0095513C" w:rsidRDefault="0095513C" w:rsidP="006B0BBC">
      <w:pPr>
        <w:rPr>
          <w:rFonts w:ascii="Verdana" w:hAnsi="Verdana"/>
          <w:sz w:val="20"/>
          <w:szCs w:val="20"/>
        </w:rPr>
      </w:pPr>
      <w:r w:rsidRPr="0095513C">
        <w:rPr>
          <w:rFonts w:ascii="Verdana" w:hAnsi="Verdana"/>
          <w:noProof/>
          <w:sz w:val="20"/>
          <w:szCs w:val="20"/>
          <w:lang w:eastAsia="es-AR"/>
        </w:rPr>
        <w:drawing>
          <wp:inline distT="0" distB="0" distL="0" distR="0">
            <wp:extent cx="4495800" cy="2621278"/>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f mapa.png"/>
                    <pic:cNvPicPr/>
                  </pic:nvPicPr>
                  <pic:blipFill>
                    <a:blip r:embed="rId4">
                      <a:extLst>
                        <a:ext uri="{28A0092B-C50C-407E-A947-70E740481C1C}">
                          <a14:useLocalDpi xmlns:a14="http://schemas.microsoft.com/office/drawing/2010/main" val="0"/>
                        </a:ext>
                      </a:extLst>
                    </a:blip>
                    <a:stretch>
                      <a:fillRect/>
                    </a:stretch>
                  </pic:blipFill>
                  <pic:spPr>
                    <a:xfrm>
                      <a:off x="0" y="0"/>
                      <a:ext cx="4502319" cy="2625079"/>
                    </a:xfrm>
                    <a:prstGeom prst="rect">
                      <a:avLst/>
                    </a:prstGeom>
                  </pic:spPr>
                </pic:pic>
              </a:graphicData>
            </a:graphic>
          </wp:inline>
        </w:drawing>
      </w:r>
    </w:p>
    <w:p w:rsidR="0095513C" w:rsidRDefault="0095513C" w:rsidP="006B0BBC">
      <w:pPr>
        <w:rPr>
          <w:rFonts w:ascii="Verdana" w:hAnsi="Verdana"/>
          <w:sz w:val="20"/>
          <w:szCs w:val="20"/>
        </w:rPr>
      </w:pPr>
    </w:p>
    <w:p w:rsidR="0095513C" w:rsidRPr="0095513C" w:rsidRDefault="0095513C" w:rsidP="006B0BBC">
      <w:pPr>
        <w:rPr>
          <w:rFonts w:ascii="Verdana" w:hAnsi="Verdana"/>
          <w:sz w:val="20"/>
          <w:szCs w:val="20"/>
        </w:rPr>
      </w:pPr>
      <w:r w:rsidRPr="0095513C">
        <w:rPr>
          <w:rFonts w:ascii="Verdana" w:hAnsi="Verdana"/>
          <w:sz w:val="20"/>
          <w:szCs w:val="20"/>
        </w:rPr>
        <w:t xml:space="preserve">VER CON AUDIVISUAL, Referencia de movimiento - </w:t>
      </w:r>
      <w:hyperlink r:id="rId5" w:history="1">
        <w:r w:rsidRPr="0095513C">
          <w:rPr>
            <w:rStyle w:val="Hipervnculo"/>
            <w:rFonts w:ascii="Verdana" w:hAnsi="Verdana"/>
            <w:sz w:val="20"/>
            <w:szCs w:val="20"/>
          </w:rPr>
          <w:t>https://www.youtube.com/watch?v=-lUzTGwp2ks</w:t>
        </w:r>
      </w:hyperlink>
      <w:r w:rsidRPr="0095513C">
        <w:rPr>
          <w:rFonts w:ascii="Verdana" w:hAnsi="Verdana"/>
          <w:sz w:val="20"/>
          <w:szCs w:val="20"/>
        </w:rPr>
        <w:t xml:space="preserve"> (minuto 29)</w:t>
      </w:r>
    </w:p>
    <w:p w:rsidR="0095513C" w:rsidRDefault="0095513C" w:rsidP="006B0BBC">
      <w:pPr>
        <w:rPr>
          <w:rFonts w:ascii="Verdana" w:hAnsi="Verdana"/>
          <w:sz w:val="20"/>
          <w:szCs w:val="20"/>
        </w:rPr>
      </w:pPr>
      <w:r w:rsidRPr="0097658F">
        <w:rPr>
          <w:rFonts w:ascii="Verdana" w:hAnsi="Verdana"/>
          <w:sz w:val="20"/>
          <w:szCs w:val="20"/>
          <w:highlight w:val="yellow"/>
        </w:rPr>
        <w:t>Textos a un costado:</w:t>
      </w:r>
      <w:r>
        <w:rPr>
          <w:rFonts w:ascii="Verdana" w:hAnsi="Verdana"/>
          <w:sz w:val="20"/>
          <w:szCs w:val="20"/>
        </w:rPr>
        <w:t xml:space="preserve"> </w:t>
      </w:r>
    </w:p>
    <w:p w:rsidR="0097658F" w:rsidRDefault="0097658F" w:rsidP="006B0BBC">
      <w:pPr>
        <w:rPr>
          <w:rFonts w:ascii="Verdana" w:hAnsi="Verdana"/>
          <w:sz w:val="20"/>
          <w:szCs w:val="20"/>
        </w:rPr>
      </w:pPr>
      <w:r>
        <w:rPr>
          <w:rFonts w:ascii="Verdana" w:hAnsi="Verdana"/>
          <w:sz w:val="20"/>
          <w:szCs w:val="20"/>
        </w:rPr>
        <w:t>CAME defiende</w:t>
      </w:r>
      <w:r w:rsidRPr="0097658F">
        <w:rPr>
          <w:rFonts w:ascii="Verdana" w:hAnsi="Verdana"/>
          <w:sz w:val="20"/>
          <w:szCs w:val="20"/>
        </w:rPr>
        <w:t xml:space="preserve"> los derechos e intereses de las entidades asociadas y sus pequeñas y medianas empresas, de los distintos sectores productivos, a lo largo de todo el país, de forma </w:t>
      </w:r>
      <w:proofErr w:type="spellStart"/>
      <w:r w:rsidRPr="0097658F">
        <w:rPr>
          <w:rFonts w:ascii="Verdana" w:hAnsi="Verdana"/>
          <w:sz w:val="20"/>
          <w:szCs w:val="20"/>
        </w:rPr>
        <w:t>apartidaria</w:t>
      </w:r>
      <w:proofErr w:type="spellEnd"/>
      <w:r w:rsidRPr="0097658F">
        <w:rPr>
          <w:rFonts w:ascii="Verdana" w:hAnsi="Verdana"/>
          <w:sz w:val="20"/>
          <w:szCs w:val="20"/>
        </w:rPr>
        <w:t>, ética y representativa.</w:t>
      </w:r>
    </w:p>
    <w:p w:rsidR="0095513C" w:rsidRDefault="0095513C" w:rsidP="006B0BBC">
      <w:pPr>
        <w:rPr>
          <w:rFonts w:ascii="Verdana" w:hAnsi="Verdana"/>
          <w:sz w:val="20"/>
          <w:szCs w:val="20"/>
        </w:rPr>
      </w:pPr>
    </w:p>
    <w:p w:rsidR="006B0BBC" w:rsidRPr="0095513C" w:rsidRDefault="006B0BBC" w:rsidP="006B0BBC">
      <w:pPr>
        <w:rPr>
          <w:rFonts w:ascii="Verdana" w:hAnsi="Verdana"/>
          <w:sz w:val="20"/>
          <w:szCs w:val="20"/>
        </w:rPr>
      </w:pPr>
      <w:r w:rsidRPr="0095513C">
        <w:rPr>
          <w:rFonts w:ascii="Verdana" w:hAnsi="Verdana"/>
          <w:sz w:val="20"/>
          <w:szCs w:val="20"/>
        </w:rPr>
        <w:t>***</w:t>
      </w:r>
    </w:p>
    <w:p w:rsidR="006B0BBC" w:rsidRDefault="0095513C" w:rsidP="006B0BBC">
      <w:pPr>
        <w:rPr>
          <w:rFonts w:ascii="Verdana" w:hAnsi="Verdana"/>
          <w:sz w:val="20"/>
          <w:szCs w:val="20"/>
        </w:rPr>
      </w:pPr>
      <w:r w:rsidRPr="0095513C">
        <w:rPr>
          <w:rFonts w:ascii="Verdana" w:hAnsi="Verdana"/>
          <w:sz w:val="20"/>
          <w:szCs w:val="20"/>
        </w:rPr>
        <w:t xml:space="preserve">Video embebido: </w:t>
      </w:r>
      <w:hyperlink r:id="rId6" w:history="1">
        <w:r w:rsidRPr="0095513C">
          <w:rPr>
            <w:rStyle w:val="Hipervnculo"/>
            <w:rFonts w:ascii="Verdana" w:hAnsi="Verdana"/>
            <w:sz w:val="20"/>
            <w:szCs w:val="20"/>
          </w:rPr>
          <w:t>https://vimeo.com/518728139</w:t>
        </w:r>
      </w:hyperlink>
    </w:p>
    <w:p w:rsidR="0095513C" w:rsidRDefault="0097658F" w:rsidP="006B0BBC">
      <w:pPr>
        <w:rPr>
          <w:rFonts w:ascii="Verdana" w:hAnsi="Verdana"/>
          <w:sz w:val="20"/>
          <w:szCs w:val="20"/>
        </w:rPr>
      </w:pPr>
      <w:r>
        <w:rPr>
          <w:rFonts w:ascii="Verdana" w:hAnsi="Verdana"/>
          <w:sz w:val="20"/>
          <w:szCs w:val="20"/>
        </w:rPr>
        <w:lastRenderedPageBreak/>
        <w:t>***</w:t>
      </w:r>
    </w:p>
    <w:p w:rsidR="0097658F" w:rsidRDefault="0097658F" w:rsidP="006B0BBC">
      <w:pPr>
        <w:rPr>
          <w:rFonts w:ascii="Verdana" w:hAnsi="Verdana"/>
          <w:sz w:val="20"/>
          <w:szCs w:val="20"/>
        </w:rPr>
      </w:pPr>
      <w:r w:rsidRPr="0097658F">
        <w:rPr>
          <w:rFonts w:ascii="Verdana" w:hAnsi="Verdana"/>
          <w:sz w:val="20"/>
          <w:szCs w:val="20"/>
          <w:highlight w:val="yellow"/>
        </w:rPr>
        <w:t>Frases destacadas (2):</w:t>
      </w:r>
    </w:p>
    <w:p w:rsidR="0097658F" w:rsidRDefault="0097658F" w:rsidP="0097658F">
      <w:pPr>
        <w:jc w:val="both"/>
        <w:rPr>
          <w:rFonts w:ascii="Verdana" w:hAnsi="Verdana"/>
          <w:sz w:val="20"/>
          <w:szCs w:val="20"/>
        </w:rPr>
      </w:pPr>
      <w:r>
        <w:rPr>
          <w:rFonts w:ascii="Verdana" w:hAnsi="Verdana"/>
          <w:sz w:val="20"/>
          <w:szCs w:val="20"/>
        </w:rPr>
        <w:t>“</w:t>
      </w:r>
      <w:r w:rsidRPr="0097658F">
        <w:rPr>
          <w:rFonts w:ascii="Verdana" w:hAnsi="Verdana"/>
          <w:sz w:val="20"/>
          <w:szCs w:val="20"/>
        </w:rPr>
        <w:t xml:space="preserve">Apostamos por el país, como lo hemos hecho siempre, y lo seguiremos haciendo. Porque </w:t>
      </w:r>
      <w:r>
        <w:rPr>
          <w:rFonts w:ascii="Verdana" w:hAnsi="Verdana"/>
          <w:sz w:val="20"/>
          <w:szCs w:val="20"/>
        </w:rPr>
        <w:t xml:space="preserve">estamos convencidos de que el desarrollo de la pequeña y mediana industria, así como del turismo, el sector comercial, las economías regionales, la construcción, los parques industriales, los jóvenes empresarios y las mujeres que se dedican a la actividad, constituyen el programa de crecimiento vertebral que la nación demanda en esta inédita etapa”. </w:t>
      </w:r>
    </w:p>
    <w:p w:rsidR="0097658F" w:rsidRDefault="0097658F" w:rsidP="0097658F">
      <w:pPr>
        <w:jc w:val="both"/>
        <w:rPr>
          <w:rFonts w:ascii="Verdana" w:hAnsi="Verdana"/>
          <w:sz w:val="20"/>
          <w:szCs w:val="20"/>
        </w:rPr>
      </w:pPr>
      <w:r>
        <w:rPr>
          <w:rFonts w:ascii="Verdana" w:hAnsi="Verdana"/>
          <w:sz w:val="20"/>
          <w:szCs w:val="20"/>
        </w:rPr>
        <w:t>“</w:t>
      </w:r>
      <w:r w:rsidRPr="0097658F">
        <w:rPr>
          <w:rFonts w:ascii="Verdana" w:hAnsi="Verdana"/>
          <w:sz w:val="20"/>
          <w:szCs w:val="20"/>
        </w:rPr>
        <w:t>Tenemos la certeza de que la pandemia no acabará en 2021, y por ello reivindicamos el diálogo con todos los sectores y la genuina demanda de asistencia para que nuestras pymes, que representan más del 40 % del PBI nacional y el 70 % del empleo registrado, puedan salir adelante</w:t>
      </w:r>
      <w:r>
        <w:rPr>
          <w:rFonts w:ascii="Verdana" w:hAnsi="Verdana"/>
          <w:sz w:val="20"/>
          <w:szCs w:val="20"/>
        </w:rPr>
        <w:t>”</w:t>
      </w:r>
      <w:r w:rsidRPr="0097658F">
        <w:rPr>
          <w:rFonts w:ascii="Verdana" w:hAnsi="Verdana"/>
          <w:sz w:val="20"/>
          <w:szCs w:val="20"/>
        </w:rPr>
        <w:t>.</w:t>
      </w:r>
    </w:p>
    <w:p w:rsidR="0097658F" w:rsidRPr="0097658F" w:rsidRDefault="0097658F" w:rsidP="006B0BBC">
      <w:pPr>
        <w:rPr>
          <w:rFonts w:ascii="Verdana" w:hAnsi="Verdana"/>
          <w:b/>
          <w:sz w:val="20"/>
          <w:szCs w:val="20"/>
        </w:rPr>
      </w:pPr>
      <w:r w:rsidRPr="0097658F">
        <w:rPr>
          <w:rFonts w:ascii="Verdana" w:hAnsi="Verdana"/>
          <w:b/>
          <w:sz w:val="20"/>
          <w:szCs w:val="20"/>
        </w:rPr>
        <w:t>Dr. Gerardo Díaz Beltrán</w:t>
      </w:r>
    </w:p>
    <w:p w:rsidR="0097658F" w:rsidRDefault="0097658F" w:rsidP="006B0BBC">
      <w:pPr>
        <w:rPr>
          <w:rFonts w:ascii="Verdana" w:hAnsi="Verdana"/>
          <w:sz w:val="20"/>
          <w:szCs w:val="20"/>
        </w:rPr>
      </w:pPr>
    </w:p>
    <w:p w:rsidR="0097658F" w:rsidRDefault="0097658F" w:rsidP="006B0BBC">
      <w:pPr>
        <w:rPr>
          <w:rFonts w:ascii="Verdana" w:hAnsi="Verdana"/>
          <w:sz w:val="20"/>
          <w:szCs w:val="20"/>
        </w:rPr>
      </w:pPr>
      <w:r>
        <w:rPr>
          <w:rFonts w:ascii="Verdana" w:hAnsi="Verdana"/>
          <w:sz w:val="20"/>
          <w:szCs w:val="20"/>
        </w:rPr>
        <w:t>***</w:t>
      </w:r>
    </w:p>
    <w:p w:rsidR="0097658F" w:rsidRDefault="0097658F" w:rsidP="006B0BBC">
      <w:pPr>
        <w:rPr>
          <w:rFonts w:ascii="Verdana" w:hAnsi="Verdana"/>
          <w:sz w:val="20"/>
          <w:szCs w:val="20"/>
        </w:rPr>
      </w:pPr>
      <w:r>
        <w:rPr>
          <w:rFonts w:ascii="Verdana" w:hAnsi="Verdana"/>
          <w:sz w:val="20"/>
          <w:szCs w:val="20"/>
        </w:rPr>
        <w:t>Ref. Gráfica:</w:t>
      </w:r>
    </w:p>
    <w:p w:rsidR="0097658F" w:rsidRDefault="0097658F" w:rsidP="006B0BBC">
      <w:pPr>
        <w:rPr>
          <w:rFonts w:ascii="Verdana" w:hAnsi="Verdana"/>
          <w:sz w:val="20"/>
          <w:szCs w:val="20"/>
        </w:rPr>
      </w:pPr>
    </w:p>
    <w:p w:rsidR="0095513C" w:rsidRPr="0095513C" w:rsidRDefault="0097658F" w:rsidP="006B0BBC">
      <w:pPr>
        <w:rPr>
          <w:rFonts w:ascii="Verdana" w:hAnsi="Verdana"/>
          <w:sz w:val="20"/>
          <w:szCs w:val="20"/>
        </w:rPr>
      </w:pPr>
      <w:r>
        <w:rPr>
          <w:rFonts w:ascii="Verdana" w:hAnsi="Verdana"/>
          <w:noProof/>
          <w:sz w:val="20"/>
          <w:szCs w:val="20"/>
          <w:lang w:eastAsia="es-AR"/>
        </w:rPr>
        <w:drawing>
          <wp:inline distT="0" distB="0" distL="0" distR="0">
            <wp:extent cx="5612130" cy="3058795"/>
            <wp:effectExtent l="0" t="0" r="762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pa.png"/>
                    <pic:cNvPicPr/>
                  </pic:nvPicPr>
                  <pic:blipFill>
                    <a:blip r:embed="rId7">
                      <a:extLst>
                        <a:ext uri="{28A0092B-C50C-407E-A947-70E740481C1C}">
                          <a14:useLocalDpi xmlns:a14="http://schemas.microsoft.com/office/drawing/2010/main" val="0"/>
                        </a:ext>
                      </a:extLst>
                    </a:blip>
                    <a:stretch>
                      <a:fillRect/>
                    </a:stretch>
                  </pic:blipFill>
                  <pic:spPr>
                    <a:xfrm>
                      <a:off x="0" y="0"/>
                      <a:ext cx="5612130" cy="3058795"/>
                    </a:xfrm>
                    <a:prstGeom prst="rect">
                      <a:avLst/>
                    </a:prstGeom>
                  </pic:spPr>
                </pic:pic>
              </a:graphicData>
            </a:graphic>
          </wp:inline>
        </w:drawing>
      </w:r>
    </w:p>
    <w:p w:rsidR="0095513C" w:rsidRPr="0095513C" w:rsidRDefault="0095513C" w:rsidP="006B0BBC">
      <w:pPr>
        <w:rPr>
          <w:rFonts w:ascii="Verdana" w:hAnsi="Verdana"/>
          <w:sz w:val="20"/>
          <w:szCs w:val="20"/>
        </w:rPr>
      </w:pPr>
    </w:p>
    <w:p w:rsidR="006B0BBC" w:rsidRPr="00D94CA5" w:rsidRDefault="0097658F" w:rsidP="006B0BBC">
      <w:pPr>
        <w:rPr>
          <w:rFonts w:ascii="Verdana" w:hAnsi="Verdana"/>
          <w:b/>
          <w:sz w:val="20"/>
          <w:szCs w:val="20"/>
        </w:rPr>
      </w:pPr>
      <w:r w:rsidRPr="00D94CA5">
        <w:rPr>
          <w:rFonts w:ascii="Verdana" w:hAnsi="Verdana"/>
          <w:b/>
          <w:sz w:val="20"/>
          <w:szCs w:val="20"/>
          <w:highlight w:val="yellow"/>
        </w:rPr>
        <w:t>Título:</w:t>
      </w:r>
      <w:r>
        <w:rPr>
          <w:rFonts w:ascii="Verdana" w:hAnsi="Verdana"/>
          <w:sz w:val="20"/>
          <w:szCs w:val="20"/>
        </w:rPr>
        <w:t xml:space="preserve"> </w:t>
      </w:r>
      <w:r w:rsidRPr="00D94CA5">
        <w:rPr>
          <w:rFonts w:ascii="Verdana" w:hAnsi="Verdana"/>
          <w:b/>
          <w:sz w:val="20"/>
          <w:szCs w:val="20"/>
        </w:rPr>
        <w:t>2020, un año de desafíos históricos</w:t>
      </w:r>
    </w:p>
    <w:p w:rsidR="0097658F" w:rsidRDefault="0097658F" w:rsidP="006B0BBC">
      <w:pPr>
        <w:rPr>
          <w:rFonts w:ascii="Verdana" w:hAnsi="Verdana"/>
          <w:sz w:val="20"/>
          <w:szCs w:val="20"/>
        </w:rPr>
      </w:pPr>
    </w:p>
    <w:p w:rsidR="0097658F" w:rsidRDefault="0097658F" w:rsidP="006B0BBC">
      <w:pPr>
        <w:rPr>
          <w:rFonts w:ascii="Verdana" w:hAnsi="Verdana"/>
          <w:sz w:val="20"/>
          <w:szCs w:val="20"/>
        </w:rPr>
      </w:pPr>
      <w:r>
        <w:rPr>
          <w:rFonts w:ascii="Verdana" w:hAnsi="Verdana"/>
          <w:sz w:val="20"/>
          <w:szCs w:val="20"/>
        </w:rPr>
        <w:t>150+ Gestiones realizadas</w:t>
      </w:r>
      <w:r w:rsidR="00D94CA5">
        <w:rPr>
          <w:rFonts w:ascii="Verdana" w:hAnsi="Verdana"/>
          <w:sz w:val="20"/>
          <w:szCs w:val="20"/>
        </w:rPr>
        <w:t xml:space="preserve"> para morigerar impacto de la pandemia.</w:t>
      </w:r>
    </w:p>
    <w:p w:rsidR="00F06A1A" w:rsidRDefault="00D94CA5" w:rsidP="00F06A1A">
      <w:pPr>
        <w:pStyle w:val="NormalWeb"/>
        <w:rPr>
          <w:rFonts w:ascii="Verdana" w:hAnsi="Verdana"/>
          <w:sz w:val="20"/>
          <w:szCs w:val="20"/>
        </w:rPr>
      </w:pPr>
      <w:r>
        <w:rPr>
          <w:rFonts w:ascii="Verdana" w:hAnsi="Verdana"/>
          <w:sz w:val="20"/>
          <w:szCs w:val="20"/>
        </w:rPr>
        <w:lastRenderedPageBreak/>
        <w:t xml:space="preserve">80%+ Personas capacitadas a través de la oferta de cursos regular de CAME </w:t>
      </w:r>
      <w:r w:rsidR="00F06A1A">
        <w:rPr>
          <w:rFonts w:ascii="Verdana" w:hAnsi="Verdana"/>
          <w:sz w:val="20"/>
          <w:szCs w:val="20"/>
        </w:rPr>
        <w:t xml:space="preserve">Educativa, en relación con 2019, </w:t>
      </w:r>
      <w:r w:rsidR="00F06A1A">
        <w:rPr>
          <w:rFonts w:ascii="Verdana" w:hAnsi="Verdana"/>
          <w:sz w:val="20"/>
          <w:szCs w:val="20"/>
        </w:rPr>
        <w:t>impulsando la modernización de las pymes, clave en el nuevo contexto mundial.</w:t>
      </w:r>
    </w:p>
    <w:p w:rsidR="00D94CA5" w:rsidRDefault="00D94CA5" w:rsidP="006B0BBC">
      <w:pPr>
        <w:rPr>
          <w:rFonts w:ascii="Verdana" w:hAnsi="Verdana"/>
          <w:sz w:val="20"/>
          <w:szCs w:val="20"/>
        </w:rPr>
      </w:pPr>
      <w:r>
        <w:rPr>
          <w:rFonts w:ascii="Verdana" w:hAnsi="Verdana"/>
          <w:sz w:val="20"/>
          <w:szCs w:val="20"/>
        </w:rPr>
        <w:t>53+ Nuevos seminarios web (</w:t>
      </w:r>
      <w:proofErr w:type="spellStart"/>
      <w:r>
        <w:rPr>
          <w:rFonts w:ascii="Verdana" w:hAnsi="Verdana"/>
          <w:sz w:val="20"/>
          <w:szCs w:val="20"/>
        </w:rPr>
        <w:t>webinars</w:t>
      </w:r>
      <w:proofErr w:type="spellEnd"/>
      <w:r>
        <w:rPr>
          <w:rFonts w:ascii="Verdana" w:hAnsi="Verdana"/>
          <w:sz w:val="20"/>
          <w:szCs w:val="20"/>
        </w:rPr>
        <w:t>) para satisfacer la demanda de formación y comunicación de nuestras entidades adheridas.</w:t>
      </w:r>
    </w:p>
    <w:p w:rsidR="00F06A1A" w:rsidRDefault="00F06A1A" w:rsidP="006B0BBC">
      <w:pPr>
        <w:rPr>
          <w:rFonts w:ascii="Verdana" w:hAnsi="Verdana"/>
          <w:sz w:val="20"/>
          <w:szCs w:val="20"/>
        </w:rPr>
      </w:pPr>
      <w:r>
        <w:rPr>
          <w:rFonts w:ascii="Verdana" w:hAnsi="Verdana"/>
          <w:sz w:val="20"/>
          <w:szCs w:val="20"/>
        </w:rPr>
        <w:t xml:space="preserve">15+ Reuniones de Consejo Directivo, </w:t>
      </w:r>
      <w:r w:rsidR="00737FAC">
        <w:rPr>
          <w:rFonts w:ascii="Verdana" w:hAnsi="Verdana"/>
          <w:sz w:val="20"/>
          <w:szCs w:val="20"/>
        </w:rPr>
        <w:t>para fortalecer la gremial empresaria y generar sinergias que resulten en propuestas concretas para la defensa del sector.</w:t>
      </w:r>
      <w:bookmarkStart w:id="0" w:name="_GoBack"/>
      <w:bookmarkEnd w:id="0"/>
    </w:p>
    <w:p w:rsidR="00D94CA5" w:rsidRDefault="00D94CA5" w:rsidP="006B0BBC">
      <w:pPr>
        <w:rPr>
          <w:rFonts w:ascii="Verdana" w:hAnsi="Verdana"/>
          <w:sz w:val="20"/>
          <w:szCs w:val="20"/>
        </w:rPr>
      </w:pPr>
    </w:p>
    <w:p w:rsidR="00D94CA5" w:rsidRPr="00856BDB" w:rsidRDefault="00D94CA5" w:rsidP="006B0BBC">
      <w:pPr>
        <w:rPr>
          <w:rFonts w:ascii="Verdana" w:hAnsi="Verdana"/>
          <w:b/>
          <w:sz w:val="20"/>
          <w:szCs w:val="20"/>
        </w:rPr>
      </w:pPr>
      <w:r w:rsidRPr="00856BDB">
        <w:rPr>
          <w:rFonts w:ascii="Verdana" w:hAnsi="Verdana"/>
          <w:b/>
          <w:sz w:val="20"/>
          <w:szCs w:val="20"/>
          <w:highlight w:val="yellow"/>
        </w:rPr>
        <w:t>Textos para destacados con fotos:</w:t>
      </w:r>
    </w:p>
    <w:p w:rsidR="00BD591B" w:rsidRDefault="00BD591B" w:rsidP="006B0BBC">
      <w:pPr>
        <w:rPr>
          <w:rFonts w:ascii="Verdana" w:hAnsi="Verdana"/>
          <w:sz w:val="20"/>
          <w:szCs w:val="20"/>
        </w:rPr>
      </w:pPr>
    </w:p>
    <w:p w:rsidR="00BD591B" w:rsidRPr="00BD591B" w:rsidRDefault="00BD591B" w:rsidP="006B0BBC">
      <w:pPr>
        <w:rPr>
          <w:rFonts w:ascii="Verdana" w:hAnsi="Verdana"/>
          <w:b/>
          <w:sz w:val="20"/>
          <w:szCs w:val="20"/>
        </w:rPr>
      </w:pPr>
      <w:r w:rsidRPr="00BD591B">
        <w:rPr>
          <w:rFonts w:ascii="Verdana" w:hAnsi="Verdana"/>
          <w:b/>
          <w:sz w:val="20"/>
          <w:szCs w:val="20"/>
        </w:rPr>
        <w:t>CAPACITACIÓN</w:t>
      </w:r>
    </w:p>
    <w:p w:rsidR="00D94CA5" w:rsidRDefault="00D94CA5" w:rsidP="006B0BBC">
      <w:pPr>
        <w:rPr>
          <w:rFonts w:ascii="Verdana" w:hAnsi="Verdana"/>
          <w:sz w:val="20"/>
          <w:szCs w:val="20"/>
        </w:rPr>
      </w:pPr>
      <w:r>
        <w:rPr>
          <w:rFonts w:ascii="Verdana" w:hAnsi="Verdana"/>
          <w:sz w:val="20"/>
          <w:szCs w:val="20"/>
        </w:rPr>
        <w:t>Nos orientamos al r</w:t>
      </w:r>
      <w:r w:rsidRPr="00D94CA5">
        <w:rPr>
          <w:rFonts w:ascii="Verdana" w:hAnsi="Verdana"/>
          <w:sz w:val="20"/>
          <w:szCs w:val="20"/>
        </w:rPr>
        <w:t>ediseño de cursos, talle</w:t>
      </w:r>
      <w:r>
        <w:rPr>
          <w:rFonts w:ascii="Verdana" w:hAnsi="Verdana"/>
          <w:sz w:val="20"/>
          <w:szCs w:val="20"/>
        </w:rPr>
        <w:t xml:space="preserve">res y conferencias presenciales, enfocándonos </w:t>
      </w:r>
      <w:r w:rsidRPr="00D94CA5">
        <w:rPr>
          <w:rFonts w:ascii="Verdana" w:hAnsi="Verdana"/>
          <w:sz w:val="20"/>
          <w:szCs w:val="20"/>
        </w:rPr>
        <w:t>en d</w:t>
      </w:r>
      <w:r>
        <w:rPr>
          <w:rFonts w:ascii="Verdana" w:hAnsi="Verdana"/>
          <w:sz w:val="20"/>
          <w:szCs w:val="20"/>
        </w:rPr>
        <w:t>esarrollar principalmente formaciones</w:t>
      </w:r>
      <w:r w:rsidRPr="00D94CA5">
        <w:rPr>
          <w:rFonts w:ascii="Verdana" w:hAnsi="Verdana"/>
          <w:sz w:val="20"/>
          <w:szCs w:val="20"/>
        </w:rPr>
        <w:t xml:space="preserve"> sobre </w:t>
      </w:r>
      <w:r>
        <w:rPr>
          <w:rFonts w:ascii="Verdana" w:hAnsi="Verdana"/>
          <w:sz w:val="20"/>
          <w:szCs w:val="20"/>
        </w:rPr>
        <w:t xml:space="preserve">aspectos sensibles a la coyuntura, como el </w:t>
      </w:r>
      <w:r w:rsidRPr="00D94CA5">
        <w:rPr>
          <w:rFonts w:ascii="Verdana" w:hAnsi="Verdana"/>
          <w:sz w:val="20"/>
          <w:szCs w:val="20"/>
        </w:rPr>
        <w:t>Comercio Electrónico, Ventas Digitales, Teletrabajo, Oficina virtual, entre otros temas.</w:t>
      </w:r>
    </w:p>
    <w:p w:rsidR="00BD591B" w:rsidRDefault="00BD591B" w:rsidP="006B0BBC">
      <w:pPr>
        <w:rPr>
          <w:rFonts w:ascii="Verdana" w:hAnsi="Verdana"/>
          <w:sz w:val="20"/>
          <w:szCs w:val="20"/>
        </w:rPr>
      </w:pPr>
    </w:p>
    <w:p w:rsidR="00BD591B" w:rsidRPr="00BD591B" w:rsidRDefault="00BD591B" w:rsidP="006B0BBC">
      <w:pPr>
        <w:rPr>
          <w:rFonts w:ascii="Verdana" w:hAnsi="Verdana"/>
          <w:b/>
          <w:sz w:val="20"/>
          <w:szCs w:val="20"/>
        </w:rPr>
      </w:pPr>
      <w:r w:rsidRPr="00BD591B">
        <w:rPr>
          <w:rFonts w:ascii="Verdana" w:hAnsi="Verdana"/>
          <w:b/>
          <w:sz w:val="20"/>
          <w:szCs w:val="20"/>
        </w:rPr>
        <w:t>INNOVACIÓN RESPONSABLE</w:t>
      </w:r>
    </w:p>
    <w:p w:rsidR="00BD591B" w:rsidRDefault="00BD591B" w:rsidP="00BD591B">
      <w:pPr>
        <w:rPr>
          <w:rFonts w:ascii="Verdana" w:hAnsi="Verdana"/>
          <w:sz w:val="20"/>
          <w:szCs w:val="20"/>
        </w:rPr>
      </w:pPr>
      <w:r>
        <w:rPr>
          <w:rFonts w:ascii="Verdana" w:hAnsi="Verdana"/>
          <w:sz w:val="20"/>
          <w:szCs w:val="20"/>
        </w:rPr>
        <w:t xml:space="preserve">Incorporamos el </w:t>
      </w:r>
      <w:r>
        <w:rPr>
          <w:rFonts w:ascii="Verdana" w:eastAsia="Verdana" w:hAnsi="Verdana" w:cs="Verdana"/>
          <w:sz w:val="20"/>
          <w:szCs w:val="20"/>
        </w:rPr>
        <w:t xml:space="preserve">Premio Emprendedor Solidario COVID-19, con el objetivo de promover proyectos sustentables, valorando la </w:t>
      </w:r>
      <w:r w:rsidRPr="00BD591B">
        <w:rPr>
          <w:rFonts w:ascii="Verdana" w:eastAsia="Verdana" w:hAnsi="Verdana" w:cs="Verdana"/>
          <w:sz w:val="20"/>
          <w:szCs w:val="20"/>
        </w:rPr>
        <w:t>solidaridad y el esfuerzo de los jóvenes que, en circunstancias tan complejas como las actuales, piensan en lo colectivo y en el bien común.</w:t>
      </w:r>
    </w:p>
    <w:p w:rsidR="00BD591B" w:rsidRDefault="00BD591B" w:rsidP="006B0BBC">
      <w:pPr>
        <w:rPr>
          <w:rFonts w:ascii="Verdana" w:hAnsi="Verdana"/>
          <w:sz w:val="20"/>
          <w:szCs w:val="20"/>
        </w:rPr>
      </w:pPr>
    </w:p>
    <w:p w:rsidR="00BD591B" w:rsidRPr="00BD591B" w:rsidRDefault="00BD591B" w:rsidP="006B0BBC">
      <w:pPr>
        <w:rPr>
          <w:rFonts w:ascii="Verdana" w:hAnsi="Verdana"/>
          <w:b/>
          <w:sz w:val="20"/>
          <w:szCs w:val="20"/>
        </w:rPr>
      </w:pPr>
      <w:r w:rsidRPr="00BD591B">
        <w:rPr>
          <w:rFonts w:ascii="Verdana" w:hAnsi="Verdana"/>
          <w:b/>
          <w:sz w:val="20"/>
          <w:szCs w:val="20"/>
        </w:rPr>
        <w:t>RELEVAMIENTOS ESPECIALES</w:t>
      </w:r>
    </w:p>
    <w:p w:rsidR="00D94CA5" w:rsidRDefault="00BD591B" w:rsidP="006B0BBC">
      <w:pPr>
        <w:rPr>
          <w:rFonts w:ascii="Verdana" w:hAnsi="Verdana"/>
          <w:sz w:val="20"/>
          <w:szCs w:val="20"/>
        </w:rPr>
      </w:pPr>
      <w:r>
        <w:rPr>
          <w:rFonts w:ascii="Verdana" w:hAnsi="Verdana"/>
          <w:sz w:val="20"/>
          <w:szCs w:val="20"/>
        </w:rPr>
        <w:t>En el marco de la crisis económica que produjo la pandemia, llevamos a cabo relevamientos periódicos para conocer la situación del sector pyme y proponer medidas para su recuperación.</w:t>
      </w:r>
    </w:p>
    <w:p w:rsidR="00D94CA5" w:rsidRDefault="00BD591B" w:rsidP="006B0BBC">
      <w:pPr>
        <w:rPr>
          <w:rFonts w:ascii="Verdana" w:hAnsi="Verdana"/>
          <w:sz w:val="20"/>
          <w:szCs w:val="20"/>
        </w:rPr>
      </w:pPr>
      <w:r>
        <w:rPr>
          <w:rFonts w:ascii="Verdana" w:hAnsi="Verdana"/>
          <w:sz w:val="20"/>
          <w:szCs w:val="20"/>
        </w:rPr>
        <w:t>***</w:t>
      </w:r>
    </w:p>
    <w:p w:rsidR="00BD591B" w:rsidRDefault="00BD591B" w:rsidP="006B0BBC">
      <w:pPr>
        <w:rPr>
          <w:rFonts w:ascii="Verdana" w:hAnsi="Verdana"/>
          <w:sz w:val="20"/>
          <w:szCs w:val="20"/>
        </w:rPr>
      </w:pPr>
      <w:r w:rsidRPr="00BD591B">
        <w:rPr>
          <w:rFonts w:ascii="Verdana" w:hAnsi="Verdana"/>
          <w:sz w:val="20"/>
          <w:szCs w:val="20"/>
          <w:highlight w:val="yellow"/>
        </w:rPr>
        <w:t>Widget de referencia:</w:t>
      </w:r>
    </w:p>
    <w:p w:rsidR="00BD591B" w:rsidRDefault="00BD591B" w:rsidP="006B0BBC">
      <w:pPr>
        <w:rPr>
          <w:rFonts w:ascii="Verdana" w:hAnsi="Verdana"/>
          <w:sz w:val="20"/>
          <w:szCs w:val="20"/>
        </w:rPr>
      </w:pPr>
      <w:r>
        <w:rPr>
          <w:rFonts w:ascii="Verdana" w:hAnsi="Verdana"/>
          <w:noProof/>
          <w:sz w:val="20"/>
          <w:szCs w:val="20"/>
          <w:lang w:eastAsia="es-AR"/>
        </w:rPr>
        <w:drawing>
          <wp:inline distT="0" distB="0" distL="0" distR="0">
            <wp:extent cx="5612130" cy="2051685"/>
            <wp:effectExtent l="0" t="0" r="762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fencia portada.png"/>
                    <pic:cNvPicPr/>
                  </pic:nvPicPr>
                  <pic:blipFill>
                    <a:blip r:embed="rId8">
                      <a:extLst>
                        <a:ext uri="{28A0092B-C50C-407E-A947-70E740481C1C}">
                          <a14:useLocalDpi xmlns:a14="http://schemas.microsoft.com/office/drawing/2010/main" val="0"/>
                        </a:ext>
                      </a:extLst>
                    </a:blip>
                    <a:stretch>
                      <a:fillRect/>
                    </a:stretch>
                  </pic:blipFill>
                  <pic:spPr>
                    <a:xfrm>
                      <a:off x="0" y="0"/>
                      <a:ext cx="5612130" cy="2051685"/>
                    </a:xfrm>
                    <a:prstGeom prst="rect">
                      <a:avLst/>
                    </a:prstGeom>
                  </pic:spPr>
                </pic:pic>
              </a:graphicData>
            </a:graphic>
          </wp:inline>
        </w:drawing>
      </w:r>
    </w:p>
    <w:p w:rsidR="00D94CA5" w:rsidRDefault="00D94CA5" w:rsidP="006B0BBC">
      <w:pPr>
        <w:rPr>
          <w:rFonts w:ascii="Verdana" w:hAnsi="Verdana"/>
          <w:sz w:val="20"/>
          <w:szCs w:val="20"/>
        </w:rPr>
      </w:pPr>
    </w:p>
    <w:p w:rsidR="00BD591B" w:rsidRPr="00F6714E" w:rsidRDefault="00BD591B" w:rsidP="00F6714E">
      <w:pPr>
        <w:jc w:val="both"/>
        <w:rPr>
          <w:rFonts w:ascii="Verdana" w:hAnsi="Verdana"/>
          <w:b/>
          <w:sz w:val="20"/>
          <w:szCs w:val="20"/>
        </w:rPr>
      </w:pPr>
      <w:r w:rsidRPr="00F6714E">
        <w:rPr>
          <w:rFonts w:ascii="Verdana" w:hAnsi="Verdana"/>
          <w:b/>
          <w:sz w:val="20"/>
          <w:szCs w:val="20"/>
        </w:rPr>
        <w:t>Modernización</w:t>
      </w:r>
    </w:p>
    <w:p w:rsidR="00F6714E" w:rsidRPr="00F6714E" w:rsidRDefault="00F6714E" w:rsidP="00F6714E">
      <w:pPr>
        <w:jc w:val="both"/>
        <w:rPr>
          <w:rFonts w:ascii="Verdana" w:hAnsi="Verdana"/>
          <w:sz w:val="20"/>
          <w:szCs w:val="20"/>
        </w:rPr>
      </w:pPr>
      <w:r>
        <w:rPr>
          <w:rFonts w:ascii="Verdana" w:hAnsi="Verdana"/>
          <w:sz w:val="20"/>
          <w:szCs w:val="20"/>
        </w:rPr>
        <w:t xml:space="preserve">En 2020 lanzamos CAME PAGOS, aplicación digital de gestión de pagos orientada a pymes que, durante el pasado año mejoró en su funcionalidad, integrándose con </w:t>
      </w:r>
      <w:r w:rsidRPr="00F6714E">
        <w:rPr>
          <w:rFonts w:ascii="Verdana" w:hAnsi="Verdana"/>
          <w:sz w:val="20"/>
          <w:szCs w:val="20"/>
        </w:rPr>
        <w:t>CAME TIE</w:t>
      </w:r>
      <w:r>
        <w:rPr>
          <w:rFonts w:ascii="Verdana" w:hAnsi="Verdana"/>
          <w:sz w:val="20"/>
          <w:szCs w:val="20"/>
        </w:rPr>
        <w:t xml:space="preserve">NDAS, potenciando el ecosistema. Además, sumó </w:t>
      </w:r>
      <w:r w:rsidRPr="00F6714E">
        <w:rPr>
          <w:rFonts w:ascii="Verdana" w:hAnsi="Verdana"/>
          <w:sz w:val="20"/>
          <w:szCs w:val="20"/>
        </w:rPr>
        <w:t>nuevas tarjetas como TUYA, Naranja, CABAL y PLATA.</w:t>
      </w:r>
    </w:p>
    <w:p w:rsidR="00302A26" w:rsidRDefault="00302A26" w:rsidP="00F6714E">
      <w:pPr>
        <w:jc w:val="both"/>
        <w:rPr>
          <w:rFonts w:ascii="Verdana" w:hAnsi="Verdana"/>
          <w:sz w:val="20"/>
          <w:szCs w:val="20"/>
        </w:rPr>
      </w:pPr>
    </w:p>
    <w:p w:rsidR="00BD591B" w:rsidRPr="00302A26" w:rsidRDefault="00302A26" w:rsidP="00F6714E">
      <w:pPr>
        <w:jc w:val="both"/>
        <w:rPr>
          <w:rFonts w:ascii="Verdana" w:hAnsi="Verdana"/>
          <w:b/>
          <w:sz w:val="20"/>
          <w:szCs w:val="20"/>
        </w:rPr>
      </w:pPr>
      <w:r>
        <w:rPr>
          <w:rFonts w:ascii="Verdana" w:hAnsi="Verdana"/>
          <w:b/>
          <w:sz w:val="20"/>
          <w:szCs w:val="20"/>
        </w:rPr>
        <w:t>Economías Regionales</w:t>
      </w:r>
    </w:p>
    <w:p w:rsidR="00302A26" w:rsidRDefault="00302A26" w:rsidP="00F6714E">
      <w:pPr>
        <w:jc w:val="both"/>
        <w:rPr>
          <w:rFonts w:ascii="Verdana" w:hAnsi="Verdana"/>
          <w:sz w:val="20"/>
          <w:szCs w:val="20"/>
        </w:rPr>
      </w:pPr>
      <w:r w:rsidRPr="00302A26">
        <w:rPr>
          <w:rFonts w:ascii="Verdana" w:hAnsi="Verdana"/>
          <w:sz w:val="20"/>
          <w:szCs w:val="20"/>
        </w:rPr>
        <w:t>Como miembro permanente de la Comisión Nacional de Trabajo Agrario (CNTA) y la Comisión Nacional de Emergencias y Desastres Agropecuarios (</w:t>
      </w:r>
      <w:proofErr w:type="spellStart"/>
      <w:r w:rsidRPr="00302A26">
        <w:rPr>
          <w:rFonts w:ascii="Verdana" w:hAnsi="Verdana"/>
          <w:sz w:val="20"/>
          <w:szCs w:val="20"/>
        </w:rPr>
        <w:t>CNEyDA</w:t>
      </w:r>
      <w:proofErr w:type="spellEnd"/>
      <w:r w:rsidRPr="00302A26">
        <w:rPr>
          <w:rFonts w:ascii="Verdana" w:hAnsi="Verdana"/>
          <w:sz w:val="20"/>
          <w:szCs w:val="20"/>
        </w:rPr>
        <w:t xml:space="preserve">), el sector participó de los debates paritarios y analizó el alcance de diversas inclemencias climáticas sufridas a lo largo y ancho del país. En la CNTA, la postura de CAME fue clara: no permitir que durante la </w:t>
      </w:r>
      <w:proofErr w:type="spellStart"/>
      <w:r w:rsidRPr="00302A26">
        <w:rPr>
          <w:rFonts w:ascii="Verdana" w:hAnsi="Verdana"/>
          <w:sz w:val="20"/>
          <w:szCs w:val="20"/>
        </w:rPr>
        <w:t>pospandemia</w:t>
      </w:r>
      <w:proofErr w:type="spellEnd"/>
      <w:r w:rsidRPr="00302A26">
        <w:rPr>
          <w:rFonts w:ascii="Verdana" w:hAnsi="Verdana"/>
          <w:sz w:val="20"/>
          <w:szCs w:val="20"/>
        </w:rPr>
        <w:t xml:space="preserve"> sigan desapareciendo empresas, pudiendo así conservarse las fuentes de trabajo. </w:t>
      </w:r>
    </w:p>
    <w:p w:rsidR="00302A26" w:rsidRDefault="00302A26" w:rsidP="00F6714E">
      <w:pPr>
        <w:jc w:val="both"/>
        <w:rPr>
          <w:rFonts w:ascii="Verdana" w:hAnsi="Verdana"/>
          <w:sz w:val="20"/>
          <w:szCs w:val="20"/>
        </w:rPr>
      </w:pPr>
    </w:p>
    <w:p w:rsidR="00F6714E" w:rsidRPr="00F6714E" w:rsidRDefault="00F6714E" w:rsidP="00F6714E">
      <w:pPr>
        <w:jc w:val="both"/>
        <w:rPr>
          <w:rFonts w:ascii="Verdana" w:hAnsi="Verdana"/>
          <w:b/>
          <w:sz w:val="20"/>
          <w:szCs w:val="20"/>
        </w:rPr>
      </w:pPr>
      <w:r w:rsidRPr="00F6714E">
        <w:rPr>
          <w:rFonts w:ascii="Verdana" w:hAnsi="Verdana"/>
          <w:b/>
          <w:sz w:val="20"/>
          <w:szCs w:val="20"/>
        </w:rPr>
        <w:t>Comercio</w:t>
      </w:r>
    </w:p>
    <w:p w:rsidR="00F6714E" w:rsidRDefault="00302A26" w:rsidP="00F6714E">
      <w:pPr>
        <w:jc w:val="both"/>
        <w:rPr>
          <w:rFonts w:ascii="Verdana" w:hAnsi="Verdana"/>
          <w:sz w:val="20"/>
          <w:szCs w:val="20"/>
        </w:rPr>
      </w:pPr>
      <w:r>
        <w:rPr>
          <w:rFonts w:ascii="Verdana" w:hAnsi="Verdana"/>
          <w:sz w:val="20"/>
          <w:szCs w:val="20"/>
        </w:rPr>
        <w:t xml:space="preserve">Participamos de las </w:t>
      </w:r>
      <w:r w:rsidRPr="00302A26">
        <w:rPr>
          <w:rFonts w:ascii="Verdana" w:hAnsi="Verdana"/>
          <w:sz w:val="20"/>
          <w:szCs w:val="20"/>
        </w:rPr>
        <w:t xml:space="preserve">comisiones de Comercio y de Finanzas de la Honorable Cámara de Diputados de la Nación Argentina </w:t>
      </w:r>
      <w:r>
        <w:rPr>
          <w:rFonts w:ascii="Verdana" w:hAnsi="Verdana"/>
          <w:sz w:val="20"/>
          <w:szCs w:val="20"/>
        </w:rPr>
        <w:t xml:space="preserve">impulsando la sanción de la </w:t>
      </w:r>
      <w:r w:rsidR="00F6714E" w:rsidRPr="00F6714E">
        <w:rPr>
          <w:rFonts w:ascii="Verdana" w:hAnsi="Verdana"/>
          <w:sz w:val="20"/>
          <w:szCs w:val="20"/>
        </w:rPr>
        <w:t>Ley de Acreditación Inmediata de Pagos con Tarjeta</w:t>
      </w:r>
      <w:r>
        <w:rPr>
          <w:rFonts w:ascii="Verdana" w:hAnsi="Verdana"/>
          <w:sz w:val="20"/>
          <w:szCs w:val="20"/>
        </w:rPr>
        <w:t xml:space="preserve">s de Débito, normativa busca desalentar el uso de efectivo, y </w:t>
      </w:r>
      <w:r w:rsidRPr="00302A26">
        <w:rPr>
          <w:rFonts w:ascii="Verdana" w:hAnsi="Verdana"/>
          <w:sz w:val="20"/>
          <w:szCs w:val="20"/>
        </w:rPr>
        <w:t>brindar mayor liquidez al comercio pyme.</w:t>
      </w:r>
    </w:p>
    <w:p w:rsidR="00F6714E" w:rsidRDefault="00F6714E" w:rsidP="00F6714E">
      <w:pPr>
        <w:jc w:val="both"/>
        <w:rPr>
          <w:rFonts w:ascii="Verdana" w:hAnsi="Verdana"/>
          <w:sz w:val="20"/>
          <w:szCs w:val="20"/>
        </w:rPr>
      </w:pPr>
    </w:p>
    <w:p w:rsidR="00F0605A" w:rsidRPr="00F0605A" w:rsidRDefault="00F0605A" w:rsidP="00F6714E">
      <w:pPr>
        <w:jc w:val="both"/>
        <w:rPr>
          <w:rFonts w:ascii="Verdana" w:hAnsi="Verdana"/>
          <w:b/>
          <w:sz w:val="20"/>
          <w:szCs w:val="20"/>
        </w:rPr>
      </w:pPr>
      <w:r w:rsidRPr="00F0605A">
        <w:rPr>
          <w:rFonts w:ascii="Verdana" w:hAnsi="Verdana"/>
          <w:b/>
          <w:sz w:val="20"/>
          <w:szCs w:val="20"/>
        </w:rPr>
        <w:t>Financiamiento</w:t>
      </w:r>
    </w:p>
    <w:p w:rsidR="00F0605A" w:rsidRDefault="00F0605A" w:rsidP="00F6714E">
      <w:pPr>
        <w:jc w:val="both"/>
        <w:rPr>
          <w:rFonts w:ascii="Verdana" w:hAnsi="Verdana"/>
          <w:sz w:val="20"/>
          <w:szCs w:val="20"/>
        </w:rPr>
      </w:pPr>
      <w:r>
        <w:rPr>
          <w:rFonts w:ascii="Verdana" w:hAnsi="Verdana"/>
          <w:sz w:val="20"/>
          <w:szCs w:val="20"/>
        </w:rPr>
        <w:t xml:space="preserve">Recibimos más de </w:t>
      </w:r>
      <w:r w:rsidRPr="00F0605A">
        <w:rPr>
          <w:rFonts w:ascii="Verdana" w:hAnsi="Verdana"/>
          <w:sz w:val="20"/>
          <w:szCs w:val="20"/>
        </w:rPr>
        <w:t xml:space="preserve">2897 </w:t>
      </w:r>
      <w:r>
        <w:rPr>
          <w:rFonts w:ascii="Verdana" w:hAnsi="Verdana"/>
          <w:sz w:val="20"/>
          <w:szCs w:val="20"/>
        </w:rPr>
        <w:t>c</w:t>
      </w:r>
      <w:r w:rsidRPr="00F0605A">
        <w:rPr>
          <w:rFonts w:ascii="Verdana" w:hAnsi="Verdana"/>
          <w:sz w:val="20"/>
          <w:szCs w:val="20"/>
        </w:rPr>
        <w:t>onsultas de entidades, pymes y emprendedores de todo el país</w:t>
      </w:r>
      <w:r>
        <w:rPr>
          <w:rFonts w:ascii="Verdana" w:hAnsi="Verdana"/>
          <w:sz w:val="20"/>
          <w:szCs w:val="20"/>
        </w:rPr>
        <w:t xml:space="preserve"> en relación con los programas existentes. Además, ingresaron a nuestra plataforma online, 280 nuevos p</w:t>
      </w:r>
      <w:r w:rsidRPr="00F0605A">
        <w:rPr>
          <w:rFonts w:ascii="Verdana" w:hAnsi="Verdana"/>
          <w:sz w:val="20"/>
          <w:szCs w:val="20"/>
        </w:rPr>
        <w:t xml:space="preserve">royectos de </w:t>
      </w:r>
      <w:r>
        <w:rPr>
          <w:rFonts w:ascii="Verdana" w:hAnsi="Verdana"/>
          <w:sz w:val="20"/>
          <w:szCs w:val="20"/>
        </w:rPr>
        <w:t>empresas y emprendedores.</w:t>
      </w:r>
    </w:p>
    <w:p w:rsidR="00302A26" w:rsidRDefault="00302A26" w:rsidP="00F6714E">
      <w:pPr>
        <w:jc w:val="both"/>
        <w:rPr>
          <w:rFonts w:ascii="Verdana" w:hAnsi="Verdana"/>
          <w:sz w:val="20"/>
          <w:szCs w:val="20"/>
        </w:rPr>
      </w:pPr>
    </w:p>
    <w:p w:rsidR="00BD591B" w:rsidRDefault="00F6714E" w:rsidP="00F6714E">
      <w:pPr>
        <w:jc w:val="both"/>
        <w:rPr>
          <w:rFonts w:ascii="Verdana" w:hAnsi="Verdana"/>
          <w:b/>
          <w:sz w:val="20"/>
          <w:szCs w:val="20"/>
        </w:rPr>
      </w:pPr>
      <w:r>
        <w:rPr>
          <w:rFonts w:ascii="Verdana" w:hAnsi="Verdana"/>
          <w:b/>
          <w:sz w:val="20"/>
          <w:szCs w:val="20"/>
        </w:rPr>
        <w:t>Industria</w:t>
      </w:r>
    </w:p>
    <w:p w:rsidR="00F6714E" w:rsidRPr="00F0605A" w:rsidRDefault="00F6714E" w:rsidP="00F6714E">
      <w:pPr>
        <w:jc w:val="both"/>
        <w:rPr>
          <w:rFonts w:ascii="Verdana" w:hAnsi="Verdana"/>
          <w:b/>
          <w:sz w:val="20"/>
          <w:szCs w:val="20"/>
        </w:rPr>
      </w:pPr>
      <w:r>
        <w:rPr>
          <w:rFonts w:ascii="Verdana" w:hAnsi="Verdana" w:cs="Arial"/>
          <w:color w:val="181818"/>
          <w:sz w:val="20"/>
          <w:szCs w:val="20"/>
          <w:shd w:val="clear" w:color="auto" w:fill="FFFFFF"/>
        </w:rPr>
        <w:t>Participamos en las reuniones mensuales de la Comisión Pymes del Ente Regulador del Gas (ENARGAS), transmitiendo la necesidad de reducir costos energéticos para las pymes, afectadas por la recesión que produjo la pandemia.</w:t>
      </w:r>
      <w:r w:rsidRPr="00366B05">
        <w:rPr>
          <w:rFonts w:ascii="Verdana" w:hAnsi="Verdana" w:cs="Arial"/>
          <w:color w:val="181818"/>
          <w:sz w:val="20"/>
          <w:szCs w:val="20"/>
          <w:shd w:val="clear" w:color="auto" w:fill="FFFFFF"/>
        </w:rPr>
        <w:br/>
      </w:r>
    </w:p>
    <w:p w:rsidR="00BD591B" w:rsidRPr="00F0605A" w:rsidRDefault="00BD591B" w:rsidP="00F6714E">
      <w:pPr>
        <w:jc w:val="both"/>
        <w:rPr>
          <w:rFonts w:ascii="Verdana" w:hAnsi="Verdana"/>
          <w:b/>
          <w:sz w:val="20"/>
          <w:szCs w:val="20"/>
        </w:rPr>
      </w:pPr>
      <w:r w:rsidRPr="00F0605A">
        <w:rPr>
          <w:rFonts w:ascii="Verdana" w:hAnsi="Verdana"/>
          <w:b/>
          <w:sz w:val="20"/>
          <w:szCs w:val="20"/>
        </w:rPr>
        <w:t>Turismo</w:t>
      </w:r>
    </w:p>
    <w:p w:rsidR="00BD591B" w:rsidRDefault="00BD591B" w:rsidP="00F6714E">
      <w:pPr>
        <w:jc w:val="both"/>
        <w:rPr>
          <w:rFonts w:ascii="Verdana" w:hAnsi="Verdana"/>
          <w:sz w:val="20"/>
          <w:szCs w:val="20"/>
        </w:rPr>
      </w:pPr>
      <w:r>
        <w:rPr>
          <w:rFonts w:ascii="Verdana" w:hAnsi="Verdana"/>
          <w:sz w:val="20"/>
          <w:szCs w:val="20"/>
        </w:rPr>
        <w:t xml:space="preserve">Presentamos un plan integral y federal de promoción </w:t>
      </w:r>
      <w:r w:rsidR="00F0605A">
        <w:rPr>
          <w:rFonts w:ascii="Verdana" w:hAnsi="Verdana"/>
          <w:sz w:val="20"/>
          <w:szCs w:val="20"/>
        </w:rPr>
        <w:t xml:space="preserve">y recuperación </w:t>
      </w:r>
      <w:r>
        <w:rPr>
          <w:rFonts w:ascii="Verdana" w:hAnsi="Verdana"/>
          <w:sz w:val="20"/>
          <w:szCs w:val="20"/>
        </w:rPr>
        <w:t xml:space="preserve">de la actividad, denominado </w:t>
      </w:r>
      <w:r w:rsidRPr="00BD591B">
        <w:rPr>
          <w:rFonts w:ascii="Verdana" w:hAnsi="Verdana"/>
          <w:sz w:val="20"/>
          <w:szCs w:val="20"/>
        </w:rPr>
        <w:t>“Las pymes turísticas y comerciales en un contexto de coyuntura, adaptación tecnológica y cambio social”.</w:t>
      </w:r>
    </w:p>
    <w:p w:rsidR="00BD591B" w:rsidRPr="00F0605A" w:rsidRDefault="00BD591B" w:rsidP="00F6714E">
      <w:pPr>
        <w:jc w:val="both"/>
        <w:rPr>
          <w:rFonts w:ascii="Verdana" w:hAnsi="Verdana"/>
          <w:b/>
          <w:sz w:val="20"/>
          <w:szCs w:val="20"/>
        </w:rPr>
      </w:pPr>
      <w:r w:rsidRPr="00F0605A">
        <w:rPr>
          <w:rFonts w:ascii="Verdana" w:hAnsi="Verdana"/>
          <w:b/>
          <w:sz w:val="20"/>
          <w:szCs w:val="20"/>
        </w:rPr>
        <w:t>Mujeres</w:t>
      </w:r>
      <w:r w:rsidR="00F0605A">
        <w:rPr>
          <w:rFonts w:ascii="Verdana" w:hAnsi="Verdana"/>
          <w:b/>
          <w:sz w:val="20"/>
          <w:szCs w:val="20"/>
        </w:rPr>
        <w:t xml:space="preserve"> </w:t>
      </w:r>
    </w:p>
    <w:p w:rsidR="00F0605A" w:rsidRDefault="00F0605A" w:rsidP="00F6714E">
      <w:pPr>
        <w:jc w:val="both"/>
        <w:rPr>
          <w:rFonts w:ascii="Verdana" w:hAnsi="Verdana" w:cs="Arial"/>
          <w:color w:val="181818"/>
          <w:sz w:val="20"/>
          <w:szCs w:val="20"/>
          <w:shd w:val="clear" w:color="auto" w:fill="FFFFFF"/>
        </w:rPr>
      </w:pPr>
      <w:r>
        <w:rPr>
          <w:rFonts w:ascii="Verdana" w:hAnsi="Verdana"/>
          <w:sz w:val="20"/>
          <w:szCs w:val="20"/>
        </w:rPr>
        <w:t>En un esfuerzo institucional transversal, CAME adhirió</w:t>
      </w:r>
      <w:r w:rsidRPr="00F0605A">
        <w:rPr>
          <w:rFonts w:ascii="Verdana" w:hAnsi="Verdana"/>
          <w:sz w:val="20"/>
          <w:szCs w:val="20"/>
        </w:rPr>
        <w:t xml:space="preserve"> a los Principios para el Emp</w:t>
      </w:r>
      <w:r>
        <w:rPr>
          <w:rFonts w:ascii="Verdana" w:hAnsi="Verdana"/>
          <w:sz w:val="20"/>
          <w:szCs w:val="20"/>
        </w:rPr>
        <w:t>oderamiento de la Mujer (</w:t>
      </w:r>
      <w:proofErr w:type="spellStart"/>
      <w:r>
        <w:rPr>
          <w:rFonts w:ascii="Verdana" w:hAnsi="Verdana"/>
          <w:sz w:val="20"/>
          <w:szCs w:val="20"/>
        </w:rPr>
        <w:t>WEP’s</w:t>
      </w:r>
      <w:proofErr w:type="spellEnd"/>
      <w:r>
        <w:rPr>
          <w:rFonts w:ascii="Verdana" w:hAnsi="Verdana"/>
          <w:sz w:val="20"/>
          <w:szCs w:val="20"/>
        </w:rPr>
        <w:t xml:space="preserve">), </w:t>
      </w:r>
      <w:r w:rsidRPr="005B4305">
        <w:rPr>
          <w:rFonts w:ascii="Verdana" w:eastAsia="Times New Roman" w:hAnsi="Verdana" w:cs="Verdana"/>
          <w:sz w:val="20"/>
          <w:szCs w:val="20"/>
        </w:rPr>
        <w:t xml:space="preserve">convirtiéndonos así en la primera entidad gremial empresaria del país en sumarse a esta iniciativa internacional que </w:t>
      </w:r>
      <w:r w:rsidRPr="005B4305">
        <w:rPr>
          <w:rFonts w:ascii="Verdana" w:hAnsi="Verdana" w:cs="Arial"/>
          <w:color w:val="181818"/>
          <w:sz w:val="20"/>
          <w:szCs w:val="20"/>
          <w:shd w:val="clear" w:color="auto" w:fill="FFFFFF"/>
        </w:rPr>
        <w:t>propone generar oportunidades de desarrollo para las mujeres dentro de las empresas y entidades públicas y privadas.</w:t>
      </w:r>
    </w:p>
    <w:p w:rsidR="00F0605A" w:rsidRPr="00F6714E" w:rsidRDefault="00F0605A" w:rsidP="00F6714E">
      <w:pPr>
        <w:jc w:val="both"/>
        <w:rPr>
          <w:rFonts w:ascii="Verdana" w:hAnsi="Verdana" w:cs="Arial"/>
          <w:b/>
          <w:color w:val="181818"/>
          <w:sz w:val="20"/>
          <w:szCs w:val="20"/>
          <w:shd w:val="clear" w:color="auto" w:fill="FFFFFF"/>
        </w:rPr>
      </w:pPr>
      <w:r w:rsidRPr="00F6714E">
        <w:rPr>
          <w:rFonts w:ascii="Verdana" w:hAnsi="Verdana" w:cs="Arial"/>
          <w:b/>
          <w:color w:val="181818"/>
          <w:sz w:val="20"/>
          <w:szCs w:val="20"/>
          <w:shd w:val="clear" w:color="auto" w:fill="FFFFFF"/>
        </w:rPr>
        <w:t>Rondas de Negocios</w:t>
      </w:r>
    </w:p>
    <w:p w:rsidR="00F0605A" w:rsidRPr="005B4305" w:rsidRDefault="00F0605A" w:rsidP="00F6714E">
      <w:pPr>
        <w:jc w:val="both"/>
        <w:rPr>
          <w:rFonts w:ascii="Verdana" w:eastAsia="Times New Roman" w:hAnsi="Verdana" w:cs="Verdana"/>
          <w:sz w:val="20"/>
          <w:szCs w:val="20"/>
        </w:rPr>
      </w:pPr>
      <w:r>
        <w:rPr>
          <w:rFonts w:ascii="Verdana" w:eastAsia="Times New Roman" w:hAnsi="Verdana" w:cs="Verdana"/>
          <w:sz w:val="20"/>
          <w:szCs w:val="20"/>
        </w:rPr>
        <w:t>En 2020, de manera virtual, se 7 Rondas</w:t>
      </w:r>
      <w:r w:rsidRPr="00F0605A">
        <w:rPr>
          <w:rFonts w:ascii="Verdana" w:eastAsia="Times New Roman" w:hAnsi="Verdana" w:cs="Verdana"/>
          <w:sz w:val="20"/>
          <w:szCs w:val="20"/>
        </w:rPr>
        <w:t xml:space="preserve"> de Negocios</w:t>
      </w:r>
      <w:r>
        <w:rPr>
          <w:rFonts w:ascii="Verdana" w:eastAsia="Times New Roman" w:hAnsi="Verdana" w:cs="Verdana"/>
          <w:sz w:val="20"/>
          <w:szCs w:val="20"/>
        </w:rPr>
        <w:t>, en las que participaron 386 empresas, de cuatro países (Argentina, Paraguay</w:t>
      </w:r>
      <w:r w:rsidR="00F6714E">
        <w:rPr>
          <w:rFonts w:ascii="Verdana" w:eastAsia="Times New Roman" w:hAnsi="Verdana" w:cs="Verdana"/>
          <w:sz w:val="20"/>
          <w:szCs w:val="20"/>
        </w:rPr>
        <w:t>, Chile y EEUU). Como fruto de ello,</w:t>
      </w:r>
      <w:r>
        <w:rPr>
          <w:rFonts w:ascii="Verdana" w:eastAsia="Times New Roman" w:hAnsi="Verdana" w:cs="Verdana"/>
          <w:sz w:val="20"/>
          <w:szCs w:val="20"/>
        </w:rPr>
        <w:t xml:space="preserve"> se concretaron </w:t>
      </w:r>
      <w:r w:rsidR="00F6714E">
        <w:rPr>
          <w:rFonts w:ascii="Verdana" w:eastAsia="Times New Roman" w:hAnsi="Verdana" w:cs="Verdana"/>
          <w:sz w:val="20"/>
          <w:szCs w:val="20"/>
        </w:rPr>
        <w:t>2.380 entrevistas.</w:t>
      </w:r>
    </w:p>
    <w:p w:rsidR="00F0605A" w:rsidRPr="00F0605A" w:rsidRDefault="00F0605A" w:rsidP="00F6714E">
      <w:pPr>
        <w:jc w:val="both"/>
        <w:rPr>
          <w:rFonts w:ascii="Verdana" w:hAnsi="Verdana"/>
          <w:b/>
          <w:sz w:val="20"/>
          <w:szCs w:val="20"/>
        </w:rPr>
      </w:pPr>
      <w:r w:rsidRPr="00F0605A">
        <w:rPr>
          <w:rFonts w:ascii="Verdana" w:hAnsi="Verdana"/>
          <w:b/>
          <w:sz w:val="20"/>
          <w:szCs w:val="20"/>
        </w:rPr>
        <w:t>Exportación</w:t>
      </w:r>
    </w:p>
    <w:p w:rsidR="00F0605A" w:rsidRDefault="00F0605A" w:rsidP="00F6714E">
      <w:pPr>
        <w:shd w:val="clear" w:color="auto" w:fill="FFFFFF"/>
        <w:spacing w:after="0" w:line="240" w:lineRule="auto"/>
        <w:jc w:val="both"/>
        <w:rPr>
          <w:rFonts w:ascii="Verdana" w:eastAsia="Times New Roman" w:hAnsi="Verdana" w:cs="Calibri"/>
          <w:color w:val="000000"/>
          <w:sz w:val="20"/>
          <w:szCs w:val="20"/>
          <w:lang w:eastAsia="es-AR"/>
        </w:rPr>
      </w:pPr>
      <w:r w:rsidRPr="00CE7B49">
        <w:rPr>
          <w:rFonts w:ascii="Verdana" w:eastAsia="Times New Roman" w:hAnsi="Verdana" w:cs="Calibri"/>
          <w:color w:val="000000"/>
          <w:sz w:val="20"/>
          <w:szCs w:val="20"/>
          <w:lang w:eastAsia="es-AR"/>
        </w:rPr>
        <w:t>En el 2020, CAME emitió</w:t>
      </w:r>
      <w:r>
        <w:rPr>
          <w:rFonts w:ascii="Verdana" w:eastAsia="Times New Roman" w:hAnsi="Verdana" w:cs="Calibri"/>
          <w:color w:val="000000"/>
          <w:sz w:val="20"/>
          <w:szCs w:val="20"/>
          <w:lang w:eastAsia="es-AR"/>
        </w:rPr>
        <w:t xml:space="preserve"> 11.084</w:t>
      </w:r>
      <w:r w:rsidRPr="00CE7B49">
        <w:rPr>
          <w:rFonts w:ascii="Verdana" w:eastAsia="Times New Roman" w:hAnsi="Verdana" w:cs="Calibri"/>
          <w:color w:val="000000"/>
          <w:sz w:val="20"/>
          <w:szCs w:val="20"/>
          <w:lang w:eastAsia="es-AR"/>
        </w:rPr>
        <w:t xml:space="preserve"> Certificados de Origen</w:t>
      </w:r>
      <w:r>
        <w:rPr>
          <w:rFonts w:ascii="Verdana" w:eastAsia="Times New Roman" w:hAnsi="Verdana" w:cs="Calibri"/>
          <w:color w:val="000000"/>
          <w:sz w:val="20"/>
          <w:szCs w:val="20"/>
          <w:lang w:eastAsia="es-AR"/>
        </w:rPr>
        <w:t>, un 30% más respecto del año anterior,</w:t>
      </w:r>
      <w:r w:rsidRPr="00CE7B49">
        <w:rPr>
          <w:rFonts w:ascii="Verdana" w:eastAsia="Times New Roman" w:hAnsi="Verdana" w:cs="Calibri"/>
          <w:color w:val="000000"/>
          <w:sz w:val="20"/>
          <w:szCs w:val="20"/>
          <w:lang w:eastAsia="es-AR"/>
        </w:rPr>
        <w:t xml:space="preserve"> para empresas radicadas en 20 provincias del país, </w:t>
      </w:r>
      <w:r>
        <w:rPr>
          <w:rFonts w:ascii="Verdana" w:eastAsia="Times New Roman" w:hAnsi="Verdana" w:cs="Calibri"/>
          <w:color w:val="000000"/>
          <w:sz w:val="20"/>
          <w:szCs w:val="20"/>
          <w:lang w:eastAsia="es-AR"/>
        </w:rPr>
        <w:t>promoviendo la internacionalización de la producción nacional.</w:t>
      </w:r>
    </w:p>
    <w:p w:rsidR="00F0605A" w:rsidRDefault="00F0605A" w:rsidP="00F0605A">
      <w:pPr>
        <w:shd w:val="clear" w:color="auto" w:fill="FFFFFF"/>
        <w:spacing w:after="0" w:line="240" w:lineRule="auto"/>
        <w:jc w:val="both"/>
        <w:rPr>
          <w:rFonts w:ascii="Verdana" w:eastAsia="Times New Roman" w:hAnsi="Verdana" w:cs="Calibri"/>
          <w:color w:val="000000"/>
          <w:sz w:val="20"/>
          <w:szCs w:val="20"/>
          <w:lang w:eastAsia="es-AR"/>
        </w:rPr>
      </w:pPr>
    </w:p>
    <w:p w:rsidR="00F0605A" w:rsidRPr="00CE7B49" w:rsidRDefault="00F0605A" w:rsidP="00F0605A">
      <w:pPr>
        <w:shd w:val="clear" w:color="auto" w:fill="FFFFFF"/>
        <w:spacing w:after="0" w:line="240" w:lineRule="auto"/>
        <w:jc w:val="both"/>
        <w:rPr>
          <w:rFonts w:ascii="Verdana" w:eastAsia="Times New Roman" w:hAnsi="Verdana" w:cs="Calibri"/>
          <w:color w:val="000000"/>
          <w:sz w:val="20"/>
          <w:szCs w:val="20"/>
          <w:lang w:eastAsia="es-AR"/>
        </w:rPr>
      </w:pPr>
    </w:p>
    <w:p w:rsidR="00F0605A" w:rsidRPr="006B0BBC" w:rsidRDefault="00F0605A" w:rsidP="00F0605A">
      <w:pPr>
        <w:rPr>
          <w:rFonts w:ascii="Verdana" w:hAnsi="Verdana"/>
          <w:sz w:val="20"/>
          <w:szCs w:val="20"/>
        </w:rPr>
      </w:pPr>
    </w:p>
    <w:sectPr w:rsidR="00F0605A" w:rsidRPr="006B0BB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Verdana">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BBC"/>
    <w:rsid w:val="00302A26"/>
    <w:rsid w:val="006B0BBC"/>
    <w:rsid w:val="00737FAC"/>
    <w:rsid w:val="00856BDB"/>
    <w:rsid w:val="0095513C"/>
    <w:rsid w:val="0097658F"/>
    <w:rsid w:val="00BD591B"/>
    <w:rsid w:val="00D94CA5"/>
    <w:rsid w:val="00DB0D5E"/>
    <w:rsid w:val="00F0605A"/>
    <w:rsid w:val="00F06A1A"/>
    <w:rsid w:val="00F6714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4E3BF"/>
  <w15:chartTrackingRefBased/>
  <w15:docId w15:val="{3EE005C0-E07D-446B-BDFB-5481505C8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6B0BBC"/>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B0BBC"/>
    <w:rPr>
      <w:rFonts w:ascii="Times New Roman" w:eastAsia="Times New Roman" w:hAnsi="Times New Roman" w:cs="Times New Roman"/>
      <w:b/>
      <w:bCs/>
      <w:sz w:val="36"/>
      <w:szCs w:val="36"/>
      <w:lang w:eastAsia="es-AR"/>
    </w:rPr>
  </w:style>
  <w:style w:type="character" w:styleId="Hipervnculo">
    <w:name w:val="Hyperlink"/>
    <w:basedOn w:val="Fuentedeprrafopredeter"/>
    <w:uiPriority w:val="99"/>
    <w:unhideWhenUsed/>
    <w:rsid w:val="0095513C"/>
    <w:rPr>
      <w:color w:val="0563C1" w:themeColor="hyperlink"/>
      <w:u w:val="single"/>
    </w:rPr>
  </w:style>
  <w:style w:type="paragraph" w:styleId="NormalWeb">
    <w:name w:val="Normal (Web)"/>
    <w:basedOn w:val="Normal"/>
    <w:uiPriority w:val="99"/>
    <w:semiHidden/>
    <w:unhideWhenUsed/>
    <w:rsid w:val="00F06A1A"/>
    <w:pPr>
      <w:spacing w:before="100" w:beforeAutospacing="1" w:after="100" w:afterAutospacing="1" w:line="240" w:lineRule="auto"/>
    </w:pPr>
    <w:rPr>
      <w:rFonts w:ascii="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5782593">
      <w:bodyDiv w:val="1"/>
      <w:marLeft w:val="0"/>
      <w:marRight w:val="0"/>
      <w:marTop w:val="0"/>
      <w:marBottom w:val="0"/>
      <w:divBdr>
        <w:top w:val="none" w:sz="0" w:space="0" w:color="auto"/>
        <w:left w:val="none" w:sz="0" w:space="0" w:color="auto"/>
        <w:bottom w:val="none" w:sz="0" w:space="0" w:color="auto"/>
        <w:right w:val="none" w:sz="0" w:space="0" w:color="auto"/>
      </w:divBdr>
    </w:div>
    <w:div w:id="865869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vimeo.com/518728139" TargetMode="External"/><Relationship Id="rId5" Type="http://schemas.openxmlformats.org/officeDocument/2006/relationships/hyperlink" Target="https://www.youtube.com/watch?v=-lUzTGwp2ks"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5</Pages>
  <Words>875</Words>
  <Characters>4814</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Luciana Sousa</dc:creator>
  <cp:keywords/>
  <dc:description/>
  <cp:lastModifiedBy>Luciana Sousa</cp:lastModifiedBy>
  <cp:revision>6</cp:revision>
  <dcterms:created xsi:type="dcterms:W3CDTF">2021-03-03T13:37:00Z</dcterms:created>
  <dcterms:modified xsi:type="dcterms:W3CDTF">2021-03-04T19:17:00Z</dcterms:modified>
</cp:coreProperties>
</file>