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16" w:rsidRPr="00232EDD" w:rsidRDefault="001F3F16" w:rsidP="00BC0C82">
      <w:pPr>
        <w:pStyle w:val="CuerpoA"/>
        <w:spacing w:after="0" w:line="288" w:lineRule="auto"/>
        <w:jc w:val="both"/>
        <w:rPr>
          <w:rStyle w:val="Ninguno"/>
          <w:rFonts w:ascii="Verdana" w:hAnsi="Verdana"/>
          <w:b/>
          <w:bCs/>
          <w:color w:val="5B9BD5" w:themeColor="accent1"/>
          <w:sz w:val="20"/>
          <w:szCs w:val="20"/>
        </w:rPr>
      </w:pPr>
      <w:r w:rsidRPr="00232EDD">
        <w:rPr>
          <w:rStyle w:val="Ninguno"/>
          <w:rFonts w:ascii="Verdana" w:eastAsiaTheme="minorHAnsi" w:hAnsi="Verdana" w:cstheme="minorBidi"/>
          <w:b/>
          <w:bCs/>
          <w:color w:val="auto"/>
          <w:sz w:val="20"/>
          <w:szCs w:val="20"/>
          <w:bdr w:val="none" w:sz="0" w:space="0" w:color="auto"/>
          <w:lang w:val="es-ES_tradnl" w:eastAsia="en-US"/>
        </w:rPr>
        <w:t>Departamento de Recursos Humanos</w:t>
      </w:r>
      <w:r w:rsidRPr="00232EDD">
        <w:rPr>
          <w:rStyle w:val="Ninguno"/>
          <w:rFonts w:ascii="Verdana" w:hAnsi="Verdana"/>
          <w:b/>
          <w:bCs/>
          <w:color w:val="5B9BD5" w:themeColor="accent1"/>
          <w:sz w:val="20"/>
          <w:szCs w:val="20"/>
          <w:lang w:val="es-ES_tradnl"/>
        </w:rPr>
        <w:t xml:space="preserve"> </w:t>
      </w:r>
    </w:p>
    <w:p w:rsidR="001F3F16" w:rsidRPr="00E161A9" w:rsidRDefault="001F3F16" w:rsidP="00BC0C82">
      <w:pPr>
        <w:pStyle w:val="CuerpoA"/>
        <w:spacing w:after="0" w:line="288" w:lineRule="auto"/>
        <w:jc w:val="both"/>
        <w:rPr>
          <w:rStyle w:val="Ninguno"/>
          <w:rFonts w:ascii="Verdana" w:hAnsi="Verdana"/>
          <w:bCs/>
          <w:color w:val="5B9BD5" w:themeColor="accent1"/>
          <w:sz w:val="20"/>
          <w:szCs w:val="20"/>
          <w:lang w:val="es-AR"/>
        </w:rPr>
      </w:pPr>
    </w:p>
    <w:p w:rsidR="00BC0C82" w:rsidRDefault="00BC0C82" w:rsidP="00BC0C82">
      <w:pPr>
        <w:autoSpaceDE w:val="0"/>
        <w:autoSpaceDN w:val="0"/>
        <w:adjustRightInd w:val="0"/>
        <w:spacing w:after="0" w:line="288" w:lineRule="auto"/>
        <w:rPr>
          <w:rStyle w:val="Ninguno"/>
          <w:rFonts w:ascii="Verdana" w:hAnsi="Verdana"/>
          <w:bCs/>
          <w:sz w:val="20"/>
          <w:szCs w:val="20"/>
          <w:lang w:val="es-ES_tradnl"/>
        </w:rPr>
      </w:pPr>
    </w:p>
    <w:p w:rsidR="00336131" w:rsidRDefault="00336131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>Teniendo en cuenta las particularidades del</w:t>
      </w:r>
      <w:r w:rsidR="00BC0C82">
        <w:rPr>
          <w:rFonts w:ascii="Verdana" w:hAnsi="Verdana"/>
          <w:bCs/>
          <w:sz w:val="20"/>
          <w:szCs w:val="20"/>
          <w:lang w:val="es-ES"/>
        </w:rPr>
        <w:t xml:space="preserve"> 2020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, </w:t>
      </w:r>
      <w:r w:rsidR="00BC0C82">
        <w:rPr>
          <w:rFonts w:ascii="Verdana" w:hAnsi="Verdana"/>
          <w:bCs/>
          <w:sz w:val="20"/>
          <w:szCs w:val="20"/>
          <w:lang w:val="es-ES"/>
        </w:rPr>
        <w:t>que obligó a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 </w:t>
      </w:r>
      <w:r w:rsidR="00BC0C82">
        <w:rPr>
          <w:rFonts w:ascii="Verdana" w:hAnsi="Verdana"/>
          <w:bCs/>
          <w:sz w:val="20"/>
          <w:szCs w:val="20"/>
          <w:lang w:val="es-ES"/>
        </w:rPr>
        <w:t>implementar el trabajo remoto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, </w:t>
      </w:r>
      <w:r w:rsidR="00BC0C82">
        <w:rPr>
          <w:rFonts w:ascii="Verdana" w:hAnsi="Verdana"/>
          <w:bCs/>
          <w:sz w:val="20"/>
          <w:szCs w:val="20"/>
          <w:lang w:val="es-ES"/>
        </w:rPr>
        <w:t>desde el Departamento de Recursos Humanos se organizaron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 reuniones </w:t>
      </w:r>
      <w:r w:rsidR="00C058CD">
        <w:rPr>
          <w:rFonts w:ascii="Verdana" w:hAnsi="Verdana"/>
          <w:bCs/>
          <w:sz w:val="20"/>
          <w:szCs w:val="20"/>
          <w:lang w:val="es-ES"/>
        </w:rPr>
        <w:t xml:space="preserve">virtuales 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mensuales 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para líderes y todo </w:t>
      </w:r>
      <w:r w:rsidRPr="00E161A9">
        <w:rPr>
          <w:rFonts w:ascii="Verdana" w:hAnsi="Verdana"/>
          <w:bCs/>
          <w:sz w:val="20"/>
          <w:szCs w:val="20"/>
          <w:lang w:val="es-ES"/>
        </w:rPr>
        <w:t>el personal, con el objetivo de mantener la interacción y fluida comunicación del equipo de trabajo.</w:t>
      </w:r>
    </w:p>
    <w:p w:rsidR="00BC0C82" w:rsidRPr="00E161A9" w:rsidRDefault="00BC0C82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336131" w:rsidRPr="00E161A9" w:rsidRDefault="00336131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 xml:space="preserve">En </w:t>
      </w:r>
      <w:r w:rsidR="00BC0C82">
        <w:rPr>
          <w:rFonts w:ascii="Verdana" w:hAnsi="Verdana"/>
          <w:sz w:val="20"/>
          <w:szCs w:val="20"/>
          <w:lang w:val="es-ES"/>
        </w:rPr>
        <w:t>ese marco, dimos continuidad a</w:t>
      </w:r>
      <w:r w:rsidRPr="00E161A9">
        <w:rPr>
          <w:rFonts w:ascii="Verdana" w:hAnsi="Verdana"/>
          <w:sz w:val="20"/>
          <w:szCs w:val="20"/>
          <w:lang w:val="es-ES"/>
        </w:rPr>
        <w:t>l</w:t>
      </w:r>
      <w:r w:rsidR="00BC0C82">
        <w:rPr>
          <w:rFonts w:ascii="Verdana" w:hAnsi="Verdana"/>
          <w:sz w:val="20"/>
          <w:szCs w:val="20"/>
          <w:lang w:val="es-ES"/>
        </w:rPr>
        <w:t xml:space="preserve"> p</w:t>
      </w:r>
      <w:r w:rsidR="00101BA7" w:rsidRPr="00E161A9">
        <w:rPr>
          <w:rFonts w:ascii="Verdana" w:hAnsi="Verdana"/>
          <w:sz w:val="20"/>
          <w:szCs w:val="20"/>
          <w:lang w:val="es-ES"/>
        </w:rPr>
        <w:t xml:space="preserve">rograma </w:t>
      </w:r>
      <w:r w:rsidR="00101BA7" w:rsidRPr="00E161A9">
        <w:rPr>
          <w:rFonts w:ascii="Verdana" w:hAnsi="Verdana"/>
          <w:b/>
          <w:sz w:val="20"/>
          <w:szCs w:val="20"/>
          <w:lang w:val="es-ES"/>
        </w:rPr>
        <w:t>SUMANDO EN CAME</w:t>
      </w:r>
      <w:r w:rsidR="00101BA7" w:rsidRPr="00E161A9">
        <w:rPr>
          <w:rFonts w:ascii="Verdana" w:hAnsi="Verdana"/>
          <w:sz w:val="20"/>
          <w:szCs w:val="20"/>
          <w:lang w:val="es-ES"/>
        </w:rPr>
        <w:t xml:space="preserve">, </w:t>
      </w:r>
      <w:r w:rsidRPr="00E161A9">
        <w:rPr>
          <w:rFonts w:ascii="Verdana" w:hAnsi="Verdana"/>
          <w:sz w:val="20"/>
          <w:szCs w:val="20"/>
          <w:lang w:val="es-ES"/>
        </w:rPr>
        <w:t>que consta de e</w:t>
      </w:r>
      <w:r w:rsidR="00101BA7" w:rsidRPr="00E161A9">
        <w:rPr>
          <w:rFonts w:ascii="Verdana" w:hAnsi="Verdana"/>
          <w:bCs/>
          <w:sz w:val="20"/>
          <w:szCs w:val="20"/>
          <w:lang w:val="es-ES"/>
        </w:rPr>
        <w:t xml:space="preserve">spacios y talleres para líderes y colaboradores, con el objetivo de que desde el liderazgo y el trabajo en equipo se cree y potencie el aporte a la Cultura </w:t>
      </w:r>
      <w:r w:rsidR="005B36D0" w:rsidRPr="00E161A9">
        <w:rPr>
          <w:rFonts w:ascii="Verdana" w:hAnsi="Verdana"/>
          <w:bCs/>
          <w:sz w:val="20"/>
          <w:szCs w:val="20"/>
          <w:lang w:val="es-ES"/>
        </w:rPr>
        <w:t xml:space="preserve">y objetivos </w:t>
      </w:r>
      <w:r w:rsidR="00101BA7" w:rsidRPr="00E161A9">
        <w:rPr>
          <w:rFonts w:ascii="Verdana" w:hAnsi="Verdana"/>
          <w:bCs/>
          <w:sz w:val="20"/>
          <w:szCs w:val="20"/>
          <w:lang w:val="es-ES"/>
        </w:rPr>
        <w:t>de CAME</w:t>
      </w:r>
      <w:r w:rsidR="005B36D0" w:rsidRPr="00E161A9">
        <w:rPr>
          <w:rFonts w:ascii="Verdana" w:hAnsi="Verdana"/>
          <w:bCs/>
          <w:sz w:val="20"/>
          <w:szCs w:val="20"/>
          <w:lang w:val="es-ES"/>
        </w:rPr>
        <w:t xml:space="preserve">.  </w:t>
      </w:r>
    </w:p>
    <w:p w:rsidR="00101BA7" w:rsidRPr="00E161A9" w:rsidRDefault="00101BA7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5B36D0" w:rsidRPr="00E161A9" w:rsidRDefault="00BC0C82" w:rsidP="00BC0C82">
      <w:pPr>
        <w:spacing w:after="0" w:line="288" w:lineRule="auto"/>
        <w:rPr>
          <w:rFonts w:ascii="Verdana" w:hAnsi="Verdana"/>
          <w:color w:val="000000"/>
          <w:sz w:val="20"/>
          <w:szCs w:val="20"/>
          <w:lang w:val="es-ES"/>
        </w:rPr>
      </w:pPr>
      <w:r>
        <w:rPr>
          <w:rFonts w:ascii="Verdana" w:hAnsi="Verdana"/>
          <w:color w:val="000000"/>
          <w:sz w:val="20"/>
          <w:szCs w:val="20"/>
          <w:lang w:val="es-ES"/>
        </w:rPr>
        <w:t>Ciclo de c</w:t>
      </w:r>
      <w:r w:rsidR="005B36D0" w:rsidRPr="00E161A9">
        <w:rPr>
          <w:rFonts w:ascii="Verdana" w:hAnsi="Verdana"/>
          <w:color w:val="000000"/>
          <w:sz w:val="20"/>
          <w:szCs w:val="20"/>
          <w:lang w:val="es-ES"/>
        </w:rPr>
        <w:t xml:space="preserve">harlas de </w:t>
      </w:r>
      <w:r w:rsidR="005B36D0" w:rsidRPr="00BC0C82">
        <w:rPr>
          <w:rFonts w:ascii="Verdana" w:hAnsi="Verdana"/>
          <w:b/>
          <w:color w:val="000000"/>
          <w:sz w:val="20"/>
          <w:szCs w:val="20"/>
          <w:lang w:val="es-ES"/>
        </w:rPr>
        <w:t>capacitación al personal</w:t>
      </w:r>
      <w:r w:rsidR="005B36D0" w:rsidRPr="00E161A9">
        <w:rPr>
          <w:rFonts w:ascii="Verdana" w:hAnsi="Verdana"/>
          <w:color w:val="000000"/>
          <w:sz w:val="20"/>
          <w:szCs w:val="20"/>
          <w:lang w:val="es-ES"/>
        </w:rPr>
        <w:t>:</w:t>
      </w:r>
    </w:p>
    <w:p w:rsidR="005B36D0" w:rsidRPr="00E161A9" w:rsidRDefault="005B36D0" w:rsidP="00BC0C82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88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Inclusión Consiente</w:t>
      </w:r>
    </w:p>
    <w:p w:rsidR="005B36D0" w:rsidRPr="00E161A9" w:rsidRDefault="005B36D0" w:rsidP="00BC0C82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88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Inteligencia Emocional y la “nueva normalidad”</w:t>
      </w:r>
    </w:p>
    <w:p w:rsidR="005B36D0" w:rsidRPr="00E161A9" w:rsidRDefault="005B36D0" w:rsidP="00BC0C82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88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Hábitos salud</w:t>
      </w:r>
      <w:r w:rsidR="00BC0C82">
        <w:rPr>
          <w:rFonts w:ascii="Verdana" w:hAnsi="Verdana"/>
          <w:sz w:val="20"/>
          <w:szCs w:val="20"/>
          <w:lang w:val="es-ES"/>
        </w:rPr>
        <w:t>ables y alimentación consciente</w:t>
      </w:r>
    </w:p>
    <w:p w:rsidR="00BC0C82" w:rsidRDefault="00BC0C82" w:rsidP="00BC0C82">
      <w:pPr>
        <w:spacing w:after="0" w:line="288" w:lineRule="auto"/>
        <w:rPr>
          <w:rFonts w:ascii="Verdana" w:hAnsi="Verdana"/>
          <w:color w:val="000000"/>
          <w:sz w:val="20"/>
          <w:szCs w:val="20"/>
          <w:lang w:val="es-ES"/>
        </w:rPr>
      </w:pPr>
    </w:p>
    <w:p w:rsidR="00336131" w:rsidRPr="00E161A9" w:rsidRDefault="00336131" w:rsidP="00BC0C82">
      <w:pPr>
        <w:spacing w:after="0" w:line="288" w:lineRule="auto"/>
        <w:rPr>
          <w:rFonts w:ascii="Verdana" w:hAnsi="Verdana"/>
          <w:color w:val="000000"/>
          <w:sz w:val="20"/>
          <w:szCs w:val="20"/>
          <w:lang w:val="es-ES"/>
        </w:rPr>
      </w:pPr>
      <w:r w:rsidRPr="00E161A9">
        <w:rPr>
          <w:rFonts w:ascii="Verdana" w:hAnsi="Verdana"/>
          <w:color w:val="000000"/>
          <w:sz w:val="20"/>
          <w:szCs w:val="20"/>
          <w:lang w:val="es-ES"/>
        </w:rPr>
        <w:t xml:space="preserve">Ciclo de </w:t>
      </w:r>
      <w:r w:rsidR="00BC0C82">
        <w:rPr>
          <w:rFonts w:ascii="Verdana" w:hAnsi="Verdana"/>
          <w:b/>
          <w:color w:val="000000"/>
          <w:sz w:val="20"/>
          <w:szCs w:val="20"/>
          <w:lang w:val="es-ES"/>
        </w:rPr>
        <w:t>capacitación a l</w:t>
      </w:r>
      <w:r w:rsidRPr="00BC0C82">
        <w:rPr>
          <w:rFonts w:ascii="Verdana" w:hAnsi="Verdana"/>
          <w:b/>
          <w:color w:val="000000"/>
          <w:sz w:val="20"/>
          <w:szCs w:val="20"/>
          <w:lang w:val="es-ES"/>
        </w:rPr>
        <w:t>íderes</w:t>
      </w:r>
      <w:r w:rsidR="00BC0C82">
        <w:rPr>
          <w:rFonts w:ascii="Verdana" w:hAnsi="Verdana"/>
          <w:color w:val="000000"/>
          <w:sz w:val="20"/>
          <w:szCs w:val="20"/>
          <w:lang w:val="es-ES"/>
        </w:rPr>
        <w:t>:</w:t>
      </w:r>
    </w:p>
    <w:p w:rsidR="001B16A3" w:rsidRDefault="005B36D0" w:rsidP="00BC0C82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88" w:lineRule="auto"/>
        <w:contextualSpacing/>
        <w:rPr>
          <w:rFonts w:ascii="Verdana" w:hAnsi="Verdana"/>
          <w:sz w:val="20"/>
          <w:szCs w:val="20"/>
          <w:lang w:val="es-ES"/>
        </w:rPr>
      </w:pPr>
      <w:r w:rsidRPr="00E161A9">
        <w:rPr>
          <w:rFonts w:ascii="Verdana" w:hAnsi="Verdana"/>
          <w:sz w:val="20"/>
          <w:szCs w:val="20"/>
          <w:lang w:val="es-ES"/>
        </w:rPr>
        <w:t>Liderazgo y Co</w:t>
      </w:r>
      <w:r w:rsidR="00BC0C82">
        <w:rPr>
          <w:rFonts w:ascii="Verdana" w:hAnsi="Verdana"/>
          <w:sz w:val="20"/>
          <w:szCs w:val="20"/>
          <w:lang w:val="es-ES"/>
        </w:rPr>
        <w:t>municación en tiempos de crisis</w:t>
      </w:r>
    </w:p>
    <w:p w:rsidR="005C53EB" w:rsidRPr="001B16A3" w:rsidRDefault="005B36D0" w:rsidP="00BC0C82">
      <w:pPr>
        <w:pStyle w:val="Prrafodelista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88" w:lineRule="auto"/>
        <w:contextualSpacing/>
        <w:rPr>
          <w:rFonts w:ascii="Verdana" w:hAnsi="Verdana"/>
          <w:sz w:val="20"/>
          <w:szCs w:val="20"/>
          <w:lang w:val="es-ES"/>
        </w:rPr>
      </w:pPr>
      <w:r w:rsidRPr="001B16A3">
        <w:rPr>
          <w:rFonts w:ascii="Verdana" w:hAnsi="Verdana"/>
          <w:sz w:val="20"/>
          <w:szCs w:val="20"/>
          <w:lang w:val="es-ES"/>
        </w:rPr>
        <w:t>Liderazgo inclusivo</w:t>
      </w:r>
    </w:p>
    <w:p w:rsidR="00BC0C82" w:rsidRDefault="00BC0C82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B425B5" w:rsidRDefault="00336131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 w:rsidRPr="00E161A9">
        <w:rPr>
          <w:rFonts w:ascii="Verdana" w:hAnsi="Verdana"/>
          <w:bCs/>
          <w:sz w:val="20"/>
          <w:szCs w:val="20"/>
          <w:lang w:val="es-ES"/>
        </w:rPr>
        <w:t>Adicionalmente</w:t>
      </w:r>
      <w:r w:rsidR="00BC0C82">
        <w:rPr>
          <w:rFonts w:ascii="Verdana" w:hAnsi="Verdana"/>
          <w:bCs/>
          <w:sz w:val="20"/>
          <w:szCs w:val="20"/>
          <w:lang w:val="es-ES"/>
        </w:rPr>
        <w:t>,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 se impl</w:t>
      </w:r>
      <w:r w:rsidR="00BC0C82">
        <w:rPr>
          <w:rFonts w:ascii="Verdana" w:hAnsi="Verdana"/>
          <w:bCs/>
          <w:sz w:val="20"/>
          <w:szCs w:val="20"/>
          <w:lang w:val="es-ES"/>
        </w:rPr>
        <w:t>ementaron diversas acciones que, en un contexto de aislamiento social, nos permitiero</w:t>
      </w:r>
      <w:r w:rsidRPr="00E161A9">
        <w:rPr>
          <w:rFonts w:ascii="Verdana" w:hAnsi="Verdana"/>
          <w:bCs/>
          <w:sz w:val="20"/>
          <w:szCs w:val="20"/>
          <w:lang w:val="es-ES"/>
        </w:rPr>
        <w:t xml:space="preserve">n </w:t>
      </w:r>
      <w:r w:rsidR="00F80D82" w:rsidRPr="00E161A9">
        <w:rPr>
          <w:rFonts w:ascii="Verdana" w:hAnsi="Verdana"/>
          <w:bCs/>
          <w:sz w:val="20"/>
          <w:szCs w:val="20"/>
          <w:lang w:val="es-ES"/>
        </w:rPr>
        <w:t xml:space="preserve">fomentar </w:t>
      </w:r>
      <w:r w:rsidRPr="00E161A9">
        <w:rPr>
          <w:rFonts w:ascii="Verdana" w:hAnsi="Verdana"/>
          <w:bCs/>
          <w:sz w:val="20"/>
          <w:szCs w:val="20"/>
          <w:lang w:val="es-ES"/>
        </w:rPr>
        <w:t>el compromiso, bienestar del personal y e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>l trabajo en equipo</w:t>
      </w:r>
      <w:r w:rsidR="00BC0C82">
        <w:rPr>
          <w:rFonts w:ascii="Verdana" w:hAnsi="Verdana"/>
          <w:bCs/>
          <w:sz w:val="20"/>
          <w:szCs w:val="20"/>
          <w:lang w:val="es-ES"/>
        </w:rPr>
        <w:t>,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 xml:space="preserve"> tales como:</w:t>
      </w:r>
    </w:p>
    <w:p w:rsidR="00BC0C82" w:rsidRPr="00E161A9" w:rsidRDefault="00BC0C82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336131" w:rsidRPr="00174CD3" w:rsidRDefault="00BC0C82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  <w:lang w:val="es-ES"/>
        </w:rPr>
        <w:t>El r</w:t>
      </w:r>
      <w:r w:rsidR="00336131" w:rsidRPr="00E161A9">
        <w:rPr>
          <w:rFonts w:ascii="Verdana" w:hAnsi="Verdana"/>
          <w:bCs/>
          <w:sz w:val="20"/>
          <w:szCs w:val="20"/>
          <w:lang w:val="es-ES"/>
        </w:rPr>
        <w:t xml:space="preserve">elevamiento de Diagnóstico de Personal, </w:t>
      </w:r>
      <w:r>
        <w:rPr>
          <w:rFonts w:ascii="Verdana" w:hAnsi="Verdana"/>
          <w:bCs/>
          <w:sz w:val="20"/>
          <w:szCs w:val="20"/>
          <w:lang w:val="es-ES"/>
        </w:rPr>
        <w:t xml:space="preserve">encuesta </w:t>
      </w:r>
      <w:r w:rsidR="00336131" w:rsidRPr="00E161A9">
        <w:rPr>
          <w:rFonts w:ascii="Verdana" w:hAnsi="Verdana"/>
          <w:bCs/>
          <w:sz w:val="20"/>
          <w:szCs w:val="20"/>
          <w:lang w:val="es-ES"/>
        </w:rPr>
        <w:t xml:space="preserve">que nos permitió detectar </w:t>
      </w:r>
      <w:r w:rsidR="007A4C6E" w:rsidRPr="00E161A9">
        <w:rPr>
          <w:rFonts w:ascii="Verdana" w:hAnsi="Verdana"/>
          <w:bCs/>
          <w:sz w:val="20"/>
          <w:szCs w:val="20"/>
          <w:lang w:val="es-ES"/>
        </w:rPr>
        <w:t xml:space="preserve">y atender </w:t>
      </w:r>
      <w:r w:rsidR="00EC6811">
        <w:rPr>
          <w:rFonts w:ascii="Verdana" w:hAnsi="Verdana"/>
          <w:bCs/>
          <w:sz w:val="20"/>
          <w:szCs w:val="20"/>
          <w:lang w:val="es-ES"/>
        </w:rPr>
        <w:t xml:space="preserve">diferentes </w:t>
      </w:r>
      <w:r w:rsidR="00336131" w:rsidRPr="00E161A9">
        <w:rPr>
          <w:rFonts w:ascii="Verdana" w:hAnsi="Verdana"/>
          <w:bCs/>
          <w:sz w:val="20"/>
          <w:szCs w:val="20"/>
          <w:lang w:val="es-ES"/>
        </w:rPr>
        <w:t>situaciones y necesidades</w:t>
      </w:r>
      <w:r>
        <w:rPr>
          <w:rFonts w:ascii="Verdana" w:hAnsi="Verdana"/>
          <w:bCs/>
          <w:sz w:val="20"/>
          <w:szCs w:val="20"/>
          <w:lang w:val="es-ES"/>
        </w:rPr>
        <w:t xml:space="preserve"> en el marco de la pandemia</w:t>
      </w:r>
      <w:r w:rsidR="00EC6811">
        <w:rPr>
          <w:rFonts w:ascii="Verdana" w:hAnsi="Verdana"/>
          <w:bCs/>
          <w:sz w:val="20"/>
          <w:szCs w:val="20"/>
          <w:lang w:val="es-ES"/>
        </w:rPr>
        <w:t>.</w:t>
      </w:r>
    </w:p>
    <w:p w:rsidR="00174CD3" w:rsidRPr="00E161A9" w:rsidRDefault="00BC0C82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  <w:lang w:val="es-ES"/>
        </w:rPr>
        <w:t>La p</w:t>
      </w:r>
      <w:r w:rsidR="00174CD3">
        <w:rPr>
          <w:rFonts w:ascii="Verdana" w:hAnsi="Verdana"/>
          <w:bCs/>
          <w:sz w:val="20"/>
          <w:szCs w:val="20"/>
          <w:lang w:val="es-ES"/>
        </w:rPr>
        <w:t xml:space="preserve">resentación de </w:t>
      </w:r>
      <w:r>
        <w:rPr>
          <w:rFonts w:ascii="Verdana" w:hAnsi="Verdana"/>
          <w:bCs/>
          <w:sz w:val="20"/>
          <w:szCs w:val="20"/>
          <w:lang w:val="es-ES"/>
        </w:rPr>
        <w:t xml:space="preserve">los </w:t>
      </w:r>
      <w:r w:rsidR="00174CD3">
        <w:rPr>
          <w:rFonts w:ascii="Verdana" w:hAnsi="Verdana"/>
          <w:bCs/>
          <w:sz w:val="20"/>
          <w:szCs w:val="20"/>
          <w:lang w:val="es-ES"/>
        </w:rPr>
        <w:t xml:space="preserve">resultados de </w:t>
      </w:r>
      <w:r>
        <w:rPr>
          <w:rFonts w:ascii="Verdana" w:hAnsi="Verdana"/>
          <w:bCs/>
          <w:sz w:val="20"/>
          <w:szCs w:val="20"/>
          <w:lang w:val="es-ES"/>
        </w:rPr>
        <w:t xml:space="preserve">la </w:t>
      </w:r>
      <w:r w:rsidRPr="00BC0C82">
        <w:rPr>
          <w:rFonts w:ascii="Verdana" w:hAnsi="Verdana"/>
          <w:b/>
          <w:bCs/>
          <w:sz w:val="20"/>
          <w:szCs w:val="20"/>
          <w:lang w:val="es-ES"/>
        </w:rPr>
        <w:t>E</w:t>
      </w:r>
      <w:r w:rsidR="00174CD3" w:rsidRPr="00BC0C82">
        <w:rPr>
          <w:rFonts w:ascii="Verdana" w:hAnsi="Verdana"/>
          <w:b/>
          <w:bCs/>
          <w:sz w:val="20"/>
          <w:szCs w:val="20"/>
          <w:lang w:val="es-ES"/>
        </w:rPr>
        <w:t>ncuesta de Clima 2019</w:t>
      </w:r>
      <w:r w:rsidR="00174CD3">
        <w:rPr>
          <w:rFonts w:ascii="Verdana" w:hAnsi="Verdana"/>
          <w:bCs/>
          <w:sz w:val="20"/>
          <w:szCs w:val="20"/>
          <w:lang w:val="es-ES"/>
        </w:rPr>
        <w:t xml:space="preserve"> y </w:t>
      </w:r>
      <w:r>
        <w:rPr>
          <w:rFonts w:ascii="Verdana" w:hAnsi="Verdana"/>
          <w:bCs/>
          <w:sz w:val="20"/>
          <w:szCs w:val="20"/>
          <w:lang w:val="es-ES"/>
        </w:rPr>
        <w:t xml:space="preserve">los </w:t>
      </w:r>
      <w:r w:rsidR="00174CD3">
        <w:rPr>
          <w:rFonts w:ascii="Verdana" w:hAnsi="Verdana"/>
          <w:bCs/>
          <w:sz w:val="20"/>
          <w:szCs w:val="20"/>
          <w:lang w:val="es-ES"/>
        </w:rPr>
        <w:t>planes de acción</w:t>
      </w:r>
      <w:r>
        <w:rPr>
          <w:rFonts w:ascii="Verdana" w:hAnsi="Verdana"/>
          <w:bCs/>
          <w:sz w:val="20"/>
          <w:szCs w:val="20"/>
          <w:lang w:val="es-ES"/>
        </w:rPr>
        <w:t xml:space="preserve"> que de ellas surgieron</w:t>
      </w:r>
      <w:r w:rsidR="00174CD3">
        <w:rPr>
          <w:rFonts w:ascii="Verdana" w:hAnsi="Verdana"/>
          <w:bCs/>
          <w:sz w:val="20"/>
          <w:szCs w:val="20"/>
          <w:lang w:val="es-ES"/>
        </w:rPr>
        <w:t xml:space="preserve">. </w:t>
      </w:r>
    </w:p>
    <w:p w:rsidR="00336131" w:rsidRPr="00E161A9" w:rsidRDefault="00BC0C82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La implementación de i</w:t>
      </w:r>
      <w:r w:rsidR="00336131" w:rsidRPr="00E161A9">
        <w:rPr>
          <w:rFonts w:ascii="Verdana" w:hAnsi="Verdana"/>
          <w:bCs/>
          <w:sz w:val="20"/>
          <w:szCs w:val="20"/>
        </w:rPr>
        <w:t>nformes de sector</w:t>
      </w:r>
      <w:r>
        <w:rPr>
          <w:rFonts w:ascii="Verdana" w:hAnsi="Verdana"/>
          <w:bCs/>
          <w:sz w:val="20"/>
          <w:szCs w:val="20"/>
        </w:rPr>
        <w:t>, con el objeto de</w:t>
      </w:r>
      <w:r w:rsidR="00336131" w:rsidRPr="00E161A9">
        <w:rPr>
          <w:rFonts w:ascii="Verdana" w:hAnsi="Verdana"/>
          <w:bCs/>
          <w:sz w:val="20"/>
          <w:szCs w:val="20"/>
        </w:rPr>
        <w:t xml:space="preserve"> identificar la organización de </w:t>
      </w:r>
      <w:r w:rsidR="00336131" w:rsidRPr="00E161A9">
        <w:rPr>
          <w:rFonts w:ascii="Verdana" w:hAnsi="Verdana"/>
          <w:bCs/>
          <w:sz w:val="20"/>
          <w:szCs w:val="20"/>
        </w:rPr>
        <w:lastRenderedPageBreak/>
        <w:t>objetivos, tareas y readecuaciones necesarias en cada sector.</w:t>
      </w:r>
    </w:p>
    <w:p w:rsidR="00336131" w:rsidRPr="00E161A9" w:rsidRDefault="00BC0C82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Iniciativas de interacción social y recreación, como la </w:t>
      </w:r>
      <w:proofErr w:type="spellStart"/>
      <w:r w:rsidR="00336131" w:rsidRPr="00E161A9">
        <w:rPr>
          <w:rFonts w:ascii="Verdana" w:hAnsi="Verdana"/>
          <w:bCs/>
          <w:sz w:val="20"/>
          <w:szCs w:val="20"/>
        </w:rPr>
        <w:t>Trivias</w:t>
      </w:r>
      <w:proofErr w:type="spellEnd"/>
      <w:r w:rsidR="00336131" w:rsidRPr="00E161A9">
        <w:rPr>
          <w:rFonts w:ascii="Verdana" w:hAnsi="Verdana"/>
          <w:bCs/>
          <w:sz w:val="20"/>
          <w:szCs w:val="20"/>
        </w:rPr>
        <w:t xml:space="preserve"> de preguntas y respuestas</w:t>
      </w:r>
      <w:r>
        <w:rPr>
          <w:rFonts w:ascii="Verdana" w:hAnsi="Verdana"/>
          <w:bCs/>
          <w:sz w:val="20"/>
          <w:szCs w:val="20"/>
        </w:rPr>
        <w:t xml:space="preserve">, impulsada por </w:t>
      </w:r>
      <w:r w:rsidR="00336131" w:rsidRPr="00E161A9">
        <w:rPr>
          <w:rFonts w:ascii="Verdana" w:hAnsi="Verdana"/>
          <w:bCs/>
          <w:sz w:val="20"/>
          <w:szCs w:val="20"/>
        </w:rPr>
        <w:t>el sector de Eventos y Multimedia.</w:t>
      </w:r>
    </w:p>
    <w:p w:rsidR="00174CD3" w:rsidRDefault="00BC0C82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La c</w:t>
      </w:r>
      <w:r w:rsidR="00174CD3">
        <w:rPr>
          <w:rFonts w:ascii="Verdana" w:hAnsi="Verdana"/>
          <w:bCs/>
          <w:sz w:val="20"/>
          <w:szCs w:val="20"/>
        </w:rPr>
        <w:t>reación de</w:t>
      </w:r>
      <w:r>
        <w:rPr>
          <w:rFonts w:ascii="Verdana" w:hAnsi="Verdana"/>
          <w:bCs/>
          <w:sz w:val="20"/>
          <w:szCs w:val="20"/>
        </w:rPr>
        <w:t xml:space="preserve"> un</w:t>
      </w:r>
      <w:r w:rsidR="00174CD3">
        <w:rPr>
          <w:rFonts w:ascii="Verdana" w:hAnsi="Verdana"/>
          <w:bCs/>
          <w:sz w:val="20"/>
          <w:szCs w:val="20"/>
        </w:rPr>
        <w:t xml:space="preserve"> canal de </w:t>
      </w:r>
      <w:proofErr w:type="spellStart"/>
      <w:r w:rsidR="00174CD3">
        <w:rPr>
          <w:rFonts w:ascii="Verdana" w:hAnsi="Verdana"/>
          <w:bCs/>
          <w:sz w:val="20"/>
          <w:szCs w:val="20"/>
        </w:rPr>
        <w:t>Youtube</w:t>
      </w:r>
      <w:proofErr w:type="spellEnd"/>
      <w:r>
        <w:rPr>
          <w:rFonts w:ascii="Verdana" w:hAnsi="Verdana"/>
          <w:bCs/>
          <w:sz w:val="20"/>
          <w:szCs w:val="20"/>
        </w:rPr>
        <w:t>,</w:t>
      </w:r>
      <w:r w:rsidR="00174CD3">
        <w:rPr>
          <w:rFonts w:ascii="Verdana" w:hAnsi="Verdana"/>
          <w:bCs/>
          <w:sz w:val="20"/>
          <w:szCs w:val="20"/>
        </w:rPr>
        <w:t xml:space="preserve"> “Humanos con recursos”</w:t>
      </w:r>
      <w:r>
        <w:rPr>
          <w:rFonts w:ascii="Verdana" w:hAnsi="Verdana"/>
          <w:bCs/>
          <w:sz w:val="20"/>
          <w:szCs w:val="20"/>
        </w:rPr>
        <w:t>,</w:t>
      </w:r>
      <w:r w:rsidR="00174CD3">
        <w:rPr>
          <w:rFonts w:ascii="Verdana" w:hAnsi="Verdana"/>
          <w:bCs/>
          <w:sz w:val="20"/>
          <w:szCs w:val="20"/>
        </w:rPr>
        <w:t xml:space="preserve"> en línea con los otros </w:t>
      </w:r>
      <w:r w:rsidR="009907E9">
        <w:rPr>
          <w:rFonts w:ascii="Verdana" w:hAnsi="Verdana"/>
          <w:bCs/>
          <w:sz w:val="20"/>
          <w:szCs w:val="20"/>
        </w:rPr>
        <w:t>circuito</w:t>
      </w:r>
      <w:r w:rsidR="00174CD3">
        <w:rPr>
          <w:rFonts w:ascii="Verdana" w:hAnsi="Verdana"/>
          <w:bCs/>
          <w:sz w:val="20"/>
          <w:szCs w:val="20"/>
        </w:rPr>
        <w:t>s de difusión y comunicación al personal como la cuenta de Twitter.</w:t>
      </w:r>
    </w:p>
    <w:p w:rsidR="00530181" w:rsidRPr="00E161A9" w:rsidRDefault="009907E9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La continuidad del c</w:t>
      </w:r>
      <w:r w:rsidR="00530181" w:rsidRPr="00E161A9">
        <w:rPr>
          <w:rFonts w:ascii="Verdana" w:hAnsi="Verdana"/>
          <w:bCs/>
          <w:sz w:val="20"/>
          <w:szCs w:val="20"/>
        </w:rPr>
        <w:t>onvenio con el YMCA para mantener</w:t>
      </w:r>
      <w:r>
        <w:rPr>
          <w:rFonts w:ascii="Verdana" w:hAnsi="Verdana"/>
          <w:bCs/>
          <w:sz w:val="20"/>
          <w:szCs w:val="20"/>
        </w:rPr>
        <w:t xml:space="preserve"> las</w:t>
      </w:r>
      <w:r w:rsidR="00530181" w:rsidRPr="00E161A9">
        <w:rPr>
          <w:rFonts w:ascii="Verdana" w:hAnsi="Verdana"/>
          <w:bCs/>
          <w:sz w:val="20"/>
          <w:szCs w:val="20"/>
        </w:rPr>
        <w:t xml:space="preserve"> clases de gimnasia y biene</w:t>
      </w:r>
      <w:r w:rsidR="00174CD3">
        <w:rPr>
          <w:rFonts w:ascii="Verdana" w:hAnsi="Verdana"/>
          <w:bCs/>
          <w:sz w:val="20"/>
          <w:szCs w:val="20"/>
        </w:rPr>
        <w:t>star personal de manera virtual</w:t>
      </w:r>
      <w:r>
        <w:rPr>
          <w:rFonts w:ascii="Verdana" w:hAnsi="Verdana"/>
          <w:bCs/>
          <w:sz w:val="20"/>
          <w:szCs w:val="20"/>
        </w:rPr>
        <w:t xml:space="preserve">. </w:t>
      </w:r>
      <w:r w:rsidR="00B70712">
        <w:rPr>
          <w:rFonts w:ascii="Verdana" w:hAnsi="Verdana"/>
          <w:bCs/>
          <w:sz w:val="20"/>
          <w:szCs w:val="20"/>
        </w:rPr>
        <w:t xml:space="preserve"> </w:t>
      </w:r>
      <w:r w:rsidR="00174CD3">
        <w:rPr>
          <w:rFonts w:ascii="Verdana" w:hAnsi="Verdana"/>
          <w:bCs/>
          <w:sz w:val="20"/>
          <w:szCs w:val="20"/>
        </w:rPr>
        <w:t xml:space="preserve"> </w:t>
      </w:r>
    </w:p>
    <w:p w:rsidR="00761C84" w:rsidRDefault="009907E9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>
        <w:rPr>
          <w:rFonts w:ascii="Verdana" w:hAnsi="Verdana"/>
          <w:bCs/>
          <w:sz w:val="20"/>
          <w:szCs w:val="20"/>
          <w:lang w:val="es-ES"/>
        </w:rPr>
        <w:t>Las c</w:t>
      </w:r>
      <w:r w:rsidR="000378DA" w:rsidRPr="00E161A9">
        <w:rPr>
          <w:rFonts w:ascii="Verdana" w:hAnsi="Verdana"/>
          <w:bCs/>
          <w:sz w:val="20"/>
          <w:szCs w:val="20"/>
          <w:lang w:val="es-ES"/>
        </w:rPr>
        <w:t>apacitaciones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 xml:space="preserve"> </w:t>
      </w:r>
      <w:r w:rsidR="000378DA" w:rsidRPr="00E161A9">
        <w:rPr>
          <w:rFonts w:ascii="Verdana" w:hAnsi="Verdana"/>
          <w:bCs/>
          <w:sz w:val="20"/>
          <w:szCs w:val="20"/>
          <w:lang w:val="es-ES"/>
        </w:rPr>
        <w:t xml:space="preserve">y difusión 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>al personal en</w:t>
      </w:r>
      <w:r>
        <w:rPr>
          <w:rFonts w:ascii="Verdana" w:hAnsi="Verdana"/>
          <w:bCs/>
          <w:sz w:val="20"/>
          <w:szCs w:val="20"/>
          <w:lang w:val="es-ES"/>
        </w:rPr>
        <w:t xml:space="preserve"> materia de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 xml:space="preserve"> Protocolos de prevención y medidas adoptadas en </w:t>
      </w:r>
      <w:r w:rsidR="008D1D65" w:rsidRPr="00E161A9">
        <w:rPr>
          <w:rFonts w:ascii="Verdana" w:hAnsi="Verdana"/>
          <w:bCs/>
          <w:sz w:val="20"/>
          <w:szCs w:val="20"/>
          <w:lang w:val="es-ES"/>
        </w:rPr>
        <w:t xml:space="preserve">la entidad para </w:t>
      </w:r>
      <w:r>
        <w:rPr>
          <w:rFonts w:ascii="Verdana" w:hAnsi="Verdana"/>
          <w:bCs/>
          <w:sz w:val="20"/>
          <w:szCs w:val="20"/>
          <w:lang w:val="es-ES"/>
        </w:rPr>
        <w:t xml:space="preserve">enfrentar el </w:t>
      </w:r>
      <w:r w:rsidR="00530181" w:rsidRPr="00E161A9">
        <w:rPr>
          <w:rFonts w:ascii="Verdana" w:hAnsi="Verdana"/>
          <w:bCs/>
          <w:sz w:val="20"/>
          <w:szCs w:val="20"/>
          <w:lang w:val="es-ES"/>
        </w:rPr>
        <w:t>COVID-19.</w:t>
      </w:r>
    </w:p>
    <w:p w:rsidR="00D70E20" w:rsidRPr="00761C84" w:rsidRDefault="009907E9" w:rsidP="00BC0C82">
      <w:pPr>
        <w:pStyle w:val="Prrafodelista"/>
        <w:numPr>
          <w:ilvl w:val="0"/>
          <w:numId w:val="8"/>
        </w:num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  <w:r>
        <w:rPr>
          <w:rFonts w:ascii="Verdana" w:hAnsi="Verdana"/>
          <w:bCs/>
          <w:sz w:val="20"/>
          <w:szCs w:val="20"/>
          <w:lang w:val="es-ES"/>
        </w:rPr>
        <w:t xml:space="preserve">El fomento a la </w:t>
      </w:r>
      <w:r w:rsidR="00D70E20" w:rsidRPr="00761C84">
        <w:rPr>
          <w:rFonts w:ascii="Verdana" w:hAnsi="Verdana"/>
          <w:bCs/>
          <w:sz w:val="20"/>
          <w:szCs w:val="20"/>
          <w:lang w:val="es-ES"/>
        </w:rPr>
        <w:t xml:space="preserve">participación en acciones solidarias y sustentables: Copa </w:t>
      </w:r>
      <w:proofErr w:type="spellStart"/>
      <w:r w:rsidR="00D70E20" w:rsidRPr="00761C84">
        <w:rPr>
          <w:rFonts w:ascii="Verdana" w:hAnsi="Verdana"/>
          <w:bCs/>
          <w:sz w:val="20"/>
          <w:szCs w:val="20"/>
          <w:lang w:val="es-ES"/>
        </w:rPr>
        <w:t>Garraham</w:t>
      </w:r>
      <w:proofErr w:type="spellEnd"/>
      <w:r w:rsidR="00D70E20" w:rsidRPr="00761C84">
        <w:rPr>
          <w:rFonts w:ascii="Verdana" w:hAnsi="Verdana"/>
          <w:bCs/>
          <w:sz w:val="20"/>
          <w:szCs w:val="20"/>
          <w:lang w:val="es-ES"/>
        </w:rPr>
        <w:t xml:space="preserve">, </w:t>
      </w:r>
      <w:proofErr w:type="spellStart"/>
      <w:r w:rsidR="00D70E20" w:rsidRPr="00761C84">
        <w:rPr>
          <w:rFonts w:ascii="Verdana" w:hAnsi="Verdana"/>
          <w:bCs/>
          <w:sz w:val="20"/>
          <w:szCs w:val="20"/>
          <w:lang w:val="es-ES"/>
        </w:rPr>
        <w:t>Mochi</w:t>
      </w:r>
      <w:proofErr w:type="spellEnd"/>
      <w:r w:rsidR="00D70E20" w:rsidRPr="00761C84">
        <w:rPr>
          <w:rFonts w:ascii="Verdana" w:hAnsi="Verdana"/>
          <w:bCs/>
          <w:sz w:val="20"/>
          <w:szCs w:val="20"/>
          <w:lang w:val="es-ES"/>
        </w:rPr>
        <w:t xml:space="preserve"> Solidaria,</w:t>
      </w:r>
      <w:r>
        <w:rPr>
          <w:rFonts w:ascii="Verdana" w:hAnsi="Verdana"/>
          <w:bCs/>
          <w:sz w:val="20"/>
          <w:szCs w:val="20"/>
          <w:lang w:val="es-ES"/>
        </w:rPr>
        <w:t xml:space="preserve"> y</w:t>
      </w:r>
      <w:r w:rsidR="00D70E20" w:rsidRPr="00761C84">
        <w:rPr>
          <w:rFonts w:ascii="Verdana" w:hAnsi="Verdana"/>
          <w:bCs/>
          <w:sz w:val="20"/>
          <w:szCs w:val="20"/>
          <w:lang w:val="es-ES"/>
        </w:rPr>
        <w:t xml:space="preserve"> Oficina Verde.</w:t>
      </w:r>
    </w:p>
    <w:p w:rsidR="00D70E20" w:rsidRDefault="00D70E20" w:rsidP="00BC0C82">
      <w:pPr>
        <w:pStyle w:val="Prrafodelista"/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BC0C82" w:rsidRDefault="00BC0C82" w:rsidP="00BC0C82">
      <w:pPr>
        <w:spacing w:after="0" w:line="288" w:lineRule="auto"/>
        <w:jc w:val="both"/>
        <w:rPr>
          <w:rStyle w:val="Ninguno"/>
          <w:rFonts w:ascii="Verdana" w:hAnsi="Verdana"/>
          <w:bCs/>
          <w:sz w:val="20"/>
          <w:szCs w:val="20"/>
          <w:lang w:val="es-ES_tradnl"/>
        </w:rPr>
      </w:pPr>
      <w:r w:rsidRPr="009F6D78">
        <w:rPr>
          <w:rFonts w:ascii="Verdana" w:hAnsi="Verdana"/>
          <w:bCs/>
          <w:sz w:val="20"/>
          <w:szCs w:val="20"/>
          <w:highlight w:val="yellow"/>
          <w:lang w:val="es-ES"/>
        </w:rPr>
        <w:t>DESTACADO:</w:t>
      </w:r>
      <w:r>
        <w:rPr>
          <w:rFonts w:ascii="Verdana" w:hAnsi="Verdana"/>
          <w:bCs/>
          <w:sz w:val="20"/>
          <w:szCs w:val="20"/>
          <w:lang w:val="es-ES"/>
        </w:rPr>
        <w:t xml:space="preserve"> </w:t>
      </w:r>
      <w:r>
        <w:rPr>
          <w:rStyle w:val="Ninguno"/>
          <w:rFonts w:ascii="Verdana" w:hAnsi="Verdana"/>
          <w:bCs/>
          <w:sz w:val="20"/>
          <w:szCs w:val="20"/>
          <w:lang w:val="es-ES_tradnl"/>
        </w:rPr>
        <w:t>El</w:t>
      </w: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 equipo de colaboradores de CAME está integrado por 90 personas</w:t>
      </w:r>
      <w:r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 que se caracterizan por su diversidad, su profesionalismo y su</w:t>
      </w:r>
      <w:r w:rsidRPr="00E161A9">
        <w:rPr>
          <w:rStyle w:val="Ninguno"/>
          <w:rFonts w:ascii="Verdana" w:hAnsi="Verdana"/>
          <w:bCs/>
          <w:sz w:val="20"/>
          <w:szCs w:val="20"/>
          <w:lang w:val="es-ES_tradnl"/>
        </w:rPr>
        <w:t xml:space="preserve"> capacidad de adaptación y respuesta</w:t>
      </w:r>
      <w:r>
        <w:rPr>
          <w:rStyle w:val="Ninguno"/>
          <w:rFonts w:ascii="Verdana" w:hAnsi="Verdana"/>
          <w:bCs/>
          <w:sz w:val="20"/>
          <w:szCs w:val="20"/>
          <w:lang w:val="es-ES_tradnl"/>
        </w:rPr>
        <w:t>.</w:t>
      </w:r>
    </w:p>
    <w:p w:rsidR="009907E9" w:rsidRPr="00E161A9" w:rsidRDefault="009907E9" w:rsidP="00BC0C82">
      <w:pPr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BC0C82" w:rsidRPr="00E161A9" w:rsidRDefault="00BC0C82" w:rsidP="009907E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color w:val="000000"/>
          <w:sz w:val="20"/>
          <w:szCs w:val="20"/>
          <w:lang w:val="es-ES"/>
        </w:rPr>
      </w:pPr>
      <w:r>
        <w:rPr>
          <w:rFonts w:ascii="Verdana" w:hAnsi="Verdana" w:cs="Montserrat-Regular"/>
          <w:color w:val="000000"/>
          <w:sz w:val="20"/>
          <w:szCs w:val="20"/>
          <w:lang w:val="es-ES"/>
        </w:rPr>
        <w:t>A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 través de un trabajo junto al sector de Mujeres Empresarias y de Responsabilidad Social y Desarrollo Sustentable, en 2020 </w:t>
      </w:r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>nos convertimos en la primera entidad gremial empresaria del país en firmar los Principios para el Empoderamiento de las Mujeres (</w:t>
      </w:r>
      <w:proofErr w:type="spellStart"/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>WEPs</w:t>
      </w:r>
      <w:proofErr w:type="spellEnd"/>
      <w:r w:rsidRPr="00E161A9">
        <w:rPr>
          <w:rFonts w:ascii="Verdana" w:hAnsi="Verdana" w:cs="Montserrat-Bold"/>
          <w:b/>
          <w:bCs/>
          <w:color w:val="000000"/>
          <w:sz w:val="20"/>
          <w:szCs w:val="20"/>
          <w:lang w:val="es-ES"/>
        </w:rPr>
        <w:t xml:space="preserve">), 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impulsada por ONU Mujeres en alianza con la Unión Europea y la Organización Internacional del Trabajo (OIT), presentando un amplio plan de acción. </w:t>
      </w:r>
    </w:p>
    <w:p w:rsidR="00BC0C82" w:rsidRDefault="00BC0C82" w:rsidP="009907E9">
      <w:pPr>
        <w:pStyle w:val="Prrafodelista"/>
        <w:spacing w:after="0" w:line="288" w:lineRule="auto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BC0C82" w:rsidRPr="00E161A9" w:rsidRDefault="00BC0C82" w:rsidP="009907E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color w:val="000000"/>
          <w:sz w:val="20"/>
          <w:szCs w:val="20"/>
          <w:lang w:val="es-ES"/>
        </w:rPr>
      </w:pPr>
      <w:r>
        <w:rPr>
          <w:rFonts w:ascii="Verdana" w:hAnsi="Verdana" w:cs="Montserrat-Regular"/>
          <w:color w:val="000000"/>
          <w:sz w:val="20"/>
          <w:szCs w:val="20"/>
          <w:lang w:val="es-ES"/>
        </w:rPr>
        <w:t>Asimismo, y en línea con la labor que venimos desarrollando en los últimos años, d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>urante el 2020</w:t>
      </w:r>
      <w:r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 continuamos generando 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 xml:space="preserve">acciones que se suman a nuestro </w:t>
      </w:r>
      <w:r w:rsidRPr="00BC0C82">
        <w:rPr>
          <w:rFonts w:ascii="Verdana" w:hAnsi="Verdana" w:cs="Montserrat-Regular"/>
          <w:b/>
          <w:color w:val="000000"/>
          <w:sz w:val="20"/>
          <w:szCs w:val="20"/>
          <w:lang w:val="es-ES"/>
        </w:rPr>
        <w:t>Código de Ética y Conducta</w:t>
      </w:r>
      <w:r w:rsidRPr="00E161A9">
        <w:rPr>
          <w:rFonts w:ascii="Verdana" w:hAnsi="Verdana" w:cs="Montserrat-Regular"/>
          <w:color w:val="000000"/>
          <w:sz w:val="20"/>
          <w:szCs w:val="20"/>
          <w:lang w:val="es-ES"/>
        </w:rPr>
        <w:t>, y políticas flexibles para el balance de vida y bienestar personal, aportando así al cumplimiento de los objetivos planteados en los WEPS:</w:t>
      </w:r>
    </w:p>
    <w:p w:rsidR="00BC0C82" w:rsidRPr="00E161A9" w:rsidRDefault="00BC0C82" w:rsidP="009907E9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color w:val="000000"/>
          <w:sz w:val="20"/>
          <w:szCs w:val="20"/>
          <w:lang w:val="es-ES"/>
        </w:rPr>
      </w:pPr>
      <w:bookmarkStart w:id="0" w:name="_GoBack"/>
      <w:bookmarkEnd w:id="0"/>
    </w:p>
    <w:p w:rsidR="00BC0C82" w:rsidRPr="00E161A9" w:rsidRDefault="00BC0C82" w:rsidP="009907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 xml:space="preserve">Impulsar el compromiso y sensibilización de los líderes de la organización. </w:t>
      </w:r>
    </w:p>
    <w:p w:rsidR="00BC0C82" w:rsidRPr="00E161A9" w:rsidRDefault="00BC0C82" w:rsidP="009907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>Analizar y diseñar políticas de personal que garanticen la igualdad de género y oportunidades.</w:t>
      </w:r>
    </w:p>
    <w:p w:rsidR="00BC0C82" w:rsidRPr="00E161A9" w:rsidRDefault="00BC0C82" w:rsidP="009907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Montserrat-Regular"/>
          <w:sz w:val="20"/>
          <w:szCs w:val="20"/>
          <w:lang w:val="es-ES"/>
        </w:rPr>
      </w:pPr>
      <w:r w:rsidRPr="00E161A9">
        <w:rPr>
          <w:rFonts w:ascii="Verdana" w:hAnsi="Verdana" w:cs="Montserrat-Regular"/>
          <w:sz w:val="20"/>
          <w:szCs w:val="20"/>
          <w:lang w:val="es-ES"/>
        </w:rPr>
        <w:t>Capacitaciones específicas sobre igualdad e inclusión para los diferentes actores y personal de la entidad.</w:t>
      </w:r>
    </w:p>
    <w:p w:rsidR="00BC0C82" w:rsidRDefault="00BC0C82" w:rsidP="00D70E20">
      <w:pPr>
        <w:pStyle w:val="Prrafodelista"/>
        <w:jc w:val="both"/>
        <w:rPr>
          <w:rFonts w:ascii="Verdana" w:hAnsi="Verdana"/>
          <w:bCs/>
          <w:sz w:val="20"/>
          <w:szCs w:val="20"/>
          <w:lang w:val="es-ES"/>
        </w:rPr>
      </w:pPr>
    </w:p>
    <w:p w:rsidR="00BC0C82" w:rsidRPr="00E161A9" w:rsidRDefault="00BC0C82" w:rsidP="00D70E20">
      <w:pPr>
        <w:pStyle w:val="Prrafodelista"/>
        <w:jc w:val="both"/>
        <w:rPr>
          <w:rFonts w:ascii="Verdana" w:hAnsi="Verdana"/>
          <w:bCs/>
          <w:sz w:val="20"/>
          <w:szCs w:val="20"/>
          <w:lang w:val="es-ES"/>
        </w:rPr>
      </w:pPr>
    </w:p>
    <w:sectPr w:rsidR="00BC0C82" w:rsidRPr="00E1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ontserra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A17"/>
    <w:multiLevelType w:val="hybridMultilevel"/>
    <w:tmpl w:val="FD92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EC"/>
    <w:multiLevelType w:val="hybridMultilevel"/>
    <w:tmpl w:val="2752FBD6"/>
    <w:lvl w:ilvl="0" w:tplc="EEA036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A7C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0A4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E3C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4D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456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2BA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454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FA5"/>
    <w:multiLevelType w:val="hybridMultilevel"/>
    <w:tmpl w:val="BB48649A"/>
    <w:lvl w:ilvl="0" w:tplc="D456967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2C92"/>
    <w:multiLevelType w:val="hybridMultilevel"/>
    <w:tmpl w:val="2FCE61DA"/>
    <w:lvl w:ilvl="0" w:tplc="92F8C976">
      <w:numFmt w:val="bullet"/>
      <w:lvlText w:val="-"/>
      <w:lvlJc w:val="left"/>
      <w:pPr>
        <w:ind w:left="720" w:hanging="360"/>
      </w:pPr>
      <w:rPr>
        <w:rFonts w:ascii="Montserrat-Regular" w:eastAsia="Calibri" w:hAnsi="Montserrat-Regular" w:cs="Montserrat-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D29C4"/>
    <w:multiLevelType w:val="multilevel"/>
    <w:tmpl w:val="14929D5C"/>
    <w:styleLink w:val="Estiloimportado5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E93B2E"/>
    <w:multiLevelType w:val="multilevel"/>
    <w:tmpl w:val="14929D5C"/>
    <w:numStyleLink w:val="Estiloimportado5"/>
  </w:abstractNum>
  <w:abstractNum w:abstractNumId="6" w15:restartNumberingAfterBreak="0">
    <w:nsid w:val="5E9A1654"/>
    <w:multiLevelType w:val="hybridMultilevel"/>
    <w:tmpl w:val="AF224E1E"/>
    <w:lvl w:ilvl="0" w:tplc="55E6C3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C3A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EA05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ABD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E58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4F7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07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098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67B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5D7D"/>
    <w:multiLevelType w:val="multilevel"/>
    <w:tmpl w:val="A1A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D4"/>
    <w:rsid w:val="000378DA"/>
    <w:rsid w:val="00101BA7"/>
    <w:rsid w:val="00174CD3"/>
    <w:rsid w:val="00193BCF"/>
    <w:rsid w:val="001B16A3"/>
    <w:rsid w:val="001C64E0"/>
    <w:rsid w:val="001E5B2E"/>
    <w:rsid w:val="001F3F16"/>
    <w:rsid w:val="00232EDD"/>
    <w:rsid w:val="00323BB6"/>
    <w:rsid w:val="00336131"/>
    <w:rsid w:val="003F1F1F"/>
    <w:rsid w:val="004558FC"/>
    <w:rsid w:val="004665CF"/>
    <w:rsid w:val="004837FB"/>
    <w:rsid w:val="00530181"/>
    <w:rsid w:val="00536FB1"/>
    <w:rsid w:val="00553A10"/>
    <w:rsid w:val="005B36D0"/>
    <w:rsid w:val="005C53EB"/>
    <w:rsid w:val="005F0ADF"/>
    <w:rsid w:val="00610D99"/>
    <w:rsid w:val="0063793D"/>
    <w:rsid w:val="00654257"/>
    <w:rsid w:val="00675C9A"/>
    <w:rsid w:val="006B72B7"/>
    <w:rsid w:val="00707AD4"/>
    <w:rsid w:val="00761C84"/>
    <w:rsid w:val="0078791B"/>
    <w:rsid w:val="007A4C6E"/>
    <w:rsid w:val="007D4C81"/>
    <w:rsid w:val="007E7946"/>
    <w:rsid w:val="008D1D65"/>
    <w:rsid w:val="008D657A"/>
    <w:rsid w:val="00950D2B"/>
    <w:rsid w:val="009907E9"/>
    <w:rsid w:val="009D33CD"/>
    <w:rsid w:val="009F6D78"/>
    <w:rsid w:val="00A25DC1"/>
    <w:rsid w:val="00A52626"/>
    <w:rsid w:val="00B425B5"/>
    <w:rsid w:val="00B70712"/>
    <w:rsid w:val="00BC0C82"/>
    <w:rsid w:val="00C058CD"/>
    <w:rsid w:val="00C13833"/>
    <w:rsid w:val="00C1484C"/>
    <w:rsid w:val="00D04234"/>
    <w:rsid w:val="00D70E20"/>
    <w:rsid w:val="00DD2B2D"/>
    <w:rsid w:val="00DF34F6"/>
    <w:rsid w:val="00E161A9"/>
    <w:rsid w:val="00E202CF"/>
    <w:rsid w:val="00E2278E"/>
    <w:rsid w:val="00EC6811"/>
    <w:rsid w:val="00F77580"/>
    <w:rsid w:val="00F80D82"/>
    <w:rsid w:val="00FC2808"/>
    <w:rsid w:val="00F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8B750"/>
  <w15:chartTrackingRefBased/>
  <w15:docId w15:val="{BE82B0D6-0851-4DA7-A612-26ABEE35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A">
    <w:name w:val="Cuerpo A"/>
    <w:rsid w:val="004558F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AR"/>
    </w:rPr>
  </w:style>
  <w:style w:type="character" w:customStyle="1" w:styleId="Ninguno">
    <w:name w:val="Ninguno"/>
    <w:rsid w:val="004558FC"/>
    <w:rPr>
      <w:lang w:val="pt-PT"/>
    </w:rPr>
  </w:style>
  <w:style w:type="character" w:customStyle="1" w:styleId="NingunoA">
    <w:name w:val="Ninguno A"/>
    <w:basedOn w:val="Ninguno"/>
    <w:rsid w:val="004558FC"/>
    <w:rPr>
      <w:lang w:val="pt-PT"/>
    </w:rPr>
  </w:style>
  <w:style w:type="paragraph" w:styleId="Prrafodelista">
    <w:name w:val="List Paragraph"/>
    <w:uiPriority w:val="34"/>
    <w:qFormat/>
    <w:rsid w:val="004558F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s-ES_tradnl" w:eastAsia="es-AR"/>
    </w:rPr>
  </w:style>
  <w:style w:type="numbering" w:customStyle="1" w:styleId="Estiloimportado5">
    <w:name w:val="Estilo importado 5"/>
    <w:rsid w:val="004558FC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10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08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71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63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8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Magadalena Lascano</dc:creator>
  <cp:keywords/>
  <dc:description/>
  <cp:lastModifiedBy>Luciana Sousa</cp:lastModifiedBy>
  <cp:revision>5</cp:revision>
  <dcterms:created xsi:type="dcterms:W3CDTF">2021-02-25T22:52:00Z</dcterms:created>
  <dcterms:modified xsi:type="dcterms:W3CDTF">2021-02-26T15:23:00Z</dcterms:modified>
</cp:coreProperties>
</file>