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A1D631" w14:textId="603DA0E6" w:rsidR="00DA4702" w:rsidRDefault="00D84E01">
      <w:pPr>
        <w:rPr>
          <w:rFonts w:ascii="Verdana" w:hAnsi="Verdana"/>
          <w:b/>
          <w:sz w:val="20"/>
          <w:szCs w:val="20"/>
        </w:rPr>
      </w:pPr>
      <w:r w:rsidRPr="005E14AE">
        <w:rPr>
          <w:rFonts w:ascii="Verdana" w:hAnsi="Verdana"/>
          <w:b/>
          <w:sz w:val="20"/>
          <w:szCs w:val="20"/>
          <w:highlight w:val="yellow"/>
        </w:rPr>
        <w:t xml:space="preserve">Título: CAME </w:t>
      </w:r>
      <w:r w:rsidR="005E14AE" w:rsidRPr="005E14AE">
        <w:rPr>
          <w:rFonts w:ascii="Verdana" w:hAnsi="Verdana"/>
          <w:b/>
          <w:sz w:val="20"/>
          <w:szCs w:val="20"/>
          <w:highlight w:val="yellow"/>
        </w:rPr>
        <w:t>contra la especulación financiera en el marco de la pandemia</w:t>
      </w:r>
    </w:p>
    <w:p w14:paraId="233E8A97" w14:textId="680BFD6F" w:rsidR="00E60703" w:rsidRPr="00E60703" w:rsidRDefault="00E60703">
      <w:pPr>
        <w:rPr>
          <w:rFonts w:ascii="Verdana" w:hAnsi="Verdana"/>
          <w:b/>
          <w:sz w:val="20"/>
          <w:szCs w:val="20"/>
          <w:highlight w:val="yellow"/>
        </w:rPr>
      </w:pPr>
      <w:r w:rsidRPr="00E60703">
        <w:rPr>
          <w:rFonts w:ascii="Verdana" w:hAnsi="Verdana"/>
          <w:b/>
          <w:sz w:val="20"/>
          <w:szCs w:val="20"/>
          <w:highlight w:val="yellow"/>
        </w:rPr>
        <w:t>Ref. Gráfica:</w:t>
      </w:r>
    </w:p>
    <w:p w14:paraId="31EA4299" w14:textId="3EB36E52" w:rsidR="00DA4702" w:rsidRDefault="00DA4702">
      <w:pPr>
        <w:rPr>
          <w:rFonts w:ascii="Verdana" w:hAnsi="Verdana"/>
          <w:b/>
          <w:sz w:val="20"/>
          <w:szCs w:val="20"/>
          <w:highlight w:val="yellow"/>
        </w:rPr>
      </w:pPr>
      <w:r>
        <w:rPr>
          <w:rFonts w:ascii="Verdana" w:hAnsi="Verdana"/>
          <w:b/>
          <w:noProof/>
          <w:sz w:val="20"/>
          <w:szCs w:val="20"/>
          <w:lang w:eastAsia="es-AR"/>
        </w:rPr>
        <w:drawing>
          <wp:inline distT="0" distB="0" distL="0" distR="0" wp14:anchorId="049C1B35" wp14:editId="65D0226E">
            <wp:extent cx="4526657" cy="3017771"/>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ada.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531181" cy="3020787"/>
                    </a:xfrm>
                    <a:prstGeom prst="rect">
                      <a:avLst/>
                    </a:prstGeom>
                  </pic:spPr>
                </pic:pic>
              </a:graphicData>
            </a:graphic>
          </wp:inline>
        </w:drawing>
      </w:r>
    </w:p>
    <w:p w14:paraId="25E6F995" w14:textId="77777777" w:rsidR="00DA4702" w:rsidRDefault="00DA4702">
      <w:pPr>
        <w:rPr>
          <w:rFonts w:ascii="Verdana" w:hAnsi="Verdana"/>
          <w:b/>
          <w:sz w:val="20"/>
          <w:szCs w:val="20"/>
          <w:highlight w:val="yellow"/>
        </w:rPr>
      </w:pPr>
    </w:p>
    <w:p w14:paraId="2BB0994A" w14:textId="1A07274F" w:rsidR="0019115A" w:rsidRDefault="0075111E" w:rsidP="00E61B0A">
      <w:pPr>
        <w:jc w:val="both"/>
        <w:rPr>
          <w:rFonts w:ascii="Verdana" w:hAnsi="Verdana"/>
          <w:sz w:val="20"/>
          <w:szCs w:val="20"/>
        </w:rPr>
      </w:pPr>
      <w:r w:rsidRPr="005E14AE">
        <w:rPr>
          <w:rFonts w:ascii="Verdana" w:hAnsi="Verdana"/>
          <w:b/>
          <w:sz w:val="20"/>
          <w:szCs w:val="20"/>
          <w:highlight w:val="yellow"/>
        </w:rPr>
        <w:t>Intro.:</w:t>
      </w:r>
      <w:r w:rsidR="005E14AE">
        <w:rPr>
          <w:rFonts w:ascii="Verdana" w:hAnsi="Verdana"/>
          <w:b/>
          <w:sz w:val="20"/>
          <w:szCs w:val="20"/>
        </w:rPr>
        <w:t xml:space="preserve"> </w:t>
      </w:r>
      <w:r w:rsidR="00E13841" w:rsidRPr="00E13841">
        <w:rPr>
          <w:rFonts w:ascii="Verdana" w:hAnsi="Verdana"/>
          <w:sz w:val="20"/>
          <w:szCs w:val="20"/>
        </w:rPr>
        <w:t>Desde la CAME</w:t>
      </w:r>
      <w:r w:rsidR="0019115A">
        <w:rPr>
          <w:rFonts w:ascii="Verdana" w:hAnsi="Verdana"/>
          <w:sz w:val="20"/>
          <w:szCs w:val="20"/>
        </w:rPr>
        <w:t>,</w:t>
      </w:r>
      <w:r w:rsidR="00B15C77">
        <w:rPr>
          <w:rFonts w:ascii="Verdana" w:hAnsi="Verdana"/>
          <w:sz w:val="20"/>
          <w:szCs w:val="20"/>
        </w:rPr>
        <w:t xml:space="preserve"> </w:t>
      </w:r>
      <w:r w:rsidR="000751CD">
        <w:rPr>
          <w:rFonts w:ascii="Verdana" w:hAnsi="Verdana"/>
          <w:sz w:val="20"/>
          <w:szCs w:val="20"/>
        </w:rPr>
        <w:t xml:space="preserve">en el marco de la </w:t>
      </w:r>
      <w:r w:rsidR="000E017B">
        <w:rPr>
          <w:rFonts w:ascii="Verdana" w:hAnsi="Verdana"/>
          <w:sz w:val="20"/>
          <w:szCs w:val="20"/>
        </w:rPr>
        <w:t xml:space="preserve">batalla contra la </w:t>
      </w:r>
      <w:r w:rsidR="000751CD">
        <w:rPr>
          <w:rFonts w:ascii="Verdana" w:hAnsi="Verdana"/>
          <w:sz w:val="20"/>
          <w:szCs w:val="20"/>
        </w:rPr>
        <w:t>pandemia</w:t>
      </w:r>
      <w:r w:rsidR="00E61B0A">
        <w:rPr>
          <w:rFonts w:ascii="Verdana" w:hAnsi="Verdana"/>
          <w:sz w:val="20"/>
          <w:szCs w:val="20"/>
        </w:rPr>
        <w:t xml:space="preserve"> y sus imprevisibles</w:t>
      </w:r>
      <w:bookmarkStart w:id="0" w:name="_GoBack"/>
      <w:bookmarkEnd w:id="0"/>
      <w:r w:rsidR="000E017B">
        <w:rPr>
          <w:rFonts w:ascii="Verdana" w:hAnsi="Verdana"/>
          <w:sz w:val="20"/>
          <w:szCs w:val="20"/>
        </w:rPr>
        <w:t xml:space="preserve"> pero angustiantes consecuencias</w:t>
      </w:r>
      <w:r w:rsidR="000751CD">
        <w:rPr>
          <w:rFonts w:ascii="Verdana" w:hAnsi="Verdana"/>
          <w:sz w:val="20"/>
          <w:szCs w:val="20"/>
        </w:rPr>
        <w:t xml:space="preserve">, </w:t>
      </w:r>
      <w:r w:rsidR="00DA4702">
        <w:rPr>
          <w:rFonts w:ascii="Verdana" w:hAnsi="Verdana"/>
          <w:sz w:val="20"/>
          <w:szCs w:val="20"/>
        </w:rPr>
        <w:t>impulsamos</w:t>
      </w:r>
      <w:r w:rsidR="0019115A">
        <w:rPr>
          <w:rFonts w:ascii="Verdana" w:hAnsi="Verdana"/>
          <w:sz w:val="20"/>
          <w:szCs w:val="20"/>
        </w:rPr>
        <w:t xml:space="preserve"> </w:t>
      </w:r>
      <w:r w:rsidR="00A017EF">
        <w:rPr>
          <w:rFonts w:ascii="Verdana" w:hAnsi="Verdana"/>
          <w:sz w:val="20"/>
          <w:szCs w:val="20"/>
        </w:rPr>
        <w:t>gestiones</w:t>
      </w:r>
      <w:r w:rsidR="0019115A">
        <w:rPr>
          <w:rFonts w:ascii="Verdana" w:hAnsi="Verdana"/>
          <w:sz w:val="20"/>
          <w:szCs w:val="20"/>
        </w:rPr>
        <w:t xml:space="preserve"> </w:t>
      </w:r>
      <w:r w:rsidR="00DA4702">
        <w:rPr>
          <w:rFonts w:ascii="Verdana" w:hAnsi="Verdana"/>
          <w:sz w:val="20"/>
          <w:szCs w:val="20"/>
        </w:rPr>
        <w:t>para con</w:t>
      </w:r>
      <w:r w:rsidR="0019115A">
        <w:rPr>
          <w:rFonts w:ascii="Verdana" w:hAnsi="Verdana"/>
          <w:sz w:val="20"/>
          <w:szCs w:val="20"/>
        </w:rPr>
        <w:t xml:space="preserve"> las autoridades financieras, a fin de </w:t>
      </w:r>
      <w:r w:rsidR="000751CD">
        <w:rPr>
          <w:rFonts w:ascii="Verdana" w:hAnsi="Verdana"/>
          <w:sz w:val="20"/>
          <w:szCs w:val="20"/>
        </w:rPr>
        <w:t xml:space="preserve">lograr la supervivencia de las micro, pequeñas y mediana empresas, </w:t>
      </w:r>
      <w:r w:rsidR="0019115A" w:rsidRPr="00023E73">
        <w:rPr>
          <w:rFonts w:ascii="Verdana" w:hAnsi="Verdana"/>
          <w:sz w:val="20"/>
          <w:szCs w:val="20"/>
        </w:rPr>
        <w:t xml:space="preserve">evitando agravar </w:t>
      </w:r>
      <w:r w:rsidR="000751CD">
        <w:rPr>
          <w:rFonts w:ascii="Verdana" w:hAnsi="Verdana"/>
          <w:sz w:val="20"/>
          <w:szCs w:val="20"/>
        </w:rPr>
        <w:t>su</w:t>
      </w:r>
      <w:r w:rsidR="0019115A" w:rsidRPr="00023E73">
        <w:rPr>
          <w:rFonts w:ascii="Verdana" w:hAnsi="Verdana"/>
          <w:sz w:val="20"/>
          <w:szCs w:val="20"/>
        </w:rPr>
        <w:t xml:space="preserve"> </w:t>
      </w:r>
      <w:r w:rsidR="000751CD">
        <w:rPr>
          <w:rFonts w:ascii="Verdana" w:hAnsi="Verdana"/>
          <w:sz w:val="20"/>
          <w:szCs w:val="20"/>
        </w:rPr>
        <w:t>compleja</w:t>
      </w:r>
      <w:r w:rsidR="0019115A" w:rsidRPr="00023E73">
        <w:rPr>
          <w:rFonts w:ascii="Verdana" w:hAnsi="Verdana"/>
          <w:sz w:val="20"/>
          <w:szCs w:val="20"/>
        </w:rPr>
        <w:t xml:space="preserve"> situación</w:t>
      </w:r>
      <w:r w:rsidR="000751CD">
        <w:rPr>
          <w:rFonts w:ascii="Verdana" w:hAnsi="Verdana"/>
          <w:sz w:val="20"/>
          <w:szCs w:val="20"/>
        </w:rPr>
        <w:t>.</w:t>
      </w:r>
    </w:p>
    <w:p w14:paraId="576EF2B9" w14:textId="77777777" w:rsidR="008D04BA" w:rsidRDefault="008D04BA" w:rsidP="008D04BA">
      <w:pPr>
        <w:jc w:val="both"/>
        <w:rPr>
          <w:rFonts w:ascii="Verdana" w:hAnsi="Verdana"/>
          <w:b/>
          <w:sz w:val="20"/>
          <w:szCs w:val="20"/>
        </w:rPr>
      </w:pPr>
      <w:r w:rsidRPr="007222A0">
        <w:rPr>
          <w:rFonts w:ascii="Verdana" w:hAnsi="Verdana"/>
          <w:b/>
          <w:sz w:val="20"/>
          <w:szCs w:val="20"/>
        </w:rPr>
        <w:t xml:space="preserve">Botón: </w:t>
      </w:r>
      <w:r w:rsidRPr="007222A0">
        <w:rPr>
          <w:rFonts w:ascii="Verdana" w:hAnsi="Verdana"/>
          <w:b/>
          <w:sz w:val="20"/>
          <w:szCs w:val="20"/>
          <w:highlight w:val="green"/>
        </w:rPr>
        <w:t>Más Info.</w:t>
      </w:r>
    </w:p>
    <w:p w14:paraId="566290D3" w14:textId="77777777" w:rsidR="008D04BA" w:rsidRDefault="008D04BA" w:rsidP="008D04BA">
      <w:pPr>
        <w:rPr>
          <w:rFonts w:ascii="Verdana" w:hAnsi="Verdana"/>
          <w:b/>
          <w:sz w:val="20"/>
          <w:szCs w:val="20"/>
          <w:highlight w:val="yellow"/>
        </w:rPr>
      </w:pPr>
    </w:p>
    <w:p w14:paraId="1E5AE4E4" w14:textId="77777777" w:rsidR="008D04BA" w:rsidRDefault="008D04BA" w:rsidP="008D04BA">
      <w:pPr>
        <w:rPr>
          <w:rFonts w:ascii="Verdana" w:hAnsi="Verdana"/>
          <w:b/>
          <w:sz w:val="20"/>
          <w:szCs w:val="20"/>
          <w:highlight w:val="yellow"/>
        </w:rPr>
      </w:pPr>
      <w:r>
        <w:rPr>
          <w:rFonts w:ascii="Verdana" w:hAnsi="Verdana"/>
          <w:b/>
          <w:sz w:val="20"/>
          <w:szCs w:val="20"/>
          <w:highlight w:val="yellow"/>
        </w:rPr>
        <w:t>Al ingresar al apartado, están todas las acciones:</w:t>
      </w:r>
    </w:p>
    <w:p w14:paraId="200BCA6F" w14:textId="77777777" w:rsidR="008D04BA" w:rsidRPr="00530C56" w:rsidRDefault="008D04BA" w:rsidP="008D04BA">
      <w:pPr>
        <w:rPr>
          <w:rFonts w:ascii="Verdana" w:hAnsi="Verdana"/>
          <w:sz w:val="20"/>
          <w:szCs w:val="20"/>
        </w:rPr>
      </w:pPr>
      <w:r w:rsidRPr="009A65A6">
        <w:rPr>
          <w:rFonts w:ascii="Verdana" w:hAnsi="Verdana"/>
          <w:b/>
          <w:sz w:val="20"/>
          <w:szCs w:val="20"/>
          <w:highlight w:val="yellow"/>
        </w:rPr>
        <w:t>Ref. de diseño del apartado:</w:t>
      </w:r>
      <w:r>
        <w:rPr>
          <w:rFonts w:ascii="Verdana" w:hAnsi="Verdana"/>
          <w:b/>
          <w:sz w:val="20"/>
          <w:szCs w:val="20"/>
        </w:rPr>
        <w:t xml:space="preserve"> </w:t>
      </w:r>
      <w:hyperlink r:id="rId5" w:history="1">
        <w:r w:rsidRPr="00FD7309">
          <w:rPr>
            <w:rStyle w:val="Hipervnculo"/>
            <w:rFonts w:ascii="Verdana" w:hAnsi="Verdana"/>
            <w:sz w:val="20"/>
            <w:szCs w:val="20"/>
          </w:rPr>
          <w:t>http://themes.semicolonweb.com/html/canvas/events-list-fullwidth.html</w:t>
        </w:r>
      </w:hyperlink>
      <w:r>
        <w:rPr>
          <w:rFonts w:ascii="Verdana" w:hAnsi="Verdana"/>
          <w:sz w:val="20"/>
          <w:szCs w:val="20"/>
        </w:rPr>
        <w:t xml:space="preserve"> </w:t>
      </w:r>
    </w:p>
    <w:p w14:paraId="7F61C25C" w14:textId="77777777" w:rsidR="008D04BA" w:rsidRDefault="008D04BA" w:rsidP="008D04BA">
      <w:pPr>
        <w:jc w:val="both"/>
        <w:rPr>
          <w:rFonts w:ascii="Verdana" w:hAnsi="Verdana"/>
          <w:b/>
          <w:sz w:val="20"/>
          <w:szCs w:val="20"/>
        </w:rPr>
      </w:pPr>
    </w:p>
    <w:p w14:paraId="65A8951C" w14:textId="5A835FAF" w:rsidR="002C5FA4" w:rsidRDefault="00ED465A" w:rsidP="00DA4702">
      <w:pPr>
        <w:jc w:val="both"/>
        <w:rPr>
          <w:rFonts w:ascii="Verdana" w:hAnsi="Verdana"/>
          <w:b/>
          <w:sz w:val="20"/>
          <w:szCs w:val="20"/>
        </w:rPr>
      </w:pPr>
      <w:r w:rsidRPr="00ED465A">
        <w:rPr>
          <w:rFonts w:ascii="Verdana" w:hAnsi="Verdana"/>
          <w:b/>
          <w:sz w:val="20"/>
          <w:szCs w:val="20"/>
          <w:highlight w:val="yellow"/>
        </w:rPr>
        <w:t xml:space="preserve">NO PONDRÍA FECHAS PORQUE HAY CIRCULARES Y NOTAS HASTA </w:t>
      </w:r>
      <w:r w:rsidRPr="00E13841">
        <w:rPr>
          <w:rFonts w:ascii="Verdana" w:hAnsi="Verdana"/>
          <w:b/>
          <w:sz w:val="20"/>
          <w:szCs w:val="20"/>
          <w:highlight w:val="yellow"/>
        </w:rPr>
        <w:t>ABRIL (Lo dejo a consideración)</w:t>
      </w:r>
      <w:r w:rsidR="002F7C9A" w:rsidRPr="00E13841">
        <w:rPr>
          <w:rFonts w:ascii="Verdana" w:hAnsi="Verdana"/>
          <w:b/>
          <w:sz w:val="20"/>
          <w:szCs w:val="20"/>
          <w:highlight w:val="yellow"/>
        </w:rPr>
        <w:t xml:space="preserve"> IGUALMENTE, LAS ACTIVIDADES ESTÁN EN ORDEN CRONOLÓGICO</w:t>
      </w:r>
    </w:p>
    <w:p w14:paraId="6E24B290" w14:textId="77777777" w:rsidR="002C5FA4" w:rsidRDefault="002C5FA4">
      <w:pPr>
        <w:rPr>
          <w:rFonts w:ascii="Verdana" w:hAnsi="Verdana"/>
          <w:b/>
          <w:sz w:val="20"/>
          <w:szCs w:val="20"/>
        </w:rPr>
      </w:pPr>
    </w:p>
    <w:p w14:paraId="0395803D" w14:textId="77777777" w:rsidR="00825036" w:rsidRDefault="00825036">
      <w:pPr>
        <w:rPr>
          <w:rFonts w:ascii="Verdana" w:hAnsi="Verdana"/>
          <w:b/>
          <w:sz w:val="20"/>
          <w:szCs w:val="20"/>
        </w:rPr>
      </w:pPr>
    </w:p>
    <w:p w14:paraId="265AABCA" w14:textId="77777777" w:rsidR="00E60703" w:rsidRDefault="00E60703" w:rsidP="00825036">
      <w:pPr>
        <w:jc w:val="both"/>
        <w:rPr>
          <w:rFonts w:ascii="Verdana" w:hAnsi="Verdana"/>
          <w:sz w:val="20"/>
          <w:szCs w:val="20"/>
        </w:rPr>
      </w:pPr>
    </w:p>
    <w:p w14:paraId="00A6BAF4" w14:textId="77777777" w:rsidR="00E60703" w:rsidRDefault="00E60703" w:rsidP="00825036">
      <w:pPr>
        <w:jc w:val="both"/>
        <w:rPr>
          <w:rFonts w:ascii="Verdana" w:hAnsi="Verdana"/>
          <w:sz w:val="20"/>
          <w:szCs w:val="20"/>
        </w:rPr>
      </w:pPr>
    </w:p>
    <w:p w14:paraId="2E937431" w14:textId="5DF3C237" w:rsidR="00E60703" w:rsidRDefault="00E60703" w:rsidP="00825036">
      <w:pPr>
        <w:jc w:val="both"/>
        <w:rPr>
          <w:rFonts w:ascii="Verdana" w:hAnsi="Verdana"/>
          <w:sz w:val="20"/>
          <w:szCs w:val="20"/>
        </w:rPr>
      </w:pPr>
      <w:r>
        <w:rPr>
          <w:rFonts w:ascii="Verdana" w:hAnsi="Verdana"/>
          <w:noProof/>
          <w:sz w:val="20"/>
          <w:szCs w:val="20"/>
          <w:lang w:eastAsia="es-AR"/>
        </w:rPr>
        <w:lastRenderedPageBreak/>
        <w:drawing>
          <wp:inline distT="0" distB="0" distL="0" distR="0" wp14:anchorId="6B6EA825" wp14:editId="3B0E86E4">
            <wp:extent cx="3521573" cy="2577883"/>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as reperfila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28281" cy="2582794"/>
                    </a:xfrm>
                    <a:prstGeom prst="rect">
                      <a:avLst/>
                    </a:prstGeom>
                  </pic:spPr>
                </pic:pic>
              </a:graphicData>
            </a:graphic>
          </wp:inline>
        </w:drawing>
      </w:r>
    </w:p>
    <w:p w14:paraId="6791FFB2" w14:textId="77777777" w:rsidR="00E60703" w:rsidRDefault="00E60703" w:rsidP="00825036">
      <w:pPr>
        <w:jc w:val="both"/>
        <w:rPr>
          <w:rFonts w:ascii="Verdana" w:hAnsi="Verdana"/>
          <w:sz w:val="20"/>
          <w:szCs w:val="20"/>
        </w:rPr>
      </w:pPr>
    </w:p>
    <w:p w14:paraId="5DFB887D" w14:textId="77777777" w:rsidR="008D04BA" w:rsidRDefault="008D04BA" w:rsidP="008D04BA">
      <w:pPr>
        <w:rPr>
          <w:rFonts w:ascii="Verdana" w:hAnsi="Verdana"/>
          <w:b/>
          <w:sz w:val="20"/>
          <w:szCs w:val="20"/>
        </w:rPr>
      </w:pPr>
      <w:r w:rsidRPr="00825036">
        <w:rPr>
          <w:rFonts w:ascii="Verdana" w:hAnsi="Verdana"/>
          <w:b/>
          <w:sz w:val="20"/>
          <w:szCs w:val="20"/>
        </w:rPr>
        <w:t>CAME PIDE REPERFILAR DEUDAS DE LAS PYMES CON LOS BANCOS</w:t>
      </w:r>
    </w:p>
    <w:p w14:paraId="196560B4" w14:textId="494C5F9E" w:rsidR="00825036" w:rsidRDefault="007A7AF8" w:rsidP="00825036">
      <w:pPr>
        <w:jc w:val="both"/>
        <w:rPr>
          <w:rFonts w:ascii="Verdana" w:hAnsi="Verdana"/>
          <w:sz w:val="20"/>
          <w:szCs w:val="20"/>
        </w:rPr>
      </w:pPr>
      <w:r>
        <w:rPr>
          <w:rFonts w:ascii="Verdana" w:hAnsi="Verdana"/>
          <w:sz w:val="20"/>
          <w:szCs w:val="20"/>
        </w:rPr>
        <w:t>E</w:t>
      </w:r>
      <w:r w:rsidRPr="00825036">
        <w:rPr>
          <w:rFonts w:ascii="Verdana" w:hAnsi="Verdana"/>
          <w:sz w:val="20"/>
          <w:szCs w:val="20"/>
        </w:rPr>
        <w:t>n un contexto donde muy pocos negocios están dando rentabilidad que permita afrontar semejantes costos</w:t>
      </w:r>
      <w:r>
        <w:rPr>
          <w:rFonts w:ascii="Verdana" w:hAnsi="Verdana"/>
          <w:sz w:val="20"/>
          <w:szCs w:val="20"/>
        </w:rPr>
        <w:t>,</w:t>
      </w:r>
      <w:r w:rsidRPr="00825036">
        <w:rPr>
          <w:rFonts w:ascii="Verdana" w:hAnsi="Verdana"/>
          <w:sz w:val="20"/>
          <w:szCs w:val="20"/>
        </w:rPr>
        <w:t xml:space="preserve"> </w:t>
      </w:r>
      <w:r>
        <w:rPr>
          <w:rFonts w:ascii="Verdana" w:hAnsi="Verdana"/>
          <w:sz w:val="20"/>
          <w:szCs w:val="20"/>
        </w:rPr>
        <w:t>n</w:t>
      </w:r>
      <w:r w:rsidR="00825036" w:rsidRPr="00825036">
        <w:rPr>
          <w:rFonts w:ascii="Verdana" w:hAnsi="Verdana"/>
          <w:sz w:val="20"/>
          <w:szCs w:val="20"/>
        </w:rPr>
        <w:t xml:space="preserve">o es el capital adeudado en sí lo que más dificulta su cumplimiento, sino las tasas </w:t>
      </w:r>
      <w:r>
        <w:rPr>
          <w:rFonts w:ascii="Verdana" w:hAnsi="Verdana"/>
          <w:sz w:val="20"/>
          <w:szCs w:val="20"/>
        </w:rPr>
        <w:t>altas que conllevan esas deudas</w:t>
      </w:r>
      <w:r w:rsidR="00825036" w:rsidRPr="00825036">
        <w:rPr>
          <w:rFonts w:ascii="Verdana" w:hAnsi="Verdana"/>
          <w:sz w:val="20"/>
          <w:szCs w:val="20"/>
        </w:rPr>
        <w:t>.</w:t>
      </w:r>
    </w:p>
    <w:p w14:paraId="613BAA3D" w14:textId="77777777" w:rsidR="00825036" w:rsidRDefault="00825036" w:rsidP="00825036">
      <w:pPr>
        <w:jc w:val="both"/>
        <w:rPr>
          <w:rFonts w:ascii="Verdana" w:hAnsi="Verdana"/>
          <w:sz w:val="20"/>
          <w:szCs w:val="20"/>
        </w:rPr>
      </w:pPr>
    </w:p>
    <w:p w14:paraId="52393B6B" w14:textId="727F07C6" w:rsidR="00825036" w:rsidRDefault="00E60703" w:rsidP="00E60703">
      <w:pPr>
        <w:jc w:val="both"/>
        <w:rPr>
          <w:rFonts w:ascii="Verdana" w:hAnsi="Verdana"/>
          <w:sz w:val="20"/>
          <w:szCs w:val="20"/>
        </w:rPr>
      </w:pPr>
      <w:r>
        <w:rPr>
          <w:rFonts w:ascii="Verdana" w:hAnsi="Verdana"/>
          <w:sz w:val="20"/>
          <w:szCs w:val="20"/>
          <w:highlight w:val="green"/>
        </w:rPr>
        <w:t>Ver más:</w:t>
      </w:r>
      <w:r>
        <w:rPr>
          <w:rFonts w:ascii="Verdana" w:hAnsi="Verdana"/>
          <w:sz w:val="20"/>
          <w:szCs w:val="20"/>
        </w:rPr>
        <w:t xml:space="preserve"> </w:t>
      </w:r>
      <w:hyperlink r:id="rId7" w:history="1">
        <w:r w:rsidR="00825036" w:rsidRPr="00825036">
          <w:rPr>
            <w:rStyle w:val="Hipervnculo"/>
            <w:rFonts w:ascii="Verdana" w:hAnsi="Verdana"/>
            <w:sz w:val="20"/>
            <w:szCs w:val="20"/>
          </w:rPr>
          <w:t>http://www.redcame.org.ar/novedades/7985/came-pide-reperfilar-deudas-de-las-pymes-con-los-bancos</w:t>
        </w:r>
      </w:hyperlink>
      <w:r w:rsidR="00825036" w:rsidRPr="00825036">
        <w:rPr>
          <w:rFonts w:ascii="Verdana" w:hAnsi="Verdana"/>
          <w:sz w:val="20"/>
          <w:szCs w:val="20"/>
        </w:rPr>
        <w:t xml:space="preserve"> </w:t>
      </w:r>
    </w:p>
    <w:p w14:paraId="166AD9DB" w14:textId="77777777" w:rsidR="00825036" w:rsidRDefault="00825036">
      <w:pPr>
        <w:rPr>
          <w:rFonts w:ascii="Verdana" w:hAnsi="Verdana"/>
          <w:sz w:val="20"/>
          <w:szCs w:val="20"/>
        </w:rPr>
      </w:pPr>
    </w:p>
    <w:p w14:paraId="6EF2E7BE" w14:textId="77777777" w:rsidR="00E60703" w:rsidRDefault="00E60703" w:rsidP="00825036">
      <w:pPr>
        <w:jc w:val="both"/>
        <w:rPr>
          <w:rFonts w:ascii="Verdana" w:hAnsi="Verdana"/>
          <w:b/>
          <w:sz w:val="20"/>
          <w:szCs w:val="20"/>
        </w:rPr>
      </w:pPr>
    </w:p>
    <w:p w14:paraId="6A5F0266" w14:textId="77777777" w:rsidR="00E60703" w:rsidRDefault="00E60703" w:rsidP="00825036">
      <w:pPr>
        <w:jc w:val="both"/>
        <w:rPr>
          <w:rFonts w:ascii="Verdana" w:hAnsi="Verdana"/>
          <w:b/>
          <w:sz w:val="20"/>
          <w:szCs w:val="20"/>
        </w:rPr>
      </w:pPr>
    </w:p>
    <w:p w14:paraId="4DC75257" w14:textId="77777777" w:rsidR="00E60703" w:rsidRDefault="00E60703" w:rsidP="00825036">
      <w:pPr>
        <w:jc w:val="both"/>
        <w:rPr>
          <w:rFonts w:ascii="Verdana" w:hAnsi="Verdana"/>
          <w:b/>
          <w:sz w:val="20"/>
          <w:szCs w:val="20"/>
        </w:rPr>
      </w:pPr>
    </w:p>
    <w:p w14:paraId="309D12F8" w14:textId="77777777" w:rsidR="00E60703" w:rsidRDefault="00E60703" w:rsidP="00825036">
      <w:pPr>
        <w:jc w:val="both"/>
        <w:rPr>
          <w:rFonts w:ascii="Verdana" w:hAnsi="Verdana"/>
          <w:b/>
          <w:sz w:val="20"/>
          <w:szCs w:val="20"/>
        </w:rPr>
      </w:pPr>
    </w:p>
    <w:p w14:paraId="7687F138" w14:textId="77777777" w:rsidR="00E60703" w:rsidRDefault="00E60703" w:rsidP="00825036">
      <w:pPr>
        <w:jc w:val="both"/>
        <w:rPr>
          <w:rFonts w:ascii="Verdana" w:hAnsi="Verdana"/>
          <w:b/>
          <w:sz w:val="20"/>
          <w:szCs w:val="20"/>
        </w:rPr>
      </w:pPr>
    </w:p>
    <w:p w14:paraId="5B9C1747" w14:textId="77777777" w:rsidR="00E60703" w:rsidRDefault="00E60703" w:rsidP="00825036">
      <w:pPr>
        <w:jc w:val="both"/>
        <w:rPr>
          <w:rFonts w:ascii="Verdana" w:hAnsi="Verdana"/>
          <w:b/>
          <w:sz w:val="20"/>
          <w:szCs w:val="20"/>
        </w:rPr>
      </w:pPr>
    </w:p>
    <w:p w14:paraId="442060E0" w14:textId="77777777" w:rsidR="00E60703" w:rsidRDefault="00E60703" w:rsidP="00825036">
      <w:pPr>
        <w:jc w:val="both"/>
        <w:rPr>
          <w:rFonts w:ascii="Verdana" w:hAnsi="Verdana"/>
          <w:b/>
          <w:sz w:val="20"/>
          <w:szCs w:val="20"/>
        </w:rPr>
      </w:pPr>
    </w:p>
    <w:p w14:paraId="6310EF4C" w14:textId="77777777" w:rsidR="00E60703" w:rsidRDefault="00E60703" w:rsidP="00825036">
      <w:pPr>
        <w:jc w:val="both"/>
        <w:rPr>
          <w:rFonts w:ascii="Verdana" w:hAnsi="Verdana"/>
          <w:b/>
          <w:sz w:val="20"/>
          <w:szCs w:val="20"/>
        </w:rPr>
      </w:pPr>
    </w:p>
    <w:p w14:paraId="28BE1AAA" w14:textId="77777777" w:rsidR="00E60703" w:rsidRDefault="00E60703" w:rsidP="00825036">
      <w:pPr>
        <w:jc w:val="both"/>
        <w:rPr>
          <w:rFonts w:ascii="Verdana" w:hAnsi="Verdana"/>
          <w:b/>
          <w:sz w:val="20"/>
          <w:szCs w:val="20"/>
        </w:rPr>
      </w:pPr>
    </w:p>
    <w:p w14:paraId="5F9DAC64" w14:textId="77777777" w:rsidR="00E60703" w:rsidRDefault="00E60703" w:rsidP="00825036">
      <w:pPr>
        <w:jc w:val="both"/>
        <w:rPr>
          <w:rFonts w:ascii="Verdana" w:hAnsi="Verdana"/>
          <w:b/>
          <w:sz w:val="20"/>
          <w:szCs w:val="20"/>
        </w:rPr>
      </w:pPr>
    </w:p>
    <w:p w14:paraId="6462F14D" w14:textId="77777777" w:rsidR="00E60703" w:rsidRDefault="00E60703" w:rsidP="00825036">
      <w:pPr>
        <w:jc w:val="both"/>
        <w:rPr>
          <w:rFonts w:ascii="Verdana" w:hAnsi="Verdana"/>
          <w:b/>
          <w:sz w:val="20"/>
          <w:szCs w:val="20"/>
        </w:rPr>
      </w:pPr>
    </w:p>
    <w:p w14:paraId="402AB828" w14:textId="77777777" w:rsidR="00E60703" w:rsidRDefault="00E60703" w:rsidP="00825036">
      <w:pPr>
        <w:jc w:val="both"/>
        <w:rPr>
          <w:rFonts w:ascii="Verdana" w:hAnsi="Verdana"/>
          <w:b/>
          <w:sz w:val="20"/>
          <w:szCs w:val="20"/>
        </w:rPr>
      </w:pPr>
    </w:p>
    <w:p w14:paraId="6D6680B6" w14:textId="77777777" w:rsidR="00E60703" w:rsidRDefault="00E60703" w:rsidP="00825036">
      <w:pPr>
        <w:jc w:val="both"/>
        <w:rPr>
          <w:rFonts w:ascii="Verdana" w:hAnsi="Verdana"/>
          <w:b/>
          <w:sz w:val="20"/>
          <w:szCs w:val="20"/>
        </w:rPr>
      </w:pPr>
    </w:p>
    <w:p w14:paraId="2151C738" w14:textId="6E69A21E" w:rsidR="00825036" w:rsidRDefault="00825036">
      <w:pPr>
        <w:rPr>
          <w:rFonts w:ascii="Verdana" w:hAnsi="Verdana"/>
          <w:sz w:val="20"/>
          <w:szCs w:val="20"/>
        </w:rPr>
      </w:pPr>
    </w:p>
    <w:p w14:paraId="657D4E62" w14:textId="56EB353B" w:rsidR="00E60703" w:rsidRDefault="00E60703">
      <w:pPr>
        <w:rPr>
          <w:rFonts w:ascii="Verdana" w:hAnsi="Verdana"/>
          <w:sz w:val="20"/>
          <w:szCs w:val="20"/>
        </w:rPr>
      </w:pPr>
      <w:r>
        <w:rPr>
          <w:rFonts w:ascii="Verdana" w:hAnsi="Verdana"/>
          <w:noProof/>
          <w:sz w:val="20"/>
          <w:szCs w:val="20"/>
          <w:lang w:eastAsia="es-AR"/>
        </w:rPr>
        <w:drawing>
          <wp:inline distT="0" distB="0" distL="0" distR="0" wp14:anchorId="18660A54" wp14:editId="386EFFE3">
            <wp:extent cx="5131219" cy="3420813"/>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bastecimient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37594" cy="3425063"/>
                    </a:xfrm>
                    <a:prstGeom prst="rect">
                      <a:avLst/>
                    </a:prstGeom>
                  </pic:spPr>
                </pic:pic>
              </a:graphicData>
            </a:graphic>
          </wp:inline>
        </w:drawing>
      </w:r>
    </w:p>
    <w:p w14:paraId="1D0BE0FC" w14:textId="77777777" w:rsidR="008D04BA" w:rsidRPr="00825036" w:rsidRDefault="008D04BA" w:rsidP="008D04BA">
      <w:pPr>
        <w:jc w:val="both"/>
        <w:rPr>
          <w:rFonts w:ascii="Verdana" w:hAnsi="Verdana"/>
          <w:b/>
          <w:sz w:val="20"/>
          <w:szCs w:val="20"/>
        </w:rPr>
      </w:pPr>
      <w:r w:rsidRPr="00825036">
        <w:rPr>
          <w:rFonts w:ascii="Verdana" w:hAnsi="Verdana"/>
          <w:b/>
          <w:sz w:val="20"/>
          <w:szCs w:val="20"/>
        </w:rPr>
        <w:t>CAME LE ENVIÓ UNA CARTA AL BCRA CON UNA PROPUESTA PARA PRIORIZAR EL ABASTECIMIENTO DE ARTÍCULOS DE PRIMERA NECESIDAD</w:t>
      </w:r>
    </w:p>
    <w:p w14:paraId="59546092" w14:textId="7AE5C84C" w:rsidR="00825036" w:rsidRDefault="00825036" w:rsidP="00825036">
      <w:pPr>
        <w:jc w:val="both"/>
        <w:rPr>
          <w:rFonts w:ascii="Verdana" w:hAnsi="Verdana"/>
          <w:sz w:val="20"/>
          <w:szCs w:val="20"/>
        </w:rPr>
      </w:pPr>
      <w:r w:rsidRPr="00825036">
        <w:rPr>
          <w:rFonts w:ascii="Verdana" w:hAnsi="Verdana"/>
          <w:sz w:val="20"/>
          <w:szCs w:val="20"/>
        </w:rPr>
        <w:t xml:space="preserve">Esta propuesta, acercada desde la entidad, </w:t>
      </w:r>
      <w:r w:rsidR="0075111E">
        <w:rPr>
          <w:rFonts w:ascii="Verdana" w:hAnsi="Verdana"/>
          <w:sz w:val="20"/>
          <w:szCs w:val="20"/>
        </w:rPr>
        <w:t>tuvo</w:t>
      </w:r>
      <w:r w:rsidRPr="00825036">
        <w:rPr>
          <w:rFonts w:ascii="Verdana" w:hAnsi="Verdana"/>
          <w:sz w:val="20"/>
          <w:szCs w:val="20"/>
        </w:rPr>
        <w:t xml:space="preserve"> como objetivo contribuir </w:t>
      </w:r>
      <w:r w:rsidR="0075111E">
        <w:rPr>
          <w:rFonts w:ascii="Verdana" w:hAnsi="Verdana"/>
          <w:sz w:val="20"/>
          <w:szCs w:val="20"/>
        </w:rPr>
        <w:t>con</w:t>
      </w:r>
      <w:r w:rsidRPr="00825036">
        <w:rPr>
          <w:rFonts w:ascii="Verdana" w:hAnsi="Verdana"/>
          <w:sz w:val="20"/>
          <w:szCs w:val="20"/>
        </w:rPr>
        <w:t xml:space="preserve"> la continuidad de la cadena de pagos favoreciendo el abastecimiento de productos necesarios en la coyuntura actual y beneficiar a miles de pymes en todo el territorio.</w:t>
      </w:r>
    </w:p>
    <w:p w14:paraId="1509A7D8" w14:textId="77777777" w:rsidR="00825036" w:rsidRDefault="00825036">
      <w:pPr>
        <w:rPr>
          <w:rFonts w:ascii="Verdana" w:hAnsi="Verdana"/>
          <w:sz w:val="20"/>
          <w:szCs w:val="20"/>
        </w:rPr>
      </w:pPr>
    </w:p>
    <w:p w14:paraId="2E78C50A" w14:textId="7B2ADECF" w:rsidR="00825036" w:rsidRDefault="007066DE">
      <w:pPr>
        <w:rPr>
          <w:rFonts w:ascii="Verdana" w:hAnsi="Verdana"/>
          <w:sz w:val="20"/>
          <w:szCs w:val="20"/>
        </w:rPr>
      </w:pPr>
      <w:r>
        <w:rPr>
          <w:rFonts w:ascii="Verdana" w:hAnsi="Verdana"/>
          <w:sz w:val="20"/>
          <w:szCs w:val="20"/>
          <w:highlight w:val="green"/>
        </w:rPr>
        <w:t>Ver más:</w:t>
      </w:r>
      <w:r>
        <w:rPr>
          <w:rFonts w:ascii="Verdana" w:hAnsi="Verdana"/>
          <w:sz w:val="20"/>
          <w:szCs w:val="20"/>
        </w:rPr>
        <w:t xml:space="preserve"> </w:t>
      </w:r>
      <w:hyperlink r:id="rId9" w:history="1">
        <w:r w:rsidR="00825036" w:rsidRPr="00FD7309">
          <w:rPr>
            <w:rStyle w:val="Hipervnculo"/>
            <w:rFonts w:ascii="Verdana" w:hAnsi="Verdana"/>
            <w:sz w:val="20"/>
            <w:szCs w:val="20"/>
          </w:rPr>
          <w:t>http://www.redcame.org.ar/novedades/7955/came-le-envi-una-carta-al-bcra-con-una-propuesta-para-priorizar-el-abastecimiento-de-artculos-de-primera-necesidad</w:t>
        </w:r>
      </w:hyperlink>
      <w:r w:rsidR="00825036">
        <w:rPr>
          <w:rFonts w:ascii="Verdana" w:hAnsi="Verdana"/>
          <w:sz w:val="20"/>
          <w:szCs w:val="20"/>
        </w:rPr>
        <w:t xml:space="preserve"> </w:t>
      </w:r>
    </w:p>
    <w:p w14:paraId="4FA25022" w14:textId="77777777" w:rsidR="000F6F38" w:rsidRDefault="000F6F38" w:rsidP="00CE5A42">
      <w:pPr>
        <w:jc w:val="both"/>
        <w:rPr>
          <w:rFonts w:ascii="Verdana" w:hAnsi="Verdana"/>
          <w:sz w:val="20"/>
          <w:szCs w:val="20"/>
        </w:rPr>
      </w:pPr>
    </w:p>
    <w:p w14:paraId="075E1746" w14:textId="77777777" w:rsidR="000F6F38" w:rsidRDefault="000F6F38" w:rsidP="00CE5A42">
      <w:pPr>
        <w:jc w:val="both"/>
        <w:rPr>
          <w:rFonts w:ascii="Verdana" w:hAnsi="Verdana"/>
          <w:b/>
          <w:sz w:val="20"/>
          <w:szCs w:val="20"/>
        </w:rPr>
      </w:pPr>
    </w:p>
    <w:p w14:paraId="4EF87989" w14:textId="77777777" w:rsidR="000F6F38" w:rsidRDefault="000F6F38" w:rsidP="00CE5A42">
      <w:pPr>
        <w:jc w:val="both"/>
        <w:rPr>
          <w:rFonts w:ascii="Verdana" w:hAnsi="Verdana"/>
          <w:b/>
          <w:sz w:val="20"/>
          <w:szCs w:val="20"/>
        </w:rPr>
      </w:pPr>
    </w:p>
    <w:p w14:paraId="2552A21F" w14:textId="77777777" w:rsidR="000F6F38" w:rsidRDefault="000F6F38" w:rsidP="00CE5A42">
      <w:pPr>
        <w:jc w:val="both"/>
        <w:rPr>
          <w:rFonts w:ascii="Verdana" w:hAnsi="Verdana"/>
          <w:b/>
          <w:sz w:val="20"/>
          <w:szCs w:val="20"/>
        </w:rPr>
      </w:pPr>
    </w:p>
    <w:p w14:paraId="31FE42F4" w14:textId="77777777" w:rsidR="000F6F38" w:rsidRDefault="000F6F38" w:rsidP="00CE5A42">
      <w:pPr>
        <w:jc w:val="both"/>
        <w:rPr>
          <w:rFonts w:ascii="Verdana" w:hAnsi="Verdana"/>
          <w:b/>
          <w:sz w:val="20"/>
          <w:szCs w:val="20"/>
        </w:rPr>
      </w:pPr>
    </w:p>
    <w:p w14:paraId="048432E1" w14:textId="77777777" w:rsidR="000F6F38" w:rsidRDefault="000F6F38" w:rsidP="00CE5A42">
      <w:pPr>
        <w:jc w:val="both"/>
        <w:rPr>
          <w:rFonts w:ascii="Verdana" w:hAnsi="Verdana"/>
          <w:b/>
          <w:sz w:val="20"/>
          <w:szCs w:val="20"/>
        </w:rPr>
      </w:pPr>
    </w:p>
    <w:p w14:paraId="537D7124" w14:textId="77777777" w:rsidR="000F6F38" w:rsidRDefault="000F6F38" w:rsidP="00CE5A42">
      <w:pPr>
        <w:jc w:val="both"/>
        <w:rPr>
          <w:rFonts w:ascii="Verdana" w:hAnsi="Verdana"/>
          <w:b/>
          <w:sz w:val="20"/>
          <w:szCs w:val="20"/>
        </w:rPr>
      </w:pPr>
    </w:p>
    <w:p w14:paraId="22BDBC34" w14:textId="77777777" w:rsidR="000F6F38" w:rsidRDefault="000F6F38" w:rsidP="00CE5A42">
      <w:pPr>
        <w:jc w:val="both"/>
        <w:rPr>
          <w:rFonts w:ascii="Verdana" w:hAnsi="Verdana"/>
          <w:b/>
          <w:sz w:val="20"/>
          <w:szCs w:val="20"/>
        </w:rPr>
      </w:pPr>
    </w:p>
    <w:p w14:paraId="09CDD23B" w14:textId="73FD2DA6" w:rsidR="00CE5A42" w:rsidRDefault="00CE5A42">
      <w:pPr>
        <w:rPr>
          <w:rFonts w:ascii="Verdana" w:hAnsi="Verdana"/>
          <w:sz w:val="20"/>
          <w:szCs w:val="20"/>
        </w:rPr>
      </w:pPr>
    </w:p>
    <w:p w14:paraId="52CD213B" w14:textId="3D4E893E" w:rsidR="000F6F38" w:rsidRDefault="000F6F38">
      <w:pPr>
        <w:rPr>
          <w:rFonts w:ascii="Verdana" w:hAnsi="Verdana"/>
          <w:sz w:val="20"/>
          <w:szCs w:val="20"/>
        </w:rPr>
      </w:pPr>
      <w:r>
        <w:rPr>
          <w:rFonts w:ascii="Verdana" w:hAnsi="Verdana"/>
          <w:noProof/>
          <w:sz w:val="20"/>
          <w:szCs w:val="20"/>
          <w:lang w:eastAsia="es-AR"/>
        </w:rPr>
        <w:lastRenderedPageBreak/>
        <w:drawing>
          <wp:inline distT="0" distB="0" distL="0" distR="0" wp14:anchorId="08F3D356" wp14:editId="5E1C9F01">
            <wp:extent cx="5055650" cy="3370433"/>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édito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62911" cy="3375274"/>
                    </a:xfrm>
                    <a:prstGeom prst="rect">
                      <a:avLst/>
                    </a:prstGeom>
                  </pic:spPr>
                </pic:pic>
              </a:graphicData>
            </a:graphic>
          </wp:inline>
        </w:drawing>
      </w:r>
    </w:p>
    <w:p w14:paraId="2C44386A" w14:textId="77777777" w:rsidR="008D04BA" w:rsidRPr="00CE5A42" w:rsidRDefault="008D04BA" w:rsidP="008D04BA">
      <w:pPr>
        <w:jc w:val="both"/>
        <w:rPr>
          <w:rFonts w:ascii="Verdana" w:hAnsi="Verdana"/>
          <w:b/>
          <w:sz w:val="20"/>
          <w:szCs w:val="20"/>
        </w:rPr>
      </w:pPr>
      <w:r w:rsidRPr="00CE5A42">
        <w:rPr>
          <w:rFonts w:ascii="Verdana" w:hAnsi="Verdana"/>
          <w:b/>
          <w:sz w:val="20"/>
          <w:szCs w:val="20"/>
        </w:rPr>
        <w:t>REFLEJANDO EL PEDIDO DE CAME Y SUS ENTIDADES, EL BCRA ANUNCIÓ CRÉDITOS Y FLEXIBILIZACIÓN PARA DEUDORES</w:t>
      </w:r>
    </w:p>
    <w:p w14:paraId="3806CA1F" w14:textId="77777777" w:rsidR="00CE5A42" w:rsidRDefault="00CE5A42" w:rsidP="00CE5A42">
      <w:pPr>
        <w:jc w:val="both"/>
        <w:rPr>
          <w:rFonts w:ascii="Verdana" w:hAnsi="Verdana"/>
          <w:sz w:val="20"/>
          <w:szCs w:val="20"/>
        </w:rPr>
      </w:pPr>
      <w:r w:rsidRPr="00CE5A42">
        <w:rPr>
          <w:rFonts w:ascii="Verdana" w:hAnsi="Verdana"/>
          <w:sz w:val="20"/>
          <w:szCs w:val="20"/>
        </w:rPr>
        <w:t>Desde la Confederación Argentina de la Mediana Empresa (CAME) informamos que el Banco Central de la República Argentina (BCRA), a través de las Comunicaciones "A" 6937 y 6938, atendiendo las propuestas realizadas por la entidad y sus cámaras asociadas, dispuso una serie de medidas para atenuar el impacto económico de la pandemia del coronavirus.</w:t>
      </w:r>
    </w:p>
    <w:p w14:paraId="7784D2F0" w14:textId="77777777" w:rsidR="00CE5A42" w:rsidRDefault="00CE5A42" w:rsidP="00CE5A42">
      <w:pPr>
        <w:jc w:val="both"/>
        <w:rPr>
          <w:rFonts w:ascii="Verdana" w:hAnsi="Verdana"/>
          <w:sz w:val="20"/>
          <w:szCs w:val="20"/>
        </w:rPr>
      </w:pPr>
    </w:p>
    <w:p w14:paraId="3D9D2C8F" w14:textId="7CF3BC5B" w:rsidR="00CE5A42" w:rsidRDefault="007066DE" w:rsidP="00CE5A42">
      <w:pPr>
        <w:jc w:val="both"/>
        <w:rPr>
          <w:rFonts w:ascii="Verdana" w:hAnsi="Verdana"/>
          <w:sz w:val="20"/>
          <w:szCs w:val="20"/>
        </w:rPr>
      </w:pPr>
      <w:r>
        <w:rPr>
          <w:rFonts w:ascii="Verdana" w:hAnsi="Verdana"/>
          <w:sz w:val="20"/>
          <w:szCs w:val="20"/>
          <w:highlight w:val="green"/>
        </w:rPr>
        <w:t>Ver más:</w:t>
      </w:r>
      <w:r>
        <w:rPr>
          <w:rFonts w:ascii="Verdana" w:hAnsi="Verdana"/>
          <w:sz w:val="20"/>
          <w:szCs w:val="20"/>
        </w:rPr>
        <w:t xml:space="preserve"> </w:t>
      </w:r>
      <w:hyperlink r:id="rId11" w:history="1">
        <w:r w:rsidR="00CE5A42" w:rsidRPr="00FD7309">
          <w:rPr>
            <w:rStyle w:val="Hipervnculo"/>
            <w:rFonts w:ascii="Verdana" w:hAnsi="Verdana"/>
            <w:sz w:val="20"/>
            <w:szCs w:val="20"/>
          </w:rPr>
          <w:t>http://www.redcame.org.ar/novedades/7952/reflejando-el-pedido-de-came-y-sus-entidades-el-bcra-anunci-crditos-y-flexibilizacin-para-deudores</w:t>
        </w:r>
      </w:hyperlink>
      <w:r w:rsidR="00CE5A42">
        <w:rPr>
          <w:rFonts w:ascii="Verdana" w:hAnsi="Verdana"/>
          <w:sz w:val="20"/>
          <w:szCs w:val="20"/>
        </w:rPr>
        <w:t xml:space="preserve">  </w:t>
      </w:r>
    </w:p>
    <w:p w14:paraId="51C34F07" w14:textId="77777777" w:rsidR="00CE5A42" w:rsidRDefault="00CE5A42">
      <w:pPr>
        <w:rPr>
          <w:rFonts w:ascii="Verdana" w:hAnsi="Verdana"/>
          <w:sz w:val="20"/>
          <w:szCs w:val="20"/>
        </w:rPr>
      </w:pPr>
    </w:p>
    <w:p w14:paraId="5428F413" w14:textId="1E4F83EE" w:rsidR="00023E73" w:rsidRDefault="00023E73">
      <w:pPr>
        <w:rPr>
          <w:rFonts w:ascii="Verdana" w:hAnsi="Verdana"/>
          <w:sz w:val="20"/>
          <w:szCs w:val="20"/>
        </w:rPr>
      </w:pPr>
    </w:p>
    <w:p w14:paraId="6B8508A4" w14:textId="2C7433AD" w:rsidR="000F6F38" w:rsidRDefault="000F6F38">
      <w:pPr>
        <w:rPr>
          <w:rFonts w:ascii="Verdana" w:hAnsi="Verdana"/>
          <w:sz w:val="20"/>
          <w:szCs w:val="20"/>
        </w:rPr>
      </w:pPr>
      <w:r>
        <w:rPr>
          <w:rFonts w:ascii="Verdana" w:hAnsi="Verdana"/>
          <w:noProof/>
          <w:sz w:val="20"/>
          <w:szCs w:val="20"/>
          <w:lang w:eastAsia="es-AR"/>
        </w:rPr>
        <w:lastRenderedPageBreak/>
        <w:drawing>
          <wp:inline distT="0" distB="0" distL="0" distR="0" wp14:anchorId="00EF3EC8" wp14:editId="240D3C34">
            <wp:extent cx="4647570" cy="3098380"/>
            <wp:effectExtent l="0" t="0" r="635"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sa 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53663" cy="3102442"/>
                    </a:xfrm>
                    <a:prstGeom prst="rect">
                      <a:avLst/>
                    </a:prstGeom>
                  </pic:spPr>
                </pic:pic>
              </a:graphicData>
            </a:graphic>
          </wp:inline>
        </w:drawing>
      </w:r>
    </w:p>
    <w:p w14:paraId="2374D6A2" w14:textId="545AC97C" w:rsidR="000F6F38" w:rsidRDefault="000F6F38">
      <w:pPr>
        <w:rPr>
          <w:rFonts w:ascii="Verdana" w:hAnsi="Verdana"/>
          <w:sz w:val="20"/>
          <w:szCs w:val="20"/>
        </w:rPr>
      </w:pPr>
    </w:p>
    <w:p w14:paraId="1D1B85DF" w14:textId="77777777" w:rsidR="008D04BA" w:rsidRPr="00023E73" w:rsidRDefault="008D04BA" w:rsidP="008D04BA">
      <w:pPr>
        <w:rPr>
          <w:rFonts w:ascii="Verdana" w:hAnsi="Verdana"/>
          <w:b/>
          <w:sz w:val="20"/>
          <w:szCs w:val="20"/>
        </w:rPr>
      </w:pPr>
      <w:r w:rsidRPr="00023E73">
        <w:rPr>
          <w:rFonts w:ascii="Verdana" w:hAnsi="Verdana"/>
          <w:b/>
          <w:sz w:val="20"/>
          <w:szCs w:val="20"/>
        </w:rPr>
        <w:t>SOLICITAMOS AL BCRA QUE DISPONGA UNA TASA 0% PARA SALDOS DEUDORES</w:t>
      </w:r>
    </w:p>
    <w:p w14:paraId="42285CF6" w14:textId="77777777" w:rsidR="00023E73" w:rsidRPr="00023E73" w:rsidRDefault="00023E73" w:rsidP="001B18E7">
      <w:pPr>
        <w:jc w:val="both"/>
        <w:rPr>
          <w:rFonts w:ascii="Verdana" w:hAnsi="Verdana"/>
          <w:sz w:val="20"/>
          <w:szCs w:val="20"/>
        </w:rPr>
      </w:pPr>
      <w:r>
        <w:rPr>
          <w:rFonts w:ascii="Verdana" w:hAnsi="Verdana"/>
          <w:sz w:val="20"/>
          <w:szCs w:val="20"/>
        </w:rPr>
        <w:t>Solicitamos que</w:t>
      </w:r>
      <w:r w:rsidRPr="00023E73">
        <w:rPr>
          <w:rFonts w:ascii="Verdana" w:hAnsi="Verdana"/>
          <w:sz w:val="20"/>
          <w:szCs w:val="20"/>
        </w:rPr>
        <w:t xml:space="preserve"> las entidades financieras y no financieras apliquen una tasa 0% a los saldos deudores existentes al día 19/03/2020 y hasta la total regularización del funcionamiento de las Cámaras Compensadoras.</w:t>
      </w:r>
    </w:p>
    <w:p w14:paraId="21831DF7" w14:textId="75C72933" w:rsidR="00023E73" w:rsidRDefault="005E793F" w:rsidP="00023E73">
      <w:pPr>
        <w:rPr>
          <w:rFonts w:ascii="Verdana" w:hAnsi="Verdana"/>
          <w:sz w:val="20"/>
          <w:szCs w:val="20"/>
        </w:rPr>
      </w:pPr>
      <w:r>
        <w:rPr>
          <w:rFonts w:ascii="Verdana" w:hAnsi="Verdana"/>
          <w:sz w:val="20"/>
          <w:szCs w:val="20"/>
        </w:rPr>
        <w:t>El pedido buscó</w:t>
      </w:r>
      <w:r w:rsidR="00023E73" w:rsidRPr="00023E73">
        <w:rPr>
          <w:rFonts w:ascii="Verdana" w:hAnsi="Verdana"/>
          <w:sz w:val="20"/>
          <w:szCs w:val="20"/>
        </w:rPr>
        <w:t xml:space="preserve"> contribuir a dar continuidad a la cadena de pagos evitando agravar la ya difícil situación por la que atraviesan las micro, pequeñas y medianas empresas.</w:t>
      </w:r>
    </w:p>
    <w:p w14:paraId="3E2142FB" w14:textId="77777777" w:rsidR="00023E73" w:rsidRDefault="00023E73">
      <w:pPr>
        <w:rPr>
          <w:rFonts w:ascii="Verdana" w:hAnsi="Verdana"/>
          <w:sz w:val="20"/>
          <w:szCs w:val="20"/>
        </w:rPr>
      </w:pPr>
    </w:p>
    <w:p w14:paraId="1D135E25" w14:textId="36C22A4D" w:rsidR="00023E73" w:rsidRDefault="007066DE">
      <w:pPr>
        <w:rPr>
          <w:rFonts w:ascii="Verdana" w:hAnsi="Verdana"/>
          <w:sz w:val="20"/>
          <w:szCs w:val="20"/>
        </w:rPr>
      </w:pPr>
      <w:r>
        <w:rPr>
          <w:rFonts w:ascii="Verdana" w:hAnsi="Verdana"/>
          <w:sz w:val="20"/>
          <w:szCs w:val="20"/>
          <w:highlight w:val="green"/>
        </w:rPr>
        <w:t>Ver más:</w:t>
      </w:r>
      <w:r>
        <w:rPr>
          <w:rFonts w:ascii="Verdana" w:hAnsi="Verdana"/>
          <w:sz w:val="20"/>
          <w:szCs w:val="20"/>
        </w:rPr>
        <w:t xml:space="preserve"> </w:t>
      </w:r>
      <w:hyperlink r:id="rId13" w:history="1">
        <w:r w:rsidR="00023E73" w:rsidRPr="00FD7309">
          <w:rPr>
            <w:rStyle w:val="Hipervnculo"/>
            <w:rFonts w:ascii="Verdana" w:hAnsi="Verdana"/>
            <w:sz w:val="20"/>
            <w:szCs w:val="20"/>
          </w:rPr>
          <w:t>http://www.redcame.org.ar/novedades/7945/solicitamos-al-bcra-que-disponga-una-tasa-0-para-saldos-deudores</w:t>
        </w:r>
      </w:hyperlink>
      <w:r w:rsidR="00023E73">
        <w:rPr>
          <w:rFonts w:ascii="Verdana" w:hAnsi="Verdana"/>
          <w:sz w:val="20"/>
          <w:szCs w:val="20"/>
        </w:rPr>
        <w:t xml:space="preserve"> </w:t>
      </w:r>
    </w:p>
    <w:p w14:paraId="0B0F6572" w14:textId="77777777" w:rsidR="00023E73" w:rsidRDefault="00023E73">
      <w:pPr>
        <w:rPr>
          <w:rFonts w:ascii="Verdana" w:hAnsi="Verdana"/>
          <w:sz w:val="20"/>
          <w:szCs w:val="20"/>
        </w:rPr>
      </w:pPr>
    </w:p>
    <w:p w14:paraId="446CF4FB" w14:textId="77777777" w:rsidR="000F6F38" w:rsidRDefault="000F6F38">
      <w:pPr>
        <w:rPr>
          <w:rFonts w:ascii="Verdana" w:hAnsi="Verdana"/>
          <w:b/>
          <w:sz w:val="20"/>
          <w:szCs w:val="20"/>
        </w:rPr>
      </w:pPr>
    </w:p>
    <w:p w14:paraId="2CF966AB" w14:textId="77777777" w:rsidR="000F6F38" w:rsidRDefault="000F6F38">
      <w:pPr>
        <w:rPr>
          <w:rFonts w:ascii="Verdana" w:hAnsi="Verdana"/>
          <w:b/>
          <w:sz w:val="20"/>
          <w:szCs w:val="20"/>
        </w:rPr>
      </w:pPr>
    </w:p>
    <w:p w14:paraId="34E260D6" w14:textId="77777777" w:rsidR="000F6F38" w:rsidRDefault="000F6F38">
      <w:pPr>
        <w:rPr>
          <w:rFonts w:ascii="Verdana" w:hAnsi="Verdana"/>
          <w:b/>
          <w:sz w:val="20"/>
          <w:szCs w:val="20"/>
        </w:rPr>
      </w:pPr>
    </w:p>
    <w:p w14:paraId="6D35D650" w14:textId="77777777" w:rsidR="000F6F38" w:rsidRDefault="000F6F38">
      <w:pPr>
        <w:rPr>
          <w:rFonts w:ascii="Verdana" w:hAnsi="Verdana"/>
          <w:b/>
          <w:sz w:val="20"/>
          <w:szCs w:val="20"/>
        </w:rPr>
      </w:pPr>
    </w:p>
    <w:p w14:paraId="50C27409" w14:textId="77777777" w:rsidR="000F6F38" w:rsidRDefault="000F6F38">
      <w:pPr>
        <w:rPr>
          <w:rFonts w:ascii="Verdana" w:hAnsi="Verdana"/>
          <w:b/>
          <w:sz w:val="20"/>
          <w:szCs w:val="20"/>
        </w:rPr>
      </w:pPr>
    </w:p>
    <w:p w14:paraId="10F129C4" w14:textId="77777777" w:rsidR="000F6F38" w:rsidRDefault="000F6F38">
      <w:pPr>
        <w:rPr>
          <w:rFonts w:ascii="Verdana" w:hAnsi="Verdana"/>
          <w:b/>
          <w:sz w:val="20"/>
          <w:szCs w:val="20"/>
        </w:rPr>
      </w:pPr>
    </w:p>
    <w:p w14:paraId="2A79E033" w14:textId="77777777" w:rsidR="000F6F38" w:rsidRDefault="000F6F38">
      <w:pPr>
        <w:rPr>
          <w:rFonts w:ascii="Verdana" w:hAnsi="Verdana"/>
          <w:b/>
          <w:sz w:val="20"/>
          <w:szCs w:val="20"/>
        </w:rPr>
      </w:pPr>
    </w:p>
    <w:p w14:paraId="6E6BC3AD" w14:textId="77777777" w:rsidR="000F6F38" w:rsidRDefault="000F6F38">
      <w:pPr>
        <w:rPr>
          <w:rFonts w:ascii="Verdana" w:hAnsi="Verdana"/>
          <w:b/>
          <w:sz w:val="20"/>
          <w:szCs w:val="20"/>
        </w:rPr>
      </w:pPr>
    </w:p>
    <w:p w14:paraId="7906112A" w14:textId="77777777" w:rsidR="000F6F38" w:rsidRDefault="000F6F38">
      <w:pPr>
        <w:rPr>
          <w:rFonts w:ascii="Verdana" w:hAnsi="Verdana"/>
          <w:b/>
          <w:sz w:val="20"/>
          <w:szCs w:val="20"/>
        </w:rPr>
      </w:pPr>
    </w:p>
    <w:p w14:paraId="7E6AAEFC" w14:textId="77777777" w:rsidR="000F6F38" w:rsidRDefault="000F6F38">
      <w:pPr>
        <w:rPr>
          <w:rFonts w:ascii="Verdana" w:hAnsi="Verdana"/>
          <w:b/>
          <w:sz w:val="20"/>
          <w:szCs w:val="20"/>
        </w:rPr>
      </w:pPr>
    </w:p>
    <w:p w14:paraId="48AE2D9F" w14:textId="2ACB56F5" w:rsidR="00023E73" w:rsidRDefault="00023E73">
      <w:pPr>
        <w:rPr>
          <w:rFonts w:ascii="Verdana" w:hAnsi="Verdana"/>
          <w:sz w:val="20"/>
          <w:szCs w:val="20"/>
        </w:rPr>
      </w:pPr>
    </w:p>
    <w:p w14:paraId="55D3B418" w14:textId="332CBE50" w:rsidR="000F6F38" w:rsidRDefault="000F6F38">
      <w:pPr>
        <w:rPr>
          <w:rFonts w:ascii="Verdana" w:hAnsi="Verdana"/>
          <w:sz w:val="20"/>
          <w:szCs w:val="20"/>
        </w:rPr>
      </w:pPr>
      <w:r>
        <w:rPr>
          <w:rFonts w:ascii="Verdana" w:hAnsi="Verdana"/>
          <w:noProof/>
          <w:sz w:val="20"/>
          <w:szCs w:val="20"/>
          <w:lang w:eastAsia="es-AR"/>
        </w:rPr>
        <w:drawing>
          <wp:inline distT="0" distB="0" distL="0" distR="0" wp14:anchorId="568DC586" wp14:editId="78A34361">
            <wp:extent cx="5017864" cy="3345243"/>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earing.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25349" cy="3350233"/>
                    </a:xfrm>
                    <a:prstGeom prst="rect">
                      <a:avLst/>
                    </a:prstGeom>
                  </pic:spPr>
                </pic:pic>
              </a:graphicData>
            </a:graphic>
          </wp:inline>
        </w:drawing>
      </w:r>
    </w:p>
    <w:p w14:paraId="5932EB77" w14:textId="77777777" w:rsidR="008D04BA" w:rsidRPr="00023E73" w:rsidRDefault="008D04BA" w:rsidP="008D04BA">
      <w:pPr>
        <w:rPr>
          <w:rFonts w:ascii="Verdana" w:hAnsi="Verdana"/>
          <w:b/>
          <w:sz w:val="20"/>
          <w:szCs w:val="20"/>
        </w:rPr>
      </w:pPr>
      <w:r w:rsidRPr="00023E73">
        <w:rPr>
          <w:rFonts w:ascii="Verdana" w:hAnsi="Verdana"/>
          <w:b/>
          <w:sz w:val="20"/>
          <w:szCs w:val="20"/>
        </w:rPr>
        <w:t xml:space="preserve">CAME ENVIÓ UNA CARTA AL BCRA SOLICITANDO REGULAR LA APERTURA DEL </w:t>
      </w:r>
      <w:r w:rsidRPr="001B18E7">
        <w:rPr>
          <w:rFonts w:ascii="Verdana" w:hAnsi="Verdana"/>
          <w:b/>
          <w:i/>
          <w:sz w:val="20"/>
          <w:szCs w:val="20"/>
        </w:rPr>
        <w:t>CLEARING</w:t>
      </w:r>
      <w:r w:rsidRPr="00023E73">
        <w:rPr>
          <w:rFonts w:ascii="Verdana" w:hAnsi="Verdana"/>
          <w:b/>
          <w:sz w:val="20"/>
          <w:szCs w:val="20"/>
        </w:rPr>
        <w:t xml:space="preserve"> BANCARIO</w:t>
      </w:r>
    </w:p>
    <w:p w14:paraId="5D18FD9C" w14:textId="0CD4704F" w:rsidR="00023E73" w:rsidRDefault="00023E73">
      <w:pPr>
        <w:rPr>
          <w:rFonts w:ascii="Verdana" w:hAnsi="Verdana"/>
          <w:sz w:val="20"/>
          <w:szCs w:val="20"/>
        </w:rPr>
      </w:pPr>
      <w:r>
        <w:rPr>
          <w:rFonts w:ascii="Verdana" w:hAnsi="Verdana"/>
          <w:sz w:val="20"/>
          <w:szCs w:val="20"/>
        </w:rPr>
        <w:t>S</w:t>
      </w:r>
      <w:r w:rsidRPr="00023E73">
        <w:rPr>
          <w:rFonts w:ascii="Verdana" w:hAnsi="Verdana"/>
          <w:sz w:val="20"/>
          <w:szCs w:val="20"/>
        </w:rPr>
        <w:t xml:space="preserve">olicitamos la regulación del </w:t>
      </w:r>
      <w:r w:rsidRPr="001B18E7">
        <w:rPr>
          <w:rFonts w:ascii="Verdana" w:hAnsi="Verdana"/>
          <w:i/>
          <w:sz w:val="20"/>
          <w:szCs w:val="20"/>
        </w:rPr>
        <w:t>clearing</w:t>
      </w:r>
      <w:r w:rsidRPr="00023E73">
        <w:rPr>
          <w:rFonts w:ascii="Verdana" w:hAnsi="Verdana"/>
          <w:sz w:val="20"/>
          <w:szCs w:val="20"/>
        </w:rPr>
        <w:t xml:space="preserve"> bancario para frenar el cimbronazo económico </w:t>
      </w:r>
      <w:r w:rsidR="001B18E7">
        <w:rPr>
          <w:rFonts w:ascii="Verdana" w:hAnsi="Verdana"/>
          <w:sz w:val="20"/>
          <w:szCs w:val="20"/>
        </w:rPr>
        <w:t>a</w:t>
      </w:r>
      <w:r w:rsidRPr="00023E73">
        <w:rPr>
          <w:rFonts w:ascii="Verdana" w:hAnsi="Verdana"/>
          <w:sz w:val="20"/>
          <w:szCs w:val="20"/>
        </w:rPr>
        <w:t xml:space="preserve"> las pymes</w:t>
      </w:r>
      <w:r w:rsidR="001B18E7">
        <w:rPr>
          <w:rFonts w:ascii="Verdana" w:hAnsi="Verdana"/>
          <w:sz w:val="20"/>
          <w:szCs w:val="20"/>
        </w:rPr>
        <w:t>, a</w:t>
      </w:r>
      <w:r w:rsidRPr="00023E73">
        <w:rPr>
          <w:rFonts w:ascii="Verdana" w:hAnsi="Verdana"/>
          <w:sz w:val="20"/>
          <w:szCs w:val="20"/>
        </w:rPr>
        <w:t xml:space="preserve"> las del interior del país, sobre todo.</w:t>
      </w:r>
    </w:p>
    <w:p w14:paraId="22C62323" w14:textId="77777777" w:rsidR="00023E73" w:rsidRDefault="00023E73">
      <w:pPr>
        <w:rPr>
          <w:rFonts w:ascii="Verdana" w:hAnsi="Verdana"/>
          <w:sz w:val="20"/>
          <w:szCs w:val="20"/>
        </w:rPr>
      </w:pPr>
    </w:p>
    <w:p w14:paraId="263ECAE9" w14:textId="3D322520" w:rsidR="00023E73" w:rsidRDefault="007066DE">
      <w:pPr>
        <w:rPr>
          <w:rFonts w:ascii="Verdana" w:hAnsi="Verdana"/>
          <w:sz w:val="20"/>
          <w:szCs w:val="20"/>
        </w:rPr>
      </w:pPr>
      <w:r>
        <w:rPr>
          <w:rFonts w:ascii="Verdana" w:hAnsi="Verdana"/>
          <w:sz w:val="20"/>
          <w:szCs w:val="20"/>
          <w:highlight w:val="green"/>
        </w:rPr>
        <w:t>Ver más:</w:t>
      </w:r>
      <w:r>
        <w:rPr>
          <w:rFonts w:ascii="Verdana" w:hAnsi="Verdana"/>
          <w:sz w:val="20"/>
          <w:szCs w:val="20"/>
        </w:rPr>
        <w:t xml:space="preserve"> </w:t>
      </w:r>
      <w:hyperlink r:id="rId15" w:history="1">
        <w:r w:rsidR="00023E73" w:rsidRPr="00FD7309">
          <w:rPr>
            <w:rStyle w:val="Hipervnculo"/>
            <w:rFonts w:ascii="Verdana" w:hAnsi="Verdana"/>
            <w:sz w:val="20"/>
            <w:szCs w:val="20"/>
          </w:rPr>
          <w:t>http://www.redcame.org.ar/novedades/7935/came-envi-una-carta-al-bcra-solicitando-regular-la-apertura-del-clearing-bancario</w:t>
        </w:r>
      </w:hyperlink>
      <w:r w:rsidR="00023E73">
        <w:rPr>
          <w:rFonts w:ascii="Verdana" w:hAnsi="Verdana"/>
          <w:sz w:val="20"/>
          <w:szCs w:val="20"/>
        </w:rPr>
        <w:t xml:space="preserve"> </w:t>
      </w:r>
    </w:p>
    <w:p w14:paraId="51FB1446" w14:textId="77777777" w:rsidR="00023E73" w:rsidRDefault="00023E73">
      <w:pPr>
        <w:rPr>
          <w:rFonts w:ascii="Verdana" w:hAnsi="Verdana"/>
          <w:sz w:val="20"/>
          <w:szCs w:val="20"/>
        </w:rPr>
      </w:pPr>
    </w:p>
    <w:p w14:paraId="151CCCCE" w14:textId="5D79F8D6" w:rsidR="005B40E9" w:rsidRDefault="005B40E9">
      <w:pPr>
        <w:rPr>
          <w:rFonts w:ascii="Verdana" w:hAnsi="Verdana"/>
          <w:sz w:val="20"/>
          <w:szCs w:val="20"/>
        </w:rPr>
      </w:pPr>
    </w:p>
    <w:p w14:paraId="2B4C23E0" w14:textId="6CBEC661" w:rsidR="000F6F38" w:rsidRDefault="000F6F38">
      <w:pPr>
        <w:rPr>
          <w:rFonts w:ascii="Verdana" w:hAnsi="Verdana"/>
          <w:sz w:val="20"/>
          <w:szCs w:val="20"/>
        </w:rPr>
      </w:pPr>
      <w:r>
        <w:rPr>
          <w:rFonts w:ascii="Verdana" w:hAnsi="Verdana"/>
          <w:noProof/>
          <w:sz w:val="20"/>
          <w:szCs w:val="20"/>
          <w:lang w:eastAsia="es-AR"/>
        </w:rPr>
        <w:lastRenderedPageBreak/>
        <w:drawing>
          <wp:inline distT="0" distB="0" distL="0" distR="0" wp14:anchorId="6DCD569F" wp14:editId="2A4FA783">
            <wp:extent cx="5282360" cy="3521573"/>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eques.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88274" cy="3525516"/>
                    </a:xfrm>
                    <a:prstGeom prst="rect">
                      <a:avLst/>
                    </a:prstGeom>
                  </pic:spPr>
                </pic:pic>
              </a:graphicData>
            </a:graphic>
          </wp:inline>
        </w:drawing>
      </w:r>
    </w:p>
    <w:p w14:paraId="7C576FCA" w14:textId="77777777" w:rsidR="008D04BA" w:rsidRPr="004A31C5" w:rsidRDefault="008D04BA" w:rsidP="008D04BA">
      <w:pPr>
        <w:jc w:val="both"/>
        <w:rPr>
          <w:rFonts w:ascii="Verdana" w:hAnsi="Verdana"/>
          <w:b/>
          <w:sz w:val="20"/>
          <w:szCs w:val="20"/>
        </w:rPr>
      </w:pPr>
      <w:r w:rsidRPr="004A31C5">
        <w:rPr>
          <w:rFonts w:ascii="Verdana" w:hAnsi="Verdana"/>
          <w:b/>
          <w:sz w:val="20"/>
          <w:szCs w:val="20"/>
        </w:rPr>
        <w:t>NUEVA GESTIÓN DE CAME: EL BCRA EXTENDIÓ LOS PLAZOS DE PRESENTACIÓN DE CHEQUES Y ELIMINÓ COMISIONES</w:t>
      </w:r>
    </w:p>
    <w:p w14:paraId="0CE9BAC1" w14:textId="77777777" w:rsidR="004A31C5" w:rsidRPr="004A31C5" w:rsidRDefault="004A31C5" w:rsidP="004A31C5">
      <w:pPr>
        <w:jc w:val="both"/>
        <w:rPr>
          <w:rFonts w:ascii="Verdana" w:hAnsi="Verdana"/>
          <w:sz w:val="20"/>
          <w:szCs w:val="20"/>
        </w:rPr>
      </w:pPr>
      <w:r w:rsidRPr="004A31C5">
        <w:rPr>
          <w:rFonts w:ascii="Verdana" w:hAnsi="Verdana"/>
          <w:sz w:val="20"/>
          <w:szCs w:val="20"/>
        </w:rPr>
        <w:t>Tras el pedido que realizamos desde la Confederación Argentina de la Mediana Empresa (CAME), el Banco Central de la República Argentina (BCRA), a través de la Comunicación A 6950, extendió por 30 días adicionales el plazo para la presentación de los cheques comunes o de pago diferido que hayan sido librados en la República Argentina o en el exterior.</w:t>
      </w:r>
    </w:p>
    <w:p w14:paraId="7DAE2F43" w14:textId="77777777" w:rsidR="004A31C5" w:rsidRDefault="004A31C5" w:rsidP="004A31C5">
      <w:pPr>
        <w:jc w:val="both"/>
        <w:rPr>
          <w:rFonts w:ascii="Verdana" w:hAnsi="Verdana"/>
          <w:sz w:val="20"/>
          <w:szCs w:val="20"/>
        </w:rPr>
      </w:pPr>
      <w:r w:rsidRPr="004A31C5">
        <w:rPr>
          <w:rFonts w:ascii="Verdana" w:hAnsi="Verdana"/>
          <w:sz w:val="20"/>
          <w:szCs w:val="20"/>
        </w:rPr>
        <w:t>Asimismo, se dispuso que las entidades financieras no podrán aplicar comisiones a sus clientes relacionadas con el rechazo de cheques y se estableció admitir una segunda presentación para estos cheques por causal "Sin fondos suficientes disponibles en cuenta" de acuerdo con las normas sobre "Sistema Nacional de Pagos - Cheques y Otros Instrumentos Compensables".</w:t>
      </w:r>
    </w:p>
    <w:p w14:paraId="1E58238A" w14:textId="77777777" w:rsidR="004A31C5" w:rsidRDefault="004A31C5">
      <w:pPr>
        <w:rPr>
          <w:rFonts w:ascii="Verdana" w:hAnsi="Verdana"/>
          <w:sz w:val="20"/>
          <w:szCs w:val="20"/>
        </w:rPr>
      </w:pPr>
    </w:p>
    <w:p w14:paraId="365824E6" w14:textId="3BB884C6" w:rsidR="004A31C5" w:rsidRDefault="007066DE">
      <w:pPr>
        <w:rPr>
          <w:rFonts w:ascii="Verdana" w:hAnsi="Verdana"/>
          <w:sz w:val="20"/>
          <w:szCs w:val="20"/>
        </w:rPr>
      </w:pPr>
      <w:r>
        <w:rPr>
          <w:rFonts w:ascii="Verdana" w:hAnsi="Verdana"/>
          <w:sz w:val="20"/>
          <w:szCs w:val="20"/>
          <w:highlight w:val="green"/>
        </w:rPr>
        <w:t>Ver más:</w:t>
      </w:r>
      <w:r>
        <w:rPr>
          <w:rFonts w:ascii="Verdana" w:hAnsi="Verdana"/>
          <w:sz w:val="20"/>
          <w:szCs w:val="20"/>
        </w:rPr>
        <w:t xml:space="preserve"> </w:t>
      </w:r>
      <w:hyperlink r:id="rId17" w:history="1">
        <w:r w:rsidR="004A31C5" w:rsidRPr="00FD7309">
          <w:rPr>
            <w:rStyle w:val="Hipervnculo"/>
            <w:rFonts w:ascii="Verdana" w:hAnsi="Verdana"/>
            <w:sz w:val="20"/>
            <w:szCs w:val="20"/>
          </w:rPr>
          <w:t>http://www.redcame.org.ar/novedades/7914/nueva-gestin-de-came-el-bcra-extendi-los-plazos-de-presentacin-de-cheques-y-elimin-comisiones</w:t>
        </w:r>
      </w:hyperlink>
      <w:r w:rsidR="004A31C5">
        <w:rPr>
          <w:rFonts w:ascii="Verdana" w:hAnsi="Verdana"/>
          <w:sz w:val="20"/>
          <w:szCs w:val="20"/>
        </w:rPr>
        <w:t xml:space="preserve"> </w:t>
      </w:r>
    </w:p>
    <w:p w14:paraId="6E8C5522" w14:textId="77777777" w:rsidR="005B40E9" w:rsidRDefault="005B40E9">
      <w:pPr>
        <w:rPr>
          <w:rFonts w:ascii="Verdana" w:hAnsi="Verdana"/>
          <w:sz w:val="20"/>
          <w:szCs w:val="20"/>
        </w:rPr>
      </w:pPr>
    </w:p>
    <w:p w14:paraId="18AAE16E" w14:textId="77777777" w:rsidR="004A31C5" w:rsidRDefault="004A31C5">
      <w:pPr>
        <w:rPr>
          <w:rFonts w:ascii="Verdana" w:hAnsi="Verdana"/>
          <w:sz w:val="20"/>
          <w:szCs w:val="20"/>
        </w:rPr>
      </w:pPr>
    </w:p>
    <w:p w14:paraId="4B73D930" w14:textId="77777777" w:rsidR="00EC20BB" w:rsidRDefault="00EC20BB">
      <w:pPr>
        <w:rPr>
          <w:rFonts w:ascii="Verdana" w:hAnsi="Verdana"/>
          <w:b/>
          <w:sz w:val="20"/>
          <w:szCs w:val="20"/>
        </w:rPr>
      </w:pPr>
    </w:p>
    <w:p w14:paraId="161DA1A0" w14:textId="77777777" w:rsidR="00EC20BB" w:rsidRDefault="00EC20BB">
      <w:pPr>
        <w:rPr>
          <w:rFonts w:ascii="Verdana" w:hAnsi="Verdana"/>
          <w:b/>
          <w:sz w:val="20"/>
          <w:szCs w:val="20"/>
        </w:rPr>
      </w:pPr>
    </w:p>
    <w:p w14:paraId="45C3A1ED" w14:textId="77777777" w:rsidR="00EC20BB" w:rsidRDefault="00EC20BB">
      <w:pPr>
        <w:rPr>
          <w:rFonts w:ascii="Verdana" w:hAnsi="Verdana"/>
          <w:b/>
          <w:sz w:val="20"/>
          <w:szCs w:val="20"/>
        </w:rPr>
      </w:pPr>
    </w:p>
    <w:p w14:paraId="7E882987" w14:textId="77777777" w:rsidR="00EC20BB" w:rsidRDefault="00EC20BB">
      <w:pPr>
        <w:rPr>
          <w:rFonts w:ascii="Verdana" w:hAnsi="Verdana"/>
          <w:b/>
          <w:sz w:val="20"/>
          <w:szCs w:val="20"/>
        </w:rPr>
      </w:pPr>
    </w:p>
    <w:p w14:paraId="58C1FD88" w14:textId="77777777" w:rsidR="00EC20BB" w:rsidRDefault="00EC20BB">
      <w:pPr>
        <w:rPr>
          <w:rFonts w:ascii="Verdana" w:hAnsi="Verdana"/>
          <w:b/>
          <w:sz w:val="20"/>
          <w:szCs w:val="20"/>
        </w:rPr>
      </w:pPr>
    </w:p>
    <w:p w14:paraId="12F7548D" w14:textId="77777777" w:rsidR="00EC20BB" w:rsidRDefault="00EC20BB">
      <w:pPr>
        <w:rPr>
          <w:rFonts w:ascii="Verdana" w:hAnsi="Verdana"/>
          <w:b/>
          <w:sz w:val="20"/>
          <w:szCs w:val="20"/>
        </w:rPr>
      </w:pPr>
    </w:p>
    <w:p w14:paraId="30B40272" w14:textId="676BA25B" w:rsidR="00825036" w:rsidRDefault="00825036">
      <w:pPr>
        <w:rPr>
          <w:rFonts w:ascii="Verdana" w:hAnsi="Verdana"/>
          <w:b/>
          <w:sz w:val="20"/>
          <w:szCs w:val="20"/>
        </w:rPr>
      </w:pPr>
    </w:p>
    <w:p w14:paraId="27406CEE" w14:textId="61C026A9" w:rsidR="000F6F38" w:rsidRDefault="00EC20BB">
      <w:pPr>
        <w:rPr>
          <w:rFonts w:ascii="Verdana" w:hAnsi="Verdana"/>
          <w:b/>
          <w:sz w:val="20"/>
          <w:szCs w:val="20"/>
        </w:rPr>
      </w:pPr>
      <w:r>
        <w:rPr>
          <w:rFonts w:ascii="Verdana" w:hAnsi="Verdana"/>
          <w:b/>
          <w:noProof/>
          <w:sz w:val="20"/>
          <w:szCs w:val="20"/>
          <w:lang w:eastAsia="es-AR"/>
        </w:rPr>
        <w:drawing>
          <wp:inline distT="0" distB="0" distL="0" distR="0" wp14:anchorId="2398141D" wp14:editId="1A19F987">
            <wp:extent cx="5305031" cy="2981913"/>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 colaboracion.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13784" cy="2986833"/>
                    </a:xfrm>
                    <a:prstGeom prst="rect">
                      <a:avLst/>
                    </a:prstGeom>
                  </pic:spPr>
                </pic:pic>
              </a:graphicData>
            </a:graphic>
          </wp:inline>
        </w:drawing>
      </w:r>
    </w:p>
    <w:p w14:paraId="49FF8ADE" w14:textId="77777777" w:rsidR="008D04BA" w:rsidRDefault="008D04BA" w:rsidP="008D04BA">
      <w:pPr>
        <w:rPr>
          <w:rFonts w:ascii="Verdana" w:hAnsi="Verdana"/>
          <w:b/>
          <w:sz w:val="20"/>
          <w:szCs w:val="20"/>
        </w:rPr>
      </w:pPr>
      <w:r w:rsidRPr="005B40E9">
        <w:rPr>
          <w:rFonts w:ascii="Verdana" w:hAnsi="Verdana"/>
          <w:b/>
          <w:sz w:val="20"/>
          <w:szCs w:val="20"/>
        </w:rPr>
        <w:t>LA FALTA DE COLABORACIÓN DE LOS BANCOS ESTÁ MATANDO A LAS PYMES</w:t>
      </w:r>
      <w:r w:rsidRPr="00825036">
        <w:rPr>
          <w:rFonts w:ascii="Verdana" w:hAnsi="Verdana"/>
          <w:b/>
          <w:sz w:val="20"/>
          <w:szCs w:val="20"/>
        </w:rPr>
        <w:t xml:space="preserve">  </w:t>
      </w:r>
      <w:r>
        <w:rPr>
          <w:rStyle w:val="Refdecomentario"/>
        </w:rPr>
        <w:commentReference w:id="1"/>
      </w:r>
    </w:p>
    <w:p w14:paraId="1FF83151" w14:textId="0F88B9C9" w:rsidR="000F6F38" w:rsidRDefault="000F6F38">
      <w:pPr>
        <w:rPr>
          <w:rFonts w:ascii="Verdana" w:hAnsi="Verdana"/>
          <w:b/>
          <w:sz w:val="20"/>
          <w:szCs w:val="20"/>
        </w:rPr>
      </w:pPr>
    </w:p>
    <w:p w14:paraId="5B7C36C3" w14:textId="6D01D206" w:rsidR="00EC20BB" w:rsidRDefault="00EC20BB" w:rsidP="00EC20BB">
      <w:pPr>
        <w:jc w:val="both"/>
        <w:rPr>
          <w:rFonts w:ascii="Verdana" w:hAnsi="Verdana"/>
          <w:sz w:val="20"/>
          <w:szCs w:val="20"/>
        </w:rPr>
      </w:pPr>
      <w:r w:rsidRPr="005B40E9">
        <w:rPr>
          <w:rFonts w:ascii="Verdana" w:hAnsi="Verdana"/>
          <w:sz w:val="20"/>
          <w:szCs w:val="20"/>
          <w:highlight w:val="green"/>
        </w:rPr>
        <w:t>"A la angustia por la pandemia le sumamos la incertidumbre de cientos de puestos de trabajo y del futuro de muchos argentinos", señaló Díaz Beltrán y agregó: "Ante la agonía de las pequeñas y medianas empresas, los bancos no muestran ningún gesto solidario para salvaguardar al sector más importante generador de empleo privado. En estos momentos necesitamos apoyo económico, no especulación. Si nosotros quebramos el Estado deja de recaudar para poder dar batalla a la pandemia destinando fondos al sistema de salud".</w:t>
      </w:r>
      <w:r>
        <w:rPr>
          <w:rFonts w:ascii="Verdana" w:hAnsi="Verdana"/>
          <w:sz w:val="20"/>
          <w:szCs w:val="20"/>
        </w:rPr>
        <w:t xml:space="preserve"> </w:t>
      </w:r>
      <w:r w:rsidRPr="002C5FA4">
        <w:rPr>
          <w:rFonts w:ascii="Verdana" w:hAnsi="Verdana"/>
          <w:sz w:val="20"/>
          <w:szCs w:val="20"/>
          <w:highlight w:val="yellow"/>
        </w:rPr>
        <w:t>(</w:t>
      </w:r>
      <w:r w:rsidR="005E793F">
        <w:rPr>
          <w:rFonts w:ascii="Verdana" w:hAnsi="Verdana"/>
          <w:sz w:val="20"/>
          <w:szCs w:val="20"/>
          <w:highlight w:val="yellow"/>
        </w:rPr>
        <w:t xml:space="preserve">CITA: Formato </w:t>
      </w:r>
      <w:r w:rsidRPr="002C5FA4">
        <w:rPr>
          <w:rFonts w:ascii="Verdana" w:hAnsi="Verdana"/>
          <w:sz w:val="20"/>
          <w:szCs w:val="20"/>
          <w:highlight w:val="yellow"/>
        </w:rPr>
        <w:t>TESTIMONIALS)</w:t>
      </w:r>
    </w:p>
    <w:p w14:paraId="1D081E39" w14:textId="77777777" w:rsidR="00EC20BB" w:rsidRDefault="00EC20BB">
      <w:pPr>
        <w:rPr>
          <w:rFonts w:ascii="Verdana" w:hAnsi="Verdana"/>
          <w:b/>
          <w:sz w:val="20"/>
          <w:szCs w:val="20"/>
        </w:rPr>
      </w:pPr>
    </w:p>
    <w:p w14:paraId="04CE93FA" w14:textId="6E308545" w:rsidR="009434E6" w:rsidRPr="009434E6" w:rsidRDefault="009434E6" w:rsidP="009434E6">
      <w:pPr>
        <w:rPr>
          <w:rFonts w:ascii="Verdana" w:hAnsi="Verdana"/>
          <w:sz w:val="20"/>
          <w:szCs w:val="20"/>
        </w:rPr>
      </w:pPr>
      <w:r w:rsidRPr="009434E6">
        <w:rPr>
          <w:rFonts w:ascii="Verdana" w:hAnsi="Verdana"/>
          <w:sz w:val="20"/>
          <w:szCs w:val="20"/>
        </w:rPr>
        <w:t>CAME exig</w:t>
      </w:r>
      <w:r w:rsidR="00EC20BB">
        <w:rPr>
          <w:rFonts w:ascii="Verdana" w:hAnsi="Verdana"/>
          <w:sz w:val="20"/>
          <w:szCs w:val="20"/>
        </w:rPr>
        <w:t>ió</w:t>
      </w:r>
      <w:r w:rsidR="005E793F">
        <w:rPr>
          <w:rFonts w:ascii="Verdana" w:hAnsi="Verdana"/>
          <w:sz w:val="20"/>
          <w:szCs w:val="20"/>
        </w:rPr>
        <w:t xml:space="preserve"> al BCRA</w:t>
      </w:r>
      <w:r w:rsidRPr="009434E6">
        <w:rPr>
          <w:rFonts w:ascii="Verdana" w:hAnsi="Verdana"/>
          <w:sz w:val="20"/>
          <w:szCs w:val="20"/>
        </w:rPr>
        <w:t xml:space="preserve">:  </w:t>
      </w:r>
    </w:p>
    <w:p w14:paraId="040F9905" w14:textId="77777777" w:rsidR="009434E6" w:rsidRPr="009434E6" w:rsidRDefault="009434E6" w:rsidP="009434E6">
      <w:pPr>
        <w:rPr>
          <w:rFonts w:ascii="Verdana" w:hAnsi="Verdana"/>
          <w:sz w:val="20"/>
          <w:szCs w:val="20"/>
        </w:rPr>
      </w:pPr>
    </w:p>
    <w:p w14:paraId="656DF4F5" w14:textId="77777777" w:rsidR="009434E6" w:rsidRPr="009434E6" w:rsidRDefault="009434E6" w:rsidP="00A26F5B">
      <w:pPr>
        <w:jc w:val="both"/>
        <w:rPr>
          <w:rFonts w:ascii="Verdana" w:hAnsi="Verdana"/>
          <w:sz w:val="20"/>
          <w:szCs w:val="20"/>
        </w:rPr>
      </w:pPr>
      <w:r w:rsidRPr="009434E6">
        <w:rPr>
          <w:rFonts w:ascii="Verdana" w:hAnsi="Verdana"/>
          <w:sz w:val="20"/>
          <w:szCs w:val="20"/>
        </w:rPr>
        <w:t xml:space="preserve">1) Que las entidades financieras autoricen descubiertos automáticos en cuenta corriente para cubrir los cheques de sus clientes, especialmente de aquellos que siempre han cumplido. </w:t>
      </w:r>
    </w:p>
    <w:p w14:paraId="465B5849" w14:textId="77777777" w:rsidR="009434E6" w:rsidRPr="009434E6" w:rsidRDefault="009434E6" w:rsidP="00A26F5B">
      <w:pPr>
        <w:jc w:val="both"/>
        <w:rPr>
          <w:rFonts w:ascii="Verdana" w:hAnsi="Verdana"/>
          <w:sz w:val="20"/>
          <w:szCs w:val="20"/>
        </w:rPr>
      </w:pPr>
    </w:p>
    <w:p w14:paraId="3956B6F8" w14:textId="77777777" w:rsidR="009434E6" w:rsidRPr="009434E6" w:rsidRDefault="009434E6" w:rsidP="00A26F5B">
      <w:pPr>
        <w:jc w:val="both"/>
        <w:rPr>
          <w:rFonts w:ascii="Verdana" w:hAnsi="Verdana"/>
          <w:sz w:val="20"/>
          <w:szCs w:val="20"/>
        </w:rPr>
      </w:pPr>
      <w:r w:rsidRPr="009434E6">
        <w:rPr>
          <w:rFonts w:ascii="Verdana" w:hAnsi="Verdana"/>
          <w:sz w:val="20"/>
          <w:szCs w:val="20"/>
        </w:rPr>
        <w:t xml:space="preserve">2) Que las tasas por esos descubiertos no superen el 20% anual, que es la tasa de referencia que ofrece el Gobierno. </w:t>
      </w:r>
    </w:p>
    <w:p w14:paraId="4EB628C0" w14:textId="77777777" w:rsidR="009434E6" w:rsidRPr="009434E6" w:rsidRDefault="009434E6" w:rsidP="00A26F5B">
      <w:pPr>
        <w:jc w:val="both"/>
        <w:rPr>
          <w:rFonts w:ascii="Verdana" w:hAnsi="Verdana"/>
          <w:sz w:val="20"/>
          <w:szCs w:val="20"/>
        </w:rPr>
      </w:pPr>
    </w:p>
    <w:p w14:paraId="3D4633BA" w14:textId="77777777" w:rsidR="009434E6" w:rsidRPr="009434E6" w:rsidRDefault="009434E6" w:rsidP="00A26F5B">
      <w:pPr>
        <w:jc w:val="both"/>
        <w:rPr>
          <w:rFonts w:ascii="Verdana" w:hAnsi="Verdana"/>
          <w:sz w:val="20"/>
          <w:szCs w:val="20"/>
        </w:rPr>
      </w:pPr>
      <w:r w:rsidRPr="009434E6">
        <w:rPr>
          <w:rFonts w:ascii="Verdana" w:hAnsi="Verdana"/>
          <w:sz w:val="20"/>
          <w:szCs w:val="20"/>
        </w:rPr>
        <w:t xml:space="preserve">3) Que el Banco Central adecúe las normativas para posibilitar esa operatoria. </w:t>
      </w:r>
    </w:p>
    <w:p w14:paraId="493B4894" w14:textId="77777777" w:rsidR="009434E6" w:rsidRPr="009434E6" w:rsidRDefault="009434E6" w:rsidP="00A26F5B">
      <w:pPr>
        <w:jc w:val="both"/>
        <w:rPr>
          <w:rFonts w:ascii="Verdana" w:hAnsi="Verdana"/>
          <w:sz w:val="20"/>
          <w:szCs w:val="20"/>
        </w:rPr>
      </w:pPr>
    </w:p>
    <w:p w14:paraId="025C1FB9" w14:textId="4CE54198" w:rsidR="009434E6" w:rsidRPr="009434E6" w:rsidRDefault="009434E6" w:rsidP="00A26F5B">
      <w:pPr>
        <w:jc w:val="both"/>
        <w:rPr>
          <w:rFonts w:ascii="Verdana" w:hAnsi="Verdana"/>
          <w:sz w:val="20"/>
          <w:szCs w:val="20"/>
        </w:rPr>
      </w:pPr>
      <w:r w:rsidRPr="009434E6">
        <w:rPr>
          <w:rFonts w:ascii="Verdana" w:hAnsi="Verdana"/>
          <w:sz w:val="20"/>
          <w:szCs w:val="20"/>
        </w:rPr>
        <w:t>4) Que</w:t>
      </w:r>
      <w:r w:rsidR="001B18E7">
        <w:rPr>
          <w:rFonts w:ascii="Verdana" w:hAnsi="Verdana"/>
          <w:sz w:val="20"/>
          <w:szCs w:val="20"/>
        </w:rPr>
        <w:t>,</w:t>
      </w:r>
      <w:r w:rsidRPr="009434E6">
        <w:rPr>
          <w:rFonts w:ascii="Verdana" w:hAnsi="Verdana"/>
          <w:sz w:val="20"/>
          <w:szCs w:val="20"/>
        </w:rPr>
        <w:t xml:space="preserve"> si es necesario, sea el mismo Banco Central quien garantice los fondos para que pueda sostenerse la cobertura de cheques. </w:t>
      </w:r>
    </w:p>
    <w:p w14:paraId="2339BA66" w14:textId="77777777" w:rsidR="009434E6" w:rsidRPr="009434E6" w:rsidRDefault="009434E6" w:rsidP="00A26F5B">
      <w:pPr>
        <w:jc w:val="both"/>
        <w:rPr>
          <w:rFonts w:ascii="Verdana" w:hAnsi="Verdana"/>
          <w:sz w:val="20"/>
          <w:szCs w:val="20"/>
        </w:rPr>
      </w:pPr>
    </w:p>
    <w:p w14:paraId="78B0ABC0" w14:textId="77777777" w:rsidR="009434E6" w:rsidRPr="009434E6" w:rsidRDefault="009434E6" w:rsidP="00A26F5B">
      <w:pPr>
        <w:jc w:val="both"/>
        <w:rPr>
          <w:rFonts w:ascii="Verdana" w:hAnsi="Verdana"/>
          <w:sz w:val="20"/>
          <w:szCs w:val="20"/>
        </w:rPr>
      </w:pPr>
      <w:r w:rsidRPr="009434E6">
        <w:rPr>
          <w:rFonts w:ascii="Verdana" w:hAnsi="Verdana"/>
          <w:sz w:val="20"/>
          <w:szCs w:val="20"/>
        </w:rPr>
        <w:t xml:space="preserve">5) Que los bancos garanticen rapidez para dar los créditos que autorizó el Gobierno en el paquete de medidas reciente. </w:t>
      </w:r>
    </w:p>
    <w:p w14:paraId="2CB9EDA5" w14:textId="77777777" w:rsidR="009434E6" w:rsidRPr="009434E6" w:rsidRDefault="009434E6" w:rsidP="009434E6">
      <w:pPr>
        <w:rPr>
          <w:rFonts w:ascii="Verdana" w:hAnsi="Verdana"/>
          <w:sz w:val="20"/>
          <w:szCs w:val="20"/>
        </w:rPr>
      </w:pPr>
    </w:p>
    <w:p w14:paraId="3FC84FA4" w14:textId="77777777" w:rsidR="009434E6" w:rsidRDefault="009434E6" w:rsidP="009434E6">
      <w:pPr>
        <w:rPr>
          <w:rFonts w:ascii="Verdana" w:hAnsi="Verdana"/>
          <w:sz w:val="20"/>
          <w:szCs w:val="20"/>
        </w:rPr>
      </w:pPr>
    </w:p>
    <w:p w14:paraId="02A415EE" w14:textId="61FEF420" w:rsidR="009434E6" w:rsidRDefault="007066DE" w:rsidP="009434E6">
      <w:pPr>
        <w:rPr>
          <w:rFonts w:ascii="Verdana" w:hAnsi="Verdana"/>
          <w:sz w:val="20"/>
          <w:szCs w:val="20"/>
        </w:rPr>
      </w:pPr>
      <w:r>
        <w:rPr>
          <w:rFonts w:ascii="Verdana" w:hAnsi="Verdana"/>
          <w:sz w:val="20"/>
          <w:szCs w:val="20"/>
          <w:highlight w:val="green"/>
        </w:rPr>
        <w:t>Ver más:</w:t>
      </w:r>
      <w:r>
        <w:rPr>
          <w:rFonts w:ascii="Verdana" w:hAnsi="Verdana"/>
          <w:sz w:val="20"/>
          <w:szCs w:val="20"/>
        </w:rPr>
        <w:t xml:space="preserve"> </w:t>
      </w:r>
      <w:hyperlink r:id="rId21" w:history="1">
        <w:r w:rsidR="005B40E9" w:rsidRPr="00FD7309">
          <w:rPr>
            <w:rStyle w:val="Hipervnculo"/>
            <w:rFonts w:ascii="Verdana" w:hAnsi="Verdana"/>
            <w:sz w:val="20"/>
            <w:szCs w:val="20"/>
          </w:rPr>
          <w:t>http://www.redcame.org.ar/novedades/8026/la-falta-de-colaboracin-de-los-bancos-est-matando-a-las-pymes</w:t>
        </w:r>
      </w:hyperlink>
      <w:r w:rsidR="005B40E9">
        <w:rPr>
          <w:rFonts w:ascii="Verdana" w:hAnsi="Verdana"/>
          <w:sz w:val="20"/>
          <w:szCs w:val="20"/>
        </w:rPr>
        <w:t xml:space="preserve"> </w:t>
      </w:r>
    </w:p>
    <w:p w14:paraId="6BEA0CA5" w14:textId="77777777" w:rsidR="009434E6" w:rsidRDefault="009434E6" w:rsidP="009434E6">
      <w:pPr>
        <w:rPr>
          <w:rFonts w:ascii="Verdana" w:hAnsi="Verdana"/>
          <w:sz w:val="20"/>
          <w:szCs w:val="20"/>
        </w:rPr>
      </w:pPr>
    </w:p>
    <w:p w14:paraId="0CF41733" w14:textId="77777777" w:rsidR="004A31C5" w:rsidRDefault="004A31C5" w:rsidP="009434E6">
      <w:pPr>
        <w:rPr>
          <w:rFonts w:ascii="Verdana" w:hAnsi="Verdana"/>
          <w:sz w:val="20"/>
          <w:szCs w:val="20"/>
        </w:rPr>
      </w:pPr>
    </w:p>
    <w:p w14:paraId="7376FDD4" w14:textId="0F4B3DAA" w:rsidR="00AB24CF" w:rsidRDefault="00AB24CF" w:rsidP="00AB24CF">
      <w:pPr>
        <w:jc w:val="both"/>
        <w:rPr>
          <w:rFonts w:ascii="Verdana" w:hAnsi="Verdana"/>
          <w:b/>
          <w:sz w:val="20"/>
          <w:szCs w:val="20"/>
        </w:rPr>
      </w:pPr>
    </w:p>
    <w:p w14:paraId="54895ACE" w14:textId="20DF416E" w:rsidR="00EC20BB" w:rsidRDefault="00A637DC" w:rsidP="00AB24CF">
      <w:pPr>
        <w:jc w:val="both"/>
        <w:rPr>
          <w:rFonts w:ascii="Verdana" w:hAnsi="Verdana"/>
          <w:b/>
          <w:sz w:val="20"/>
          <w:szCs w:val="20"/>
        </w:rPr>
      </w:pPr>
      <w:r>
        <w:rPr>
          <w:rFonts w:ascii="Verdana" w:hAnsi="Verdana"/>
          <w:b/>
          <w:noProof/>
          <w:sz w:val="20"/>
          <w:szCs w:val="20"/>
          <w:lang w:eastAsia="es-AR"/>
        </w:rPr>
        <w:drawing>
          <wp:inline distT="0" distB="0" distL="0" distR="0" wp14:anchorId="2FDDEE75" wp14:editId="6369E82C">
            <wp:extent cx="4481315" cy="358798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chazado.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486126" cy="3591833"/>
                    </a:xfrm>
                    <a:prstGeom prst="rect">
                      <a:avLst/>
                    </a:prstGeom>
                  </pic:spPr>
                </pic:pic>
              </a:graphicData>
            </a:graphic>
          </wp:inline>
        </w:drawing>
      </w:r>
    </w:p>
    <w:p w14:paraId="63DEC950" w14:textId="74DDE723" w:rsidR="00EC20BB" w:rsidRDefault="00EC20BB" w:rsidP="00AB24CF">
      <w:pPr>
        <w:jc w:val="both"/>
        <w:rPr>
          <w:rFonts w:ascii="Verdana" w:hAnsi="Verdana"/>
          <w:b/>
          <w:sz w:val="20"/>
          <w:szCs w:val="20"/>
        </w:rPr>
      </w:pPr>
    </w:p>
    <w:p w14:paraId="7FF92B30" w14:textId="03DB86A7" w:rsidR="00EC20BB" w:rsidRDefault="00A637DC" w:rsidP="00AB24CF">
      <w:pPr>
        <w:jc w:val="both"/>
        <w:rPr>
          <w:rFonts w:ascii="Verdana" w:hAnsi="Verdana"/>
          <w:b/>
          <w:sz w:val="20"/>
          <w:szCs w:val="20"/>
        </w:rPr>
      </w:pPr>
      <w:r w:rsidRPr="00A637DC">
        <w:rPr>
          <w:rFonts w:ascii="Verdana" w:hAnsi="Verdana"/>
          <w:b/>
          <w:sz w:val="20"/>
          <w:szCs w:val="20"/>
          <w:highlight w:val="yellow"/>
        </w:rPr>
        <w:t>(Se puede editar imagen y poner “rechazado” en el sello</w:t>
      </w:r>
      <w:r w:rsidR="005E793F">
        <w:rPr>
          <w:rFonts w:ascii="Verdana" w:hAnsi="Verdana"/>
          <w:b/>
          <w:sz w:val="20"/>
          <w:szCs w:val="20"/>
          <w:highlight w:val="yellow"/>
        </w:rPr>
        <w:t>, es de referencia</w:t>
      </w:r>
      <w:r w:rsidRPr="00A637DC">
        <w:rPr>
          <w:rFonts w:ascii="Verdana" w:hAnsi="Verdana"/>
          <w:b/>
          <w:sz w:val="20"/>
          <w:szCs w:val="20"/>
          <w:highlight w:val="yellow"/>
        </w:rPr>
        <w:t>)</w:t>
      </w:r>
    </w:p>
    <w:p w14:paraId="79B8AA55" w14:textId="77777777" w:rsidR="008D04BA" w:rsidRDefault="008D04BA" w:rsidP="008D04BA">
      <w:pPr>
        <w:jc w:val="both"/>
        <w:rPr>
          <w:rFonts w:ascii="Verdana" w:hAnsi="Verdana"/>
          <w:b/>
          <w:sz w:val="20"/>
          <w:szCs w:val="20"/>
        </w:rPr>
      </w:pPr>
      <w:r w:rsidRPr="00AB24CF">
        <w:rPr>
          <w:rFonts w:ascii="Verdana" w:hAnsi="Verdana"/>
          <w:b/>
          <w:sz w:val="20"/>
          <w:szCs w:val="20"/>
        </w:rPr>
        <w:t>CHEQUES RECHAZADOS Y APERTURA REGULAR DE BANCOS: SOLICITAMOS AL BCRA MEDIDAS URGENTES PARA LAS PYMES</w:t>
      </w:r>
    </w:p>
    <w:p w14:paraId="64B8217C" w14:textId="3585737C" w:rsidR="00AB24CF" w:rsidRDefault="00AB24CF" w:rsidP="00AB24CF">
      <w:pPr>
        <w:jc w:val="both"/>
        <w:rPr>
          <w:rFonts w:ascii="Verdana" w:hAnsi="Verdana"/>
          <w:sz w:val="20"/>
          <w:szCs w:val="20"/>
        </w:rPr>
      </w:pPr>
      <w:r w:rsidRPr="00AB24CF">
        <w:rPr>
          <w:rFonts w:ascii="Verdana" w:hAnsi="Verdana"/>
          <w:sz w:val="20"/>
          <w:szCs w:val="20"/>
        </w:rPr>
        <w:t xml:space="preserve">Desde la Confederación Argentina de la Mediana Empresa (CAME) enviamos dos misivas al titular del Banco Central de la República Argentina (BCRA), Miguel Ángel Pesce, a fin </w:t>
      </w:r>
      <w:r w:rsidRPr="00AB24CF">
        <w:rPr>
          <w:rFonts w:ascii="Verdana" w:hAnsi="Verdana"/>
          <w:sz w:val="20"/>
          <w:szCs w:val="20"/>
        </w:rPr>
        <w:lastRenderedPageBreak/>
        <w:t>de solicitarle, por un lado, la apertura regular de las sucursales bancarias de todo el país y así poder acceder a la completa nómina de servicios que normalmente ofrecen, sobretodo el retiro de efectivo para pago de salarios y jornales no bancarizados, y por el otro, que se emita la normativa correspondiente para que no se publiquen en la Central de Cheques Rechazados, aquellos que fueron rechazados durante el aislamiento obligatorio.</w:t>
      </w:r>
    </w:p>
    <w:p w14:paraId="373D9A60" w14:textId="51581D7B" w:rsidR="00AB24CF" w:rsidRDefault="00AB24CF" w:rsidP="00AB24CF">
      <w:pPr>
        <w:jc w:val="both"/>
        <w:rPr>
          <w:rFonts w:ascii="Verdana" w:hAnsi="Verdana"/>
          <w:sz w:val="20"/>
          <w:szCs w:val="20"/>
        </w:rPr>
      </w:pPr>
    </w:p>
    <w:p w14:paraId="3C6FD1E6" w14:textId="49736814" w:rsidR="00AB24CF" w:rsidRDefault="007066DE" w:rsidP="00AB24CF">
      <w:pPr>
        <w:jc w:val="both"/>
        <w:rPr>
          <w:rFonts w:ascii="Verdana" w:hAnsi="Verdana"/>
          <w:sz w:val="20"/>
          <w:szCs w:val="20"/>
        </w:rPr>
      </w:pPr>
      <w:r>
        <w:rPr>
          <w:rFonts w:ascii="Verdana" w:hAnsi="Verdana"/>
          <w:sz w:val="20"/>
          <w:szCs w:val="20"/>
          <w:highlight w:val="green"/>
        </w:rPr>
        <w:t>Ver más:</w:t>
      </w:r>
      <w:r>
        <w:rPr>
          <w:rFonts w:ascii="Verdana" w:hAnsi="Verdana"/>
          <w:sz w:val="20"/>
          <w:szCs w:val="20"/>
        </w:rPr>
        <w:t xml:space="preserve"> </w:t>
      </w:r>
      <w:hyperlink r:id="rId23" w:history="1">
        <w:r w:rsidR="00AB24CF" w:rsidRPr="00FD7309">
          <w:rPr>
            <w:rStyle w:val="Hipervnculo"/>
            <w:rFonts w:ascii="Verdana" w:hAnsi="Verdana"/>
            <w:sz w:val="20"/>
            <w:szCs w:val="20"/>
          </w:rPr>
          <w:t>http://www.redcame.org.ar/novedades/7892/cheques-rechazados-y-apertura-regular-de-bancos-solicitamos-al-bcra-medidas-urgentes-para-las-pymes</w:t>
        </w:r>
      </w:hyperlink>
      <w:r w:rsidR="00AB24CF">
        <w:rPr>
          <w:rFonts w:ascii="Verdana" w:hAnsi="Verdana"/>
          <w:sz w:val="20"/>
          <w:szCs w:val="20"/>
        </w:rPr>
        <w:t xml:space="preserve"> </w:t>
      </w:r>
    </w:p>
    <w:p w14:paraId="4B11108B" w14:textId="293E24D3" w:rsidR="00AB24CF" w:rsidRDefault="00AB24CF" w:rsidP="00AB24CF">
      <w:pPr>
        <w:jc w:val="both"/>
        <w:rPr>
          <w:rFonts w:ascii="Verdana" w:hAnsi="Verdana"/>
          <w:sz w:val="20"/>
          <w:szCs w:val="20"/>
        </w:rPr>
      </w:pPr>
    </w:p>
    <w:p w14:paraId="37104DB1" w14:textId="77777777" w:rsidR="002023B5" w:rsidRDefault="002023B5" w:rsidP="002023B5">
      <w:pPr>
        <w:jc w:val="both"/>
        <w:rPr>
          <w:rFonts w:ascii="Verdana" w:hAnsi="Verdana"/>
          <w:b/>
          <w:sz w:val="20"/>
          <w:szCs w:val="20"/>
        </w:rPr>
      </w:pPr>
    </w:p>
    <w:p w14:paraId="0781620F" w14:textId="77777777" w:rsidR="002023B5" w:rsidRDefault="002023B5" w:rsidP="002023B5">
      <w:pPr>
        <w:jc w:val="both"/>
        <w:rPr>
          <w:rFonts w:ascii="Verdana" w:hAnsi="Verdana"/>
          <w:b/>
          <w:sz w:val="20"/>
          <w:szCs w:val="20"/>
        </w:rPr>
      </w:pPr>
      <w:r>
        <w:rPr>
          <w:rFonts w:ascii="Verdana" w:hAnsi="Verdana"/>
          <w:b/>
          <w:noProof/>
          <w:sz w:val="20"/>
          <w:szCs w:val="20"/>
          <w:lang w:eastAsia="es-AR"/>
        </w:rPr>
        <w:drawing>
          <wp:inline distT="0" distB="0" distL="0" distR="0" wp14:anchorId="770FADFF" wp14:editId="2F930533">
            <wp:extent cx="4395216" cy="2930144"/>
            <wp:effectExtent l="0" t="0" r="5715"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bril cheques.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399991" cy="2933327"/>
                    </a:xfrm>
                    <a:prstGeom prst="rect">
                      <a:avLst/>
                    </a:prstGeom>
                  </pic:spPr>
                </pic:pic>
              </a:graphicData>
            </a:graphic>
          </wp:inline>
        </w:drawing>
      </w:r>
    </w:p>
    <w:p w14:paraId="099B9C5D" w14:textId="2142FC1B" w:rsidR="002023B5" w:rsidRPr="0050709E" w:rsidRDefault="002023B5" w:rsidP="002023B5">
      <w:pPr>
        <w:jc w:val="both"/>
        <w:rPr>
          <w:rFonts w:ascii="Verdana" w:hAnsi="Verdana"/>
          <w:sz w:val="20"/>
          <w:szCs w:val="20"/>
        </w:rPr>
      </w:pPr>
      <w:r w:rsidRPr="00B34FE5">
        <w:rPr>
          <w:rFonts w:ascii="Verdana" w:hAnsi="Verdana"/>
          <w:sz w:val="20"/>
          <w:szCs w:val="20"/>
        </w:rPr>
        <w:t>Desde la Confederación Argentina de la Mediana Empresa (CAME) enviamos dos misivas a los directores de las agencias de antecedentes crediticios y comerciales Nosis S.A. y Veraz S.A., a fin de solicitarles que se abstengan de publicar e incorporar en sus registros la información de cheques rechazados, cuyo rechazo se haya producido durante el período de aislamiento social, preventivo y obligatorio.</w:t>
      </w:r>
    </w:p>
    <w:p w14:paraId="31CA5721" w14:textId="77777777" w:rsidR="002023B5" w:rsidRPr="0050709E" w:rsidRDefault="002023B5" w:rsidP="002023B5">
      <w:pPr>
        <w:jc w:val="both"/>
        <w:rPr>
          <w:rFonts w:ascii="Verdana" w:hAnsi="Verdana"/>
          <w:sz w:val="20"/>
          <w:szCs w:val="20"/>
        </w:rPr>
      </w:pPr>
    </w:p>
    <w:p w14:paraId="501787EC" w14:textId="3A7D616F" w:rsidR="002023B5" w:rsidRDefault="002023B5" w:rsidP="002023B5">
      <w:pPr>
        <w:jc w:val="both"/>
        <w:rPr>
          <w:rFonts w:ascii="Verdana" w:hAnsi="Verdana"/>
          <w:sz w:val="20"/>
          <w:szCs w:val="20"/>
        </w:rPr>
      </w:pPr>
      <w:r w:rsidRPr="008F5A64">
        <w:rPr>
          <w:rFonts w:ascii="Verdana" w:hAnsi="Verdana"/>
          <w:b/>
          <w:sz w:val="20"/>
          <w:szCs w:val="20"/>
          <w:highlight w:val="green"/>
        </w:rPr>
        <w:t>Ver más:</w:t>
      </w:r>
      <w:r>
        <w:rPr>
          <w:rFonts w:ascii="Verdana" w:hAnsi="Verdana"/>
          <w:b/>
          <w:sz w:val="20"/>
          <w:szCs w:val="20"/>
        </w:rPr>
        <w:t xml:space="preserve"> </w:t>
      </w:r>
      <w:hyperlink r:id="rId25" w:history="1">
        <w:r w:rsidRPr="0050709E">
          <w:rPr>
            <w:rStyle w:val="Hipervnculo"/>
            <w:rFonts w:ascii="Verdana" w:hAnsi="Verdana"/>
            <w:sz w:val="20"/>
            <w:szCs w:val="20"/>
          </w:rPr>
          <w:t>http://www.redcame.org.ar/novedades/7880/solicitamos-a-agencias-de-antecedentes-comerciales-y-crediticios-que-no-publiquen-cheques-rechazados-durante-el-aislamiento</w:t>
        </w:r>
      </w:hyperlink>
    </w:p>
    <w:p w14:paraId="1C45A67A" w14:textId="77777777" w:rsidR="002023B5" w:rsidRDefault="002023B5" w:rsidP="00AB24CF">
      <w:pPr>
        <w:jc w:val="both"/>
        <w:rPr>
          <w:rFonts w:ascii="Verdana" w:hAnsi="Verdana"/>
          <w:sz w:val="20"/>
          <w:szCs w:val="20"/>
        </w:rPr>
      </w:pPr>
    </w:p>
    <w:p w14:paraId="78196B48" w14:textId="77777777" w:rsidR="00A637DC" w:rsidRDefault="00A637DC" w:rsidP="00AB24CF">
      <w:pPr>
        <w:jc w:val="both"/>
        <w:rPr>
          <w:rFonts w:ascii="Verdana" w:hAnsi="Verdana"/>
          <w:b/>
          <w:sz w:val="20"/>
          <w:szCs w:val="20"/>
        </w:rPr>
      </w:pPr>
    </w:p>
    <w:p w14:paraId="5D61D1AF" w14:textId="77777777" w:rsidR="00A637DC" w:rsidRDefault="00A637DC" w:rsidP="00AB24CF">
      <w:pPr>
        <w:jc w:val="both"/>
        <w:rPr>
          <w:rFonts w:ascii="Verdana" w:hAnsi="Verdana"/>
          <w:b/>
          <w:sz w:val="20"/>
          <w:szCs w:val="20"/>
        </w:rPr>
      </w:pPr>
    </w:p>
    <w:p w14:paraId="3CF8AE28" w14:textId="77777777" w:rsidR="00A637DC" w:rsidRDefault="00A637DC" w:rsidP="00AB24CF">
      <w:pPr>
        <w:jc w:val="both"/>
        <w:rPr>
          <w:rFonts w:ascii="Verdana" w:hAnsi="Verdana"/>
          <w:b/>
          <w:sz w:val="20"/>
          <w:szCs w:val="20"/>
        </w:rPr>
      </w:pPr>
    </w:p>
    <w:p w14:paraId="0801D572" w14:textId="77777777" w:rsidR="00A637DC" w:rsidRDefault="00A637DC" w:rsidP="00AB24CF">
      <w:pPr>
        <w:jc w:val="both"/>
        <w:rPr>
          <w:rFonts w:ascii="Verdana" w:hAnsi="Verdana"/>
          <w:b/>
          <w:sz w:val="20"/>
          <w:szCs w:val="20"/>
        </w:rPr>
      </w:pPr>
    </w:p>
    <w:p w14:paraId="6DE67292" w14:textId="77777777" w:rsidR="00A637DC" w:rsidRDefault="00A637DC" w:rsidP="00AB24CF">
      <w:pPr>
        <w:jc w:val="both"/>
        <w:rPr>
          <w:rFonts w:ascii="Verdana" w:hAnsi="Verdana"/>
          <w:b/>
          <w:sz w:val="20"/>
          <w:szCs w:val="20"/>
        </w:rPr>
      </w:pPr>
    </w:p>
    <w:p w14:paraId="597427A2" w14:textId="71746FC4" w:rsidR="00C76A60" w:rsidRDefault="00463F02" w:rsidP="00AB24CF">
      <w:pPr>
        <w:jc w:val="both"/>
        <w:rPr>
          <w:rFonts w:ascii="Verdana" w:hAnsi="Verdana"/>
          <w:b/>
          <w:sz w:val="20"/>
          <w:szCs w:val="20"/>
        </w:rPr>
      </w:pPr>
      <w:r>
        <w:rPr>
          <w:rFonts w:ascii="Verdana" w:hAnsi="Verdana"/>
          <w:b/>
          <w:noProof/>
          <w:sz w:val="20"/>
          <w:szCs w:val="20"/>
          <w:lang w:eastAsia="es-AR"/>
        </w:rPr>
        <w:drawing>
          <wp:inline distT="0" distB="0" distL="0" distR="0" wp14:anchorId="1AF0A79E" wp14:editId="559776F7">
            <wp:extent cx="5244575" cy="328214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alarios.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251872" cy="3286711"/>
                    </a:xfrm>
                    <a:prstGeom prst="rect">
                      <a:avLst/>
                    </a:prstGeom>
                  </pic:spPr>
                </pic:pic>
              </a:graphicData>
            </a:graphic>
          </wp:inline>
        </w:drawing>
      </w:r>
    </w:p>
    <w:p w14:paraId="1978D25E" w14:textId="4B2B1100" w:rsidR="00A637DC" w:rsidRDefault="00A637DC" w:rsidP="00AB24CF">
      <w:pPr>
        <w:jc w:val="both"/>
        <w:rPr>
          <w:rFonts w:ascii="Verdana" w:hAnsi="Verdana"/>
          <w:b/>
          <w:sz w:val="20"/>
          <w:szCs w:val="20"/>
        </w:rPr>
      </w:pPr>
    </w:p>
    <w:p w14:paraId="7F3FA51B" w14:textId="77777777" w:rsidR="008D04BA" w:rsidRDefault="008D04BA" w:rsidP="008D04BA">
      <w:pPr>
        <w:jc w:val="both"/>
        <w:rPr>
          <w:rFonts w:ascii="Verdana" w:hAnsi="Verdana"/>
          <w:b/>
          <w:sz w:val="20"/>
          <w:szCs w:val="20"/>
        </w:rPr>
      </w:pPr>
      <w:r w:rsidRPr="00C76A60">
        <w:rPr>
          <w:rFonts w:ascii="Verdana" w:hAnsi="Verdana"/>
          <w:b/>
          <w:sz w:val="20"/>
          <w:szCs w:val="20"/>
        </w:rPr>
        <w:t>SOLICITAMOS AL BCRA EL ACOMPAÑAMIENTO DE LOS BANCOS PARA EL PAGO DE SALARIOS DE ABRIL</w:t>
      </w:r>
    </w:p>
    <w:p w14:paraId="4E381753" w14:textId="77777777" w:rsidR="00A637DC" w:rsidRDefault="00A637DC" w:rsidP="00AB24CF">
      <w:pPr>
        <w:jc w:val="both"/>
        <w:rPr>
          <w:rFonts w:ascii="Verdana" w:hAnsi="Verdana"/>
          <w:b/>
          <w:sz w:val="20"/>
          <w:szCs w:val="20"/>
        </w:rPr>
      </w:pPr>
    </w:p>
    <w:p w14:paraId="14556974" w14:textId="0631CB57" w:rsidR="00C76A60" w:rsidRDefault="00C76A60" w:rsidP="00AB24CF">
      <w:pPr>
        <w:jc w:val="both"/>
        <w:rPr>
          <w:rFonts w:ascii="Verdana" w:hAnsi="Verdana"/>
          <w:sz w:val="20"/>
          <w:szCs w:val="20"/>
        </w:rPr>
      </w:pPr>
      <w:r>
        <w:rPr>
          <w:rFonts w:ascii="Verdana" w:hAnsi="Verdana"/>
          <w:sz w:val="20"/>
          <w:szCs w:val="20"/>
        </w:rPr>
        <w:t xml:space="preserve">Solicitamos </w:t>
      </w:r>
      <w:r w:rsidRPr="00C76A60">
        <w:rPr>
          <w:rFonts w:ascii="Verdana" w:hAnsi="Verdana"/>
          <w:sz w:val="20"/>
          <w:szCs w:val="20"/>
        </w:rPr>
        <w:t>el urgente acompañamiento de las entidades bancarias públicas y privadas a las más de 600.000 pymes de todo el país para poder afrontar el pago de salarios del mes de abril.</w:t>
      </w:r>
    </w:p>
    <w:p w14:paraId="3F528B11" w14:textId="5CADE96F" w:rsidR="00C76A60" w:rsidRDefault="00C76A60" w:rsidP="00AB24CF">
      <w:pPr>
        <w:jc w:val="both"/>
        <w:rPr>
          <w:rFonts w:ascii="Verdana" w:hAnsi="Verdana"/>
          <w:sz w:val="20"/>
          <w:szCs w:val="20"/>
        </w:rPr>
      </w:pPr>
    </w:p>
    <w:p w14:paraId="16E1347F" w14:textId="0515401A" w:rsidR="00C76A60" w:rsidRDefault="00E61B0A" w:rsidP="00AB24CF">
      <w:pPr>
        <w:jc w:val="both"/>
        <w:rPr>
          <w:rFonts w:ascii="Verdana" w:hAnsi="Verdana"/>
          <w:sz w:val="20"/>
          <w:szCs w:val="20"/>
        </w:rPr>
      </w:pPr>
      <w:hyperlink r:id="rId27" w:history="1">
        <w:r w:rsidR="007066DE" w:rsidRPr="003C2E34">
          <w:rPr>
            <w:rStyle w:val="Hipervnculo"/>
            <w:rFonts w:ascii="Verdana" w:hAnsi="Verdana"/>
            <w:sz w:val="20"/>
            <w:szCs w:val="20"/>
            <w:highlight w:val="green"/>
          </w:rPr>
          <w:t xml:space="preserve"> Ver más:</w:t>
        </w:r>
        <w:r w:rsidR="007066DE" w:rsidRPr="003C2E34">
          <w:rPr>
            <w:rStyle w:val="Hipervnculo"/>
            <w:rFonts w:ascii="Verdana" w:hAnsi="Verdana"/>
            <w:sz w:val="20"/>
            <w:szCs w:val="20"/>
          </w:rPr>
          <w:t xml:space="preserve"> http://www.redcame.org.ar/novedades/7886/solicitamos-al-bcra-el-acompaamiento-de-los-bancos-para-el-pago-de-salarios-de-abril</w:t>
        </w:r>
      </w:hyperlink>
      <w:r w:rsidR="00C76A60">
        <w:rPr>
          <w:rFonts w:ascii="Verdana" w:hAnsi="Verdana"/>
          <w:sz w:val="20"/>
          <w:szCs w:val="20"/>
        </w:rPr>
        <w:t xml:space="preserve"> </w:t>
      </w:r>
    </w:p>
    <w:p w14:paraId="69A0A9FA" w14:textId="53A5BD9A" w:rsidR="00C76A60" w:rsidRDefault="00C76A60" w:rsidP="00AB24CF">
      <w:pPr>
        <w:jc w:val="both"/>
        <w:rPr>
          <w:rFonts w:ascii="Verdana" w:hAnsi="Verdana"/>
          <w:sz w:val="20"/>
          <w:szCs w:val="20"/>
        </w:rPr>
      </w:pPr>
    </w:p>
    <w:p w14:paraId="7D0FF9AB" w14:textId="77777777" w:rsidR="006B6142" w:rsidRDefault="006B6142" w:rsidP="00AB24CF">
      <w:pPr>
        <w:jc w:val="both"/>
        <w:rPr>
          <w:rFonts w:ascii="Verdana" w:hAnsi="Verdana"/>
          <w:b/>
          <w:sz w:val="20"/>
          <w:szCs w:val="20"/>
        </w:rPr>
      </w:pPr>
    </w:p>
    <w:p w14:paraId="77AE1DFB" w14:textId="77777777" w:rsidR="006B6142" w:rsidRDefault="006B6142" w:rsidP="00AB24CF">
      <w:pPr>
        <w:jc w:val="both"/>
        <w:rPr>
          <w:rFonts w:ascii="Verdana" w:hAnsi="Verdana"/>
          <w:b/>
          <w:sz w:val="20"/>
          <w:szCs w:val="20"/>
        </w:rPr>
      </w:pPr>
    </w:p>
    <w:p w14:paraId="266BCFD2" w14:textId="77777777" w:rsidR="006B6142" w:rsidRDefault="006B6142" w:rsidP="00AB24CF">
      <w:pPr>
        <w:jc w:val="both"/>
        <w:rPr>
          <w:rFonts w:ascii="Verdana" w:hAnsi="Verdana"/>
          <w:b/>
          <w:sz w:val="20"/>
          <w:szCs w:val="20"/>
        </w:rPr>
      </w:pPr>
    </w:p>
    <w:p w14:paraId="3CF64C88" w14:textId="77777777" w:rsidR="006B6142" w:rsidRDefault="006B6142" w:rsidP="00AB24CF">
      <w:pPr>
        <w:jc w:val="both"/>
        <w:rPr>
          <w:rFonts w:ascii="Verdana" w:hAnsi="Verdana"/>
          <w:b/>
          <w:sz w:val="20"/>
          <w:szCs w:val="20"/>
        </w:rPr>
      </w:pPr>
    </w:p>
    <w:p w14:paraId="48ED45A6" w14:textId="77777777" w:rsidR="006B6142" w:rsidRDefault="006B6142" w:rsidP="00AB24CF">
      <w:pPr>
        <w:jc w:val="both"/>
        <w:rPr>
          <w:rFonts w:ascii="Verdana" w:hAnsi="Verdana"/>
          <w:b/>
          <w:sz w:val="20"/>
          <w:szCs w:val="20"/>
        </w:rPr>
      </w:pPr>
    </w:p>
    <w:p w14:paraId="7C4888F8" w14:textId="77777777" w:rsidR="006B6142" w:rsidRDefault="006B6142" w:rsidP="00AB24CF">
      <w:pPr>
        <w:jc w:val="both"/>
        <w:rPr>
          <w:rFonts w:ascii="Verdana" w:hAnsi="Verdana"/>
          <w:b/>
          <w:sz w:val="20"/>
          <w:szCs w:val="20"/>
        </w:rPr>
      </w:pPr>
    </w:p>
    <w:p w14:paraId="086C7969" w14:textId="77777777" w:rsidR="006B6142" w:rsidRDefault="006B6142" w:rsidP="00AB24CF">
      <w:pPr>
        <w:jc w:val="both"/>
        <w:rPr>
          <w:rFonts w:ascii="Verdana" w:hAnsi="Verdana"/>
          <w:b/>
          <w:sz w:val="20"/>
          <w:szCs w:val="20"/>
        </w:rPr>
      </w:pPr>
    </w:p>
    <w:p w14:paraId="0936DDC0" w14:textId="7C628538" w:rsidR="000141DA" w:rsidRDefault="000141DA" w:rsidP="00AB24CF">
      <w:pPr>
        <w:jc w:val="both"/>
        <w:rPr>
          <w:rFonts w:ascii="Verdana" w:hAnsi="Verdana"/>
          <w:b/>
          <w:sz w:val="20"/>
          <w:szCs w:val="20"/>
        </w:rPr>
      </w:pPr>
    </w:p>
    <w:p w14:paraId="6A9DB11F" w14:textId="2F8F373A" w:rsidR="006B6142" w:rsidRDefault="006B6142" w:rsidP="00AB24CF">
      <w:pPr>
        <w:jc w:val="both"/>
        <w:rPr>
          <w:rFonts w:ascii="Verdana" w:hAnsi="Verdana"/>
          <w:b/>
          <w:sz w:val="20"/>
          <w:szCs w:val="20"/>
        </w:rPr>
      </w:pPr>
      <w:r>
        <w:rPr>
          <w:rFonts w:ascii="Verdana" w:hAnsi="Verdana"/>
          <w:b/>
          <w:noProof/>
          <w:sz w:val="20"/>
          <w:szCs w:val="20"/>
          <w:lang w:eastAsia="es-AR"/>
        </w:rPr>
        <w:drawing>
          <wp:inline distT="0" distB="0" distL="0" distR="0" wp14:anchorId="24466C23" wp14:editId="23E30449">
            <wp:extent cx="4647570" cy="4709127"/>
            <wp:effectExtent l="0" t="0" r="63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eques rechazados.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647570" cy="4709127"/>
                    </a:xfrm>
                    <a:prstGeom prst="rect">
                      <a:avLst/>
                    </a:prstGeom>
                  </pic:spPr>
                </pic:pic>
              </a:graphicData>
            </a:graphic>
          </wp:inline>
        </w:drawing>
      </w:r>
    </w:p>
    <w:p w14:paraId="72C44575" w14:textId="77777777" w:rsidR="00463F02" w:rsidRDefault="00463F02" w:rsidP="00463F02">
      <w:pPr>
        <w:jc w:val="both"/>
        <w:rPr>
          <w:rFonts w:ascii="Verdana" w:hAnsi="Verdana"/>
          <w:b/>
          <w:sz w:val="20"/>
          <w:szCs w:val="20"/>
        </w:rPr>
      </w:pPr>
      <w:r w:rsidRPr="000141DA">
        <w:rPr>
          <w:rFonts w:ascii="Verdana" w:hAnsi="Verdana"/>
          <w:b/>
          <w:sz w:val="20"/>
          <w:szCs w:val="20"/>
        </w:rPr>
        <w:t>SOLICITAMOS AL BCRA QUE NO PUBLIQUE LOS CHEQUES RECHAZADOS DURANTE EL AISLAMIENTO</w:t>
      </w:r>
    </w:p>
    <w:p w14:paraId="78875AFB" w14:textId="0D95C068" w:rsidR="000141DA" w:rsidRPr="000141DA" w:rsidRDefault="000141DA" w:rsidP="000141DA">
      <w:pPr>
        <w:jc w:val="both"/>
        <w:rPr>
          <w:rFonts w:ascii="Verdana" w:hAnsi="Verdana"/>
          <w:sz w:val="20"/>
          <w:szCs w:val="20"/>
        </w:rPr>
      </w:pPr>
      <w:r>
        <w:rPr>
          <w:rFonts w:ascii="Verdana" w:hAnsi="Verdana"/>
          <w:sz w:val="20"/>
          <w:szCs w:val="20"/>
        </w:rPr>
        <w:t>S</w:t>
      </w:r>
      <w:r w:rsidRPr="000141DA">
        <w:rPr>
          <w:rFonts w:ascii="Verdana" w:hAnsi="Verdana"/>
          <w:sz w:val="20"/>
          <w:szCs w:val="20"/>
        </w:rPr>
        <w:t>olicita</w:t>
      </w:r>
      <w:r>
        <w:rPr>
          <w:rFonts w:ascii="Verdana" w:hAnsi="Verdana"/>
          <w:sz w:val="20"/>
          <w:szCs w:val="20"/>
        </w:rPr>
        <w:t>mos</w:t>
      </w:r>
      <w:r w:rsidRPr="000141DA">
        <w:rPr>
          <w:rFonts w:ascii="Verdana" w:hAnsi="Verdana"/>
          <w:sz w:val="20"/>
          <w:szCs w:val="20"/>
        </w:rPr>
        <w:t xml:space="preserve"> que se abstengan de publicar e incorporar en sus registros la información de cheques rechazados, cuyo rechazo se haya producido durante el período de aislamiento social, preventivo y obligatorio.</w:t>
      </w:r>
    </w:p>
    <w:p w14:paraId="6BFEF235" w14:textId="34EC01A4" w:rsidR="000141DA" w:rsidRPr="000141DA" w:rsidRDefault="000141DA" w:rsidP="000141DA">
      <w:pPr>
        <w:jc w:val="both"/>
        <w:rPr>
          <w:rFonts w:ascii="Verdana" w:hAnsi="Verdana"/>
          <w:sz w:val="20"/>
          <w:szCs w:val="20"/>
        </w:rPr>
      </w:pPr>
      <w:r w:rsidRPr="000141DA">
        <w:rPr>
          <w:rFonts w:ascii="Verdana" w:hAnsi="Verdana"/>
          <w:sz w:val="20"/>
          <w:szCs w:val="20"/>
        </w:rPr>
        <w:t>Asimismo, requerimos a la entidad financiera que, una vez concluida esta etapa, solo se exhiban aquellos que no hayan sido cancelados dentro de los 90 días de su rechazo, posibilitando de esta forma la regularización de la cadena de pagos, y evitando los perjuicios que la difusión en la Central de deudores pueda ocasionar a las pymes.</w:t>
      </w:r>
    </w:p>
    <w:p w14:paraId="1DC93B1A" w14:textId="77777777" w:rsidR="000141DA" w:rsidRDefault="000141DA" w:rsidP="00AB24CF">
      <w:pPr>
        <w:jc w:val="both"/>
        <w:rPr>
          <w:rFonts w:ascii="Verdana" w:hAnsi="Verdana"/>
          <w:b/>
          <w:sz w:val="20"/>
          <w:szCs w:val="20"/>
        </w:rPr>
      </w:pPr>
    </w:p>
    <w:p w14:paraId="41BD9837" w14:textId="522A24C3" w:rsidR="000141DA" w:rsidRDefault="007066DE" w:rsidP="00AB24CF">
      <w:pPr>
        <w:jc w:val="both"/>
        <w:rPr>
          <w:rFonts w:ascii="Verdana" w:hAnsi="Verdana"/>
          <w:sz w:val="20"/>
          <w:szCs w:val="20"/>
        </w:rPr>
      </w:pPr>
      <w:r>
        <w:rPr>
          <w:rFonts w:ascii="Verdana" w:hAnsi="Verdana"/>
          <w:sz w:val="20"/>
          <w:szCs w:val="20"/>
          <w:highlight w:val="green"/>
        </w:rPr>
        <w:t>Ver más:</w:t>
      </w:r>
      <w:r>
        <w:rPr>
          <w:rFonts w:ascii="Verdana" w:hAnsi="Verdana"/>
          <w:sz w:val="20"/>
          <w:szCs w:val="20"/>
        </w:rPr>
        <w:t xml:space="preserve"> </w:t>
      </w:r>
      <w:hyperlink r:id="rId29" w:history="1">
        <w:r w:rsidR="000141DA" w:rsidRPr="00FD7309">
          <w:rPr>
            <w:rStyle w:val="Hipervnculo"/>
            <w:rFonts w:ascii="Verdana" w:hAnsi="Verdana"/>
            <w:sz w:val="20"/>
            <w:szCs w:val="20"/>
          </w:rPr>
          <w:t>http://www.redcame.org.ar/novedades/7860/solicitamos-al-bcra-que-no-publique-los-cheques-rechazados-durante-el-aislamiento</w:t>
        </w:r>
      </w:hyperlink>
      <w:r w:rsidR="000141DA">
        <w:rPr>
          <w:rFonts w:ascii="Verdana" w:hAnsi="Verdana"/>
          <w:sz w:val="20"/>
          <w:szCs w:val="20"/>
        </w:rPr>
        <w:t xml:space="preserve"> </w:t>
      </w:r>
    </w:p>
    <w:p w14:paraId="1FA3E4DE" w14:textId="6D8FDE54" w:rsidR="000141DA" w:rsidRDefault="000141DA" w:rsidP="00AB24CF">
      <w:pPr>
        <w:jc w:val="both"/>
        <w:rPr>
          <w:rFonts w:ascii="Verdana" w:hAnsi="Verdana"/>
          <w:sz w:val="20"/>
          <w:szCs w:val="20"/>
        </w:rPr>
      </w:pPr>
    </w:p>
    <w:p w14:paraId="23C038B9" w14:textId="161E4C95" w:rsidR="00801CAA" w:rsidRDefault="00801CAA" w:rsidP="00AB24CF">
      <w:pPr>
        <w:jc w:val="both"/>
        <w:rPr>
          <w:rFonts w:ascii="Verdana" w:hAnsi="Verdana"/>
          <w:b/>
          <w:sz w:val="20"/>
          <w:szCs w:val="20"/>
        </w:rPr>
      </w:pPr>
    </w:p>
    <w:p w14:paraId="236CAF4C" w14:textId="6A890A7A" w:rsidR="006B6142" w:rsidRDefault="006B6142" w:rsidP="00AB24CF">
      <w:pPr>
        <w:jc w:val="both"/>
        <w:rPr>
          <w:rFonts w:ascii="Verdana" w:hAnsi="Verdana"/>
          <w:b/>
          <w:sz w:val="20"/>
          <w:szCs w:val="20"/>
        </w:rPr>
      </w:pPr>
      <w:r>
        <w:rPr>
          <w:rFonts w:ascii="Verdana" w:hAnsi="Verdana"/>
          <w:b/>
          <w:noProof/>
          <w:sz w:val="20"/>
          <w:szCs w:val="20"/>
          <w:lang w:eastAsia="es-AR"/>
        </w:rPr>
        <w:lastRenderedPageBreak/>
        <w:drawing>
          <wp:inline distT="0" distB="0" distL="0" distR="0" wp14:anchorId="2663CE20" wp14:editId="1BAFD10C">
            <wp:extent cx="5138776" cy="3425851"/>
            <wp:effectExtent l="0" t="0" r="508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enalidades.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143741" cy="3429161"/>
                    </a:xfrm>
                    <a:prstGeom prst="rect">
                      <a:avLst/>
                    </a:prstGeom>
                  </pic:spPr>
                </pic:pic>
              </a:graphicData>
            </a:graphic>
          </wp:inline>
        </w:drawing>
      </w:r>
    </w:p>
    <w:p w14:paraId="2577F785" w14:textId="065F6543" w:rsidR="006B6142" w:rsidRDefault="006B6142" w:rsidP="00AB24CF">
      <w:pPr>
        <w:jc w:val="both"/>
        <w:rPr>
          <w:rFonts w:ascii="Verdana" w:hAnsi="Verdana"/>
          <w:b/>
          <w:sz w:val="20"/>
          <w:szCs w:val="20"/>
        </w:rPr>
      </w:pPr>
    </w:p>
    <w:p w14:paraId="7C12DF91" w14:textId="77777777" w:rsidR="00463F02" w:rsidRDefault="00463F02" w:rsidP="00463F02">
      <w:pPr>
        <w:jc w:val="both"/>
        <w:rPr>
          <w:rFonts w:ascii="Verdana" w:hAnsi="Verdana"/>
          <w:b/>
          <w:sz w:val="20"/>
          <w:szCs w:val="20"/>
        </w:rPr>
      </w:pPr>
      <w:r w:rsidRPr="00801CAA">
        <w:rPr>
          <w:rFonts w:ascii="Verdana" w:hAnsi="Verdana"/>
          <w:b/>
          <w:sz w:val="20"/>
          <w:szCs w:val="20"/>
        </w:rPr>
        <w:t>LE SOLICITAMOS A PESCE EL TRATAMIENTO URGENTE DE LOS CHEQUES EN CURSO Y LA ABSTENCIÓN DE PENALIDADES</w:t>
      </w:r>
    </w:p>
    <w:p w14:paraId="172F1B8E" w14:textId="548A921B" w:rsidR="00801CAA" w:rsidRPr="00801CAA" w:rsidRDefault="00801CAA" w:rsidP="00801CAA">
      <w:pPr>
        <w:jc w:val="both"/>
        <w:rPr>
          <w:rFonts w:ascii="Verdana" w:hAnsi="Verdana"/>
          <w:sz w:val="20"/>
          <w:szCs w:val="20"/>
        </w:rPr>
      </w:pPr>
      <w:r>
        <w:rPr>
          <w:rFonts w:ascii="Verdana" w:hAnsi="Verdana"/>
          <w:sz w:val="20"/>
          <w:szCs w:val="20"/>
        </w:rPr>
        <w:t>S</w:t>
      </w:r>
      <w:r w:rsidRPr="00801CAA">
        <w:rPr>
          <w:rFonts w:ascii="Verdana" w:hAnsi="Verdana"/>
          <w:sz w:val="20"/>
          <w:szCs w:val="20"/>
        </w:rPr>
        <w:t>olicitamos el urgente y especial tratamiento del volumen de cheques en curso dentro del sistema financiero, con el propósito de evitar el corte total de la cadena de pagos.</w:t>
      </w:r>
    </w:p>
    <w:p w14:paraId="41A87F9E" w14:textId="6313EDEC" w:rsidR="00801CAA" w:rsidRDefault="00801CAA" w:rsidP="00801CAA">
      <w:pPr>
        <w:jc w:val="both"/>
        <w:rPr>
          <w:rFonts w:ascii="Verdana" w:hAnsi="Verdana"/>
          <w:sz w:val="20"/>
          <w:szCs w:val="20"/>
        </w:rPr>
      </w:pPr>
      <w:r w:rsidRPr="00801CAA">
        <w:rPr>
          <w:rFonts w:ascii="Verdana" w:hAnsi="Verdana"/>
          <w:sz w:val="20"/>
          <w:szCs w:val="20"/>
        </w:rPr>
        <w:t>Además, requerimos la abstención del cobro de cualquier comisión o penalidad a causa de cheques rechazados, así como la suspensión del cierre de cuentas corrientes, por el plazo de los próximos seis meses.</w:t>
      </w:r>
    </w:p>
    <w:p w14:paraId="0E9B67F4" w14:textId="7AEFC0B9" w:rsidR="00801CAA" w:rsidRDefault="00801CAA" w:rsidP="00801CAA">
      <w:pPr>
        <w:jc w:val="both"/>
        <w:rPr>
          <w:rFonts w:ascii="Verdana" w:hAnsi="Verdana"/>
          <w:sz w:val="20"/>
          <w:szCs w:val="20"/>
        </w:rPr>
      </w:pPr>
    </w:p>
    <w:p w14:paraId="5AC1652D" w14:textId="35EABA2F" w:rsidR="00801CAA" w:rsidRDefault="007066DE" w:rsidP="00801CAA">
      <w:pPr>
        <w:jc w:val="both"/>
        <w:rPr>
          <w:rFonts w:ascii="Verdana" w:hAnsi="Verdana"/>
          <w:sz w:val="20"/>
          <w:szCs w:val="20"/>
        </w:rPr>
      </w:pPr>
      <w:r>
        <w:rPr>
          <w:rFonts w:ascii="Verdana" w:hAnsi="Verdana"/>
          <w:sz w:val="20"/>
          <w:szCs w:val="20"/>
          <w:highlight w:val="green"/>
        </w:rPr>
        <w:t>Ver más:</w:t>
      </w:r>
      <w:r>
        <w:rPr>
          <w:rFonts w:ascii="Verdana" w:hAnsi="Verdana"/>
          <w:sz w:val="20"/>
          <w:szCs w:val="20"/>
        </w:rPr>
        <w:t xml:space="preserve"> </w:t>
      </w:r>
      <w:hyperlink r:id="rId31" w:history="1">
        <w:r w:rsidR="00801CAA" w:rsidRPr="00FD7309">
          <w:rPr>
            <w:rStyle w:val="Hipervnculo"/>
            <w:rFonts w:ascii="Verdana" w:hAnsi="Verdana"/>
            <w:sz w:val="20"/>
            <w:szCs w:val="20"/>
          </w:rPr>
          <w:t>http://www.redcame.org.ar/novedades/7859/le-solicitamos-a-pesce-el-tratamiento-urgente-de-los-cheques-en-curso-y-la-abstencin-de-penalidades</w:t>
        </w:r>
      </w:hyperlink>
      <w:r w:rsidR="00801CAA">
        <w:rPr>
          <w:rFonts w:ascii="Verdana" w:hAnsi="Verdana"/>
          <w:sz w:val="20"/>
          <w:szCs w:val="20"/>
        </w:rPr>
        <w:t xml:space="preserve"> </w:t>
      </w:r>
    </w:p>
    <w:p w14:paraId="7CC702FE" w14:textId="79CAC23B" w:rsidR="00801CAA" w:rsidRDefault="00801CAA" w:rsidP="00801CAA">
      <w:pPr>
        <w:jc w:val="both"/>
        <w:rPr>
          <w:rFonts w:ascii="Verdana" w:hAnsi="Verdana"/>
          <w:sz w:val="20"/>
          <w:szCs w:val="20"/>
        </w:rPr>
      </w:pPr>
    </w:p>
    <w:p w14:paraId="728A4A4A" w14:textId="77777777" w:rsidR="00801CAA" w:rsidRPr="00801CAA" w:rsidRDefault="00801CAA" w:rsidP="00801CAA">
      <w:pPr>
        <w:jc w:val="both"/>
        <w:rPr>
          <w:rFonts w:ascii="Verdana" w:hAnsi="Verdana"/>
          <w:sz w:val="20"/>
          <w:szCs w:val="20"/>
        </w:rPr>
      </w:pPr>
    </w:p>
    <w:sectPr w:rsidR="00801CAA" w:rsidRPr="00801CAA">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Déborah Behar" w:date="2021-03-11T09:53:00Z" w:initials="DB">
    <w:p w14:paraId="6B7F492D" w14:textId="77777777" w:rsidR="008D04BA" w:rsidRDefault="008D04BA" w:rsidP="008D04BA">
      <w:pPr>
        <w:pStyle w:val="Textocomentario"/>
      </w:pPr>
      <w:r>
        <w:rPr>
          <w:rStyle w:val="Refdecomentario"/>
        </w:rPr>
        <w:annotationRef/>
      </w:r>
      <w:r>
        <w:t>DESTACAR TODO ESTE COMUNICADO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B7F492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charset w:val="00"/>
    <w:family w:val="swiss"/>
    <w:pitch w:val="variable"/>
    <w:sig w:usb0="E10022FF" w:usb1="C000E47F" w:usb2="00000029" w:usb3="00000000" w:csb0="000001DF" w:csb1="00000000"/>
  </w:font>
  <w:font w:name="Verdana">
    <w:charset w:val="00"/>
    <w:family w:val="swiss"/>
    <w:pitch w:val="variable"/>
    <w:sig w:usb0="A10006FF" w:usb1="4000205B" w:usb2="00000010" w:usb3="00000000" w:csb0="0000019F" w:csb1="00000000"/>
  </w:font>
  <w:font w:name="Calibri Light">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éborah Behar">
    <w15:presenceInfo w15:providerId="None" w15:userId="Déborah Beh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036"/>
    <w:rsid w:val="000141DA"/>
    <w:rsid w:val="00023E73"/>
    <w:rsid w:val="000751CD"/>
    <w:rsid w:val="000E017B"/>
    <w:rsid w:val="000F6F38"/>
    <w:rsid w:val="00176285"/>
    <w:rsid w:val="0019115A"/>
    <w:rsid w:val="001B18E7"/>
    <w:rsid w:val="002023B5"/>
    <w:rsid w:val="002C5FA4"/>
    <w:rsid w:val="002F7C9A"/>
    <w:rsid w:val="00335B6D"/>
    <w:rsid w:val="00463F02"/>
    <w:rsid w:val="004A31C5"/>
    <w:rsid w:val="0057579A"/>
    <w:rsid w:val="005B40E9"/>
    <w:rsid w:val="005E14AE"/>
    <w:rsid w:val="005E793F"/>
    <w:rsid w:val="006B6142"/>
    <w:rsid w:val="007066DE"/>
    <w:rsid w:val="0075111E"/>
    <w:rsid w:val="00795F63"/>
    <w:rsid w:val="007A7AF8"/>
    <w:rsid w:val="00801CAA"/>
    <w:rsid w:val="00825036"/>
    <w:rsid w:val="008D04BA"/>
    <w:rsid w:val="009434E6"/>
    <w:rsid w:val="00946242"/>
    <w:rsid w:val="00A017EF"/>
    <w:rsid w:val="00A26F5B"/>
    <w:rsid w:val="00A637DC"/>
    <w:rsid w:val="00AB24CF"/>
    <w:rsid w:val="00B15C77"/>
    <w:rsid w:val="00B97611"/>
    <w:rsid w:val="00C76A60"/>
    <w:rsid w:val="00C83301"/>
    <w:rsid w:val="00CE5A42"/>
    <w:rsid w:val="00CF2B54"/>
    <w:rsid w:val="00D51705"/>
    <w:rsid w:val="00D84E01"/>
    <w:rsid w:val="00DA4702"/>
    <w:rsid w:val="00E13841"/>
    <w:rsid w:val="00E60703"/>
    <w:rsid w:val="00E61B0A"/>
    <w:rsid w:val="00EC20BB"/>
    <w:rsid w:val="00ED465A"/>
    <w:rsid w:val="00ED67E8"/>
    <w:rsid w:val="00EF23A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49358"/>
  <w15:chartTrackingRefBased/>
  <w15:docId w15:val="{D957D27E-BAEF-4BB0-97D3-A71CCB64A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25036"/>
    <w:rPr>
      <w:color w:val="0563C1" w:themeColor="hyperlink"/>
      <w:u w:val="single"/>
    </w:rPr>
  </w:style>
  <w:style w:type="character" w:styleId="Refdecomentario">
    <w:name w:val="annotation reference"/>
    <w:basedOn w:val="Fuentedeprrafopredeter"/>
    <w:uiPriority w:val="99"/>
    <w:semiHidden/>
    <w:unhideWhenUsed/>
    <w:rsid w:val="00A26F5B"/>
    <w:rPr>
      <w:sz w:val="16"/>
      <w:szCs w:val="16"/>
    </w:rPr>
  </w:style>
  <w:style w:type="paragraph" w:styleId="Textocomentario">
    <w:name w:val="annotation text"/>
    <w:basedOn w:val="Normal"/>
    <w:link w:val="TextocomentarioCar"/>
    <w:uiPriority w:val="99"/>
    <w:semiHidden/>
    <w:unhideWhenUsed/>
    <w:rsid w:val="00A26F5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26F5B"/>
    <w:rPr>
      <w:sz w:val="20"/>
      <w:szCs w:val="20"/>
    </w:rPr>
  </w:style>
  <w:style w:type="paragraph" w:styleId="Asuntodelcomentario">
    <w:name w:val="annotation subject"/>
    <w:basedOn w:val="Textocomentario"/>
    <w:next w:val="Textocomentario"/>
    <w:link w:val="AsuntodelcomentarioCar"/>
    <w:uiPriority w:val="99"/>
    <w:semiHidden/>
    <w:unhideWhenUsed/>
    <w:rsid w:val="00A26F5B"/>
    <w:rPr>
      <w:b/>
      <w:bCs/>
    </w:rPr>
  </w:style>
  <w:style w:type="character" w:customStyle="1" w:styleId="AsuntodelcomentarioCar">
    <w:name w:val="Asunto del comentario Car"/>
    <w:basedOn w:val="TextocomentarioCar"/>
    <w:link w:val="Asuntodelcomentario"/>
    <w:uiPriority w:val="99"/>
    <w:semiHidden/>
    <w:rsid w:val="00A26F5B"/>
    <w:rPr>
      <w:b/>
      <w:bCs/>
      <w:sz w:val="20"/>
      <w:szCs w:val="20"/>
    </w:rPr>
  </w:style>
  <w:style w:type="paragraph" w:styleId="Textodeglobo">
    <w:name w:val="Balloon Text"/>
    <w:basedOn w:val="Normal"/>
    <w:link w:val="TextodegloboCar"/>
    <w:uiPriority w:val="99"/>
    <w:semiHidden/>
    <w:unhideWhenUsed/>
    <w:rsid w:val="00A26F5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26F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998996">
      <w:bodyDiv w:val="1"/>
      <w:marLeft w:val="0"/>
      <w:marRight w:val="0"/>
      <w:marTop w:val="0"/>
      <w:marBottom w:val="0"/>
      <w:divBdr>
        <w:top w:val="none" w:sz="0" w:space="0" w:color="auto"/>
        <w:left w:val="none" w:sz="0" w:space="0" w:color="auto"/>
        <w:bottom w:val="none" w:sz="0" w:space="0" w:color="auto"/>
        <w:right w:val="none" w:sz="0" w:space="0" w:color="auto"/>
      </w:divBdr>
    </w:div>
    <w:div w:id="486097121">
      <w:bodyDiv w:val="1"/>
      <w:marLeft w:val="0"/>
      <w:marRight w:val="0"/>
      <w:marTop w:val="0"/>
      <w:marBottom w:val="0"/>
      <w:divBdr>
        <w:top w:val="none" w:sz="0" w:space="0" w:color="auto"/>
        <w:left w:val="none" w:sz="0" w:space="0" w:color="auto"/>
        <w:bottom w:val="none" w:sz="0" w:space="0" w:color="auto"/>
        <w:right w:val="none" w:sz="0" w:space="0" w:color="auto"/>
      </w:divBdr>
    </w:div>
    <w:div w:id="607859815">
      <w:bodyDiv w:val="1"/>
      <w:marLeft w:val="0"/>
      <w:marRight w:val="0"/>
      <w:marTop w:val="0"/>
      <w:marBottom w:val="0"/>
      <w:divBdr>
        <w:top w:val="none" w:sz="0" w:space="0" w:color="auto"/>
        <w:left w:val="none" w:sz="0" w:space="0" w:color="auto"/>
        <w:bottom w:val="none" w:sz="0" w:space="0" w:color="auto"/>
        <w:right w:val="none" w:sz="0" w:space="0" w:color="auto"/>
      </w:divBdr>
    </w:div>
    <w:div w:id="684407411">
      <w:bodyDiv w:val="1"/>
      <w:marLeft w:val="0"/>
      <w:marRight w:val="0"/>
      <w:marTop w:val="0"/>
      <w:marBottom w:val="0"/>
      <w:divBdr>
        <w:top w:val="none" w:sz="0" w:space="0" w:color="auto"/>
        <w:left w:val="none" w:sz="0" w:space="0" w:color="auto"/>
        <w:bottom w:val="none" w:sz="0" w:space="0" w:color="auto"/>
        <w:right w:val="none" w:sz="0" w:space="0" w:color="auto"/>
      </w:divBdr>
    </w:div>
    <w:div w:id="912197597">
      <w:bodyDiv w:val="1"/>
      <w:marLeft w:val="0"/>
      <w:marRight w:val="0"/>
      <w:marTop w:val="0"/>
      <w:marBottom w:val="0"/>
      <w:divBdr>
        <w:top w:val="none" w:sz="0" w:space="0" w:color="auto"/>
        <w:left w:val="none" w:sz="0" w:space="0" w:color="auto"/>
        <w:bottom w:val="none" w:sz="0" w:space="0" w:color="auto"/>
        <w:right w:val="none" w:sz="0" w:space="0" w:color="auto"/>
      </w:divBdr>
    </w:div>
    <w:div w:id="1132135450">
      <w:bodyDiv w:val="1"/>
      <w:marLeft w:val="0"/>
      <w:marRight w:val="0"/>
      <w:marTop w:val="0"/>
      <w:marBottom w:val="0"/>
      <w:divBdr>
        <w:top w:val="none" w:sz="0" w:space="0" w:color="auto"/>
        <w:left w:val="none" w:sz="0" w:space="0" w:color="auto"/>
        <w:bottom w:val="none" w:sz="0" w:space="0" w:color="auto"/>
        <w:right w:val="none" w:sz="0" w:space="0" w:color="auto"/>
      </w:divBdr>
    </w:div>
    <w:div w:id="1689405996">
      <w:bodyDiv w:val="1"/>
      <w:marLeft w:val="0"/>
      <w:marRight w:val="0"/>
      <w:marTop w:val="0"/>
      <w:marBottom w:val="0"/>
      <w:divBdr>
        <w:top w:val="none" w:sz="0" w:space="0" w:color="auto"/>
        <w:left w:val="none" w:sz="0" w:space="0" w:color="auto"/>
        <w:bottom w:val="none" w:sz="0" w:space="0" w:color="auto"/>
        <w:right w:val="none" w:sz="0" w:space="0" w:color="auto"/>
      </w:divBdr>
    </w:div>
    <w:div w:id="1861355754">
      <w:bodyDiv w:val="1"/>
      <w:marLeft w:val="0"/>
      <w:marRight w:val="0"/>
      <w:marTop w:val="0"/>
      <w:marBottom w:val="0"/>
      <w:divBdr>
        <w:top w:val="none" w:sz="0" w:space="0" w:color="auto"/>
        <w:left w:val="none" w:sz="0" w:space="0" w:color="auto"/>
        <w:bottom w:val="none" w:sz="0" w:space="0" w:color="auto"/>
        <w:right w:val="none" w:sz="0" w:space="0" w:color="auto"/>
      </w:divBdr>
    </w:div>
    <w:div w:id="2083138174">
      <w:bodyDiv w:val="1"/>
      <w:marLeft w:val="0"/>
      <w:marRight w:val="0"/>
      <w:marTop w:val="0"/>
      <w:marBottom w:val="0"/>
      <w:divBdr>
        <w:top w:val="none" w:sz="0" w:space="0" w:color="auto"/>
        <w:left w:val="none" w:sz="0" w:space="0" w:color="auto"/>
        <w:bottom w:val="none" w:sz="0" w:space="0" w:color="auto"/>
        <w:right w:val="none" w:sz="0" w:space="0" w:color="auto"/>
      </w:divBdr>
    </w:div>
    <w:div w:id="2110080455">
      <w:bodyDiv w:val="1"/>
      <w:marLeft w:val="0"/>
      <w:marRight w:val="0"/>
      <w:marTop w:val="0"/>
      <w:marBottom w:val="0"/>
      <w:divBdr>
        <w:top w:val="none" w:sz="0" w:space="0" w:color="auto"/>
        <w:left w:val="none" w:sz="0" w:space="0" w:color="auto"/>
        <w:bottom w:val="none" w:sz="0" w:space="0" w:color="auto"/>
        <w:right w:val="none" w:sz="0" w:space="0" w:color="auto"/>
      </w:divBdr>
    </w:div>
    <w:div w:id="213957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edcame.org.ar/novedades/7945/solicitamos-al-bcra-que-disponga-una-tasa-0-para-saldos-deudores" TargetMode="External"/><Relationship Id="rId18" Type="http://schemas.openxmlformats.org/officeDocument/2006/relationships/image" Target="media/image8.jpg"/><Relationship Id="rId26" Type="http://schemas.openxmlformats.org/officeDocument/2006/relationships/image" Target="media/image11.jpg"/><Relationship Id="rId3" Type="http://schemas.openxmlformats.org/officeDocument/2006/relationships/webSettings" Target="webSettings.xml"/><Relationship Id="rId21" Type="http://schemas.openxmlformats.org/officeDocument/2006/relationships/hyperlink" Target="http://www.redcame.org.ar/novedades/8026/la-falta-de-colaboracin-de-los-bancos-est-matando-a-las-pymes" TargetMode="External"/><Relationship Id="rId34" Type="http://schemas.openxmlformats.org/officeDocument/2006/relationships/theme" Target="theme/theme1.xml"/><Relationship Id="rId7" Type="http://schemas.openxmlformats.org/officeDocument/2006/relationships/hyperlink" Target="http://www.redcame.org.ar/novedades/7985/came-pide-reperfilar-deudas-de-las-pymes-con-los-bancos" TargetMode="External"/><Relationship Id="rId12" Type="http://schemas.openxmlformats.org/officeDocument/2006/relationships/image" Target="media/image5.jpg"/><Relationship Id="rId17" Type="http://schemas.openxmlformats.org/officeDocument/2006/relationships/hyperlink" Target="http://www.redcame.org.ar/novedades/7914/nueva-gestin-de-came-el-bcra-extendi-los-plazos-de-presentacin-de-cheques-y-elimin-comisiones" TargetMode="External"/><Relationship Id="rId25" Type="http://schemas.openxmlformats.org/officeDocument/2006/relationships/hyperlink" Target="http://www.redcame.org.ar/novedades/7880/solicitamos-a-agencias-de-antecedentes-comerciales-y-crediticios-que-no-publiquen-cheques-rechazados-durante-el-aislamiento" TargetMode="External"/><Relationship Id="rId33" Type="http://schemas.microsoft.com/office/2011/relationships/people" Target="people.xml"/><Relationship Id="rId2" Type="http://schemas.openxmlformats.org/officeDocument/2006/relationships/settings" Target="settings.xml"/><Relationship Id="rId16" Type="http://schemas.openxmlformats.org/officeDocument/2006/relationships/image" Target="media/image7.jpg"/><Relationship Id="rId20" Type="http://schemas.microsoft.com/office/2011/relationships/commentsExtended" Target="commentsExtended.xml"/><Relationship Id="rId29" Type="http://schemas.openxmlformats.org/officeDocument/2006/relationships/hyperlink" Target="http://www.redcame.org.ar/novedades/7860/solicitamos-al-bcra-que-no-publique-los-cheques-rechazados-durante-el-aislamiento" TargetMode="Externa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hyperlink" Target="http://www.redcame.org.ar/novedades/7952/reflejando-el-pedido-de-came-y-sus-entidades-el-bcra-anunci-crditos-y-flexibilizacin-para-deudores" TargetMode="External"/><Relationship Id="rId24" Type="http://schemas.openxmlformats.org/officeDocument/2006/relationships/image" Target="media/image10.jpg"/><Relationship Id="rId32" Type="http://schemas.openxmlformats.org/officeDocument/2006/relationships/fontTable" Target="fontTable.xml"/><Relationship Id="rId5" Type="http://schemas.openxmlformats.org/officeDocument/2006/relationships/hyperlink" Target="http://themes.semicolonweb.com/html/canvas/events-list-fullwidth.html" TargetMode="External"/><Relationship Id="rId15" Type="http://schemas.openxmlformats.org/officeDocument/2006/relationships/hyperlink" Target="http://www.redcame.org.ar/novedades/7935/came-envi-una-carta-al-bcra-solicitando-regular-la-apertura-del-clearing-bancario" TargetMode="External"/><Relationship Id="rId23" Type="http://schemas.openxmlformats.org/officeDocument/2006/relationships/hyperlink" Target="http://www.redcame.org.ar/novedades/7892/cheques-rechazados-y-apertura-regular-de-bancos-solicitamos-al-bcra-medidas-urgentes-para-las-pymes" TargetMode="External"/><Relationship Id="rId28" Type="http://schemas.openxmlformats.org/officeDocument/2006/relationships/image" Target="media/image12.jpg"/><Relationship Id="rId10" Type="http://schemas.openxmlformats.org/officeDocument/2006/relationships/image" Target="media/image4.jpg"/><Relationship Id="rId19" Type="http://schemas.openxmlformats.org/officeDocument/2006/relationships/comments" Target="comments.xml"/><Relationship Id="rId31" Type="http://schemas.openxmlformats.org/officeDocument/2006/relationships/hyperlink" Target="http://www.redcame.org.ar/novedades/7859/le-solicitamos-a-pesce-el-tratamiento-urgente-de-los-cheques-en-curso-y-la-abstencin-de-penalidades" TargetMode="External"/><Relationship Id="rId4" Type="http://schemas.openxmlformats.org/officeDocument/2006/relationships/image" Target="media/image1.jpg"/><Relationship Id="rId9" Type="http://schemas.openxmlformats.org/officeDocument/2006/relationships/hyperlink" Target="http://www.redcame.org.ar/novedades/7955/came-le-envi-una-carta-al-bcra-con-una-propuesta-para-priorizar-el-abastecimiento-de-artculos-de-primera-necesidad" TargetMode="External"/><Relationship Id="rId14" Type="http://schemas.openxmlformats.org/officeDocument/2006/relationships/image" Target="media/image6.jpg"/><Relationship Id="rId22" Type="http://schemas.openxmlformats.org/officeDocument/2006/relationships/image" Target="media/image9.jpg"/><Relationship Id="rId27" Type="http://schemas.openxmlformats.org/officeDocument/2006/relationships/hyperlink" Target="%20Ver%20m&#225;s:%20http://www.redcame.org.ar/novedades/7886/solicitamos-al-bcra-el-acompaamiento-de-los-bancos-para-el-pago-de-salarios-de-abril" TargetMode="External"/><Relationship Id="rId30" Type="http://schemas.openxmlformats.org/officeDocument/2006/relationships/image" Target="media/image13.jpg"/><Relationship Id="rId8"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2715</TotalTime>
  <Pages>13</Pages>
  <Words>1656</Words>
  <Characters>9112</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Déborah Behar</dc:creator>
  <cp:keywords/>
  <dc:description/>
  <cp:lastModifiedBy>Déborah Behar</cp:lastModifiedBy>
  <cp:revision>32</cp:revision>
  <dcterms:created xsi:type="dcterms:W3CDTF">2021-03-10T20:46:00Z</dcterms:created>
  <dcterms:modified xsi:type="dcterms:W3CDTF">2021-03-31T15:05:00Z</dcterms:modified>
</cp:coreProperties>
</file>