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39" w:rsidRDefault="00F954F2">
      <w:pPr>
        <w:rPr>
          <w:rFonts w:ascii="Verdana" w:hAnsi="Verdana"/>
          <w:b/>
          <w:sz w:val="20"/>
          <w:szCs w:val="20"/>
        </w:rPr>
      </w:pPr>
      <w:r w:rsidRPr="00F954F2">
        <w:rPr>
          <w:rFonts w:ascii="Verdana" w:hAnsi="Verdana"/>
          <w:b/>
          <w:sz w:val="20"/>
          <w:szCs w:val="20"/>
          <w:highlight w:val="yellow"/>
        </w:rPr>
        <w:t>Título:</w:t>
      </w:r>
      <w:r>
        <w:rPr>
          <w:rFonts w:ascii="Verdana" w:hAnsi="Verdana"/>
          <w:b/>
          <w:sz w:val="20"/>
          <w:szCs w:val="20"/>
        </w:rPr>
        <w:t xml:space="preserve"> </w:t>
      </w:r>
      <w:r w:rsidR="00681CA3" w:rsidRPr="00681CA3">
        <w:rPr>
          <w:rFonts w:ascii="Verdana" w:hAnsi="Verdana"/>
          <w:b/>
          <w:sz w:val="20"/>
          <w:szCs w:val="20"/>
        </w:rPr>
        <w:t>La voz de las pymes en la negociación de la paritaria mercantil</w:t>
      </w:r>
    </w:p>
    <w:tbl>
      <w:tblPr>
        <w:tblStyle w:val="Tablaconcuadrcula"/>
        <w:tblW w:w="10041" w:type="dxa"/>
        <w:tblLayout w:type="fixed"/>
        <w:tblLook w:val="04A0" w:firstRow="1" w:lastRow="0" w:firstColumn="1" w:lastColumn="0" w:noHBand="0" w:noVBand="1"/>
      </w:tblPr>
      <w:tblGrid>
        <w:gridCol w:w="5098"/>
        <w:gridCol w:w="4943"/>
      </w:tblGrid>
      <w:tr w:rsidR="008552BB" w:rsidTr="008552BB">
        <w:trPr>
          <w:trHeight w:val="2555"/>
        </w:trPr>
        <w:tc>
          <w:tcPr>
            <w:tcW w:w="5098" w:type="dxa"/>
          </w:tcPr>
          <w:p w:rsidR="008552BB" w:rsidRDefault="008552B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8552BB" w:rsidRDefault="008552B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8552BB" w:rsidRPr="00F954F2" w:rsidRDefault="008552BB" w:rsidP="008552B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954F2">
              <w:rPr>
                <w:rFonts w:ascii="Verdana" w:hAnsi="Verdana"/>
                <w:b/>
                <w:sz w:val="20"/>
                <w:szCs w:val="20"/>
                <w:highlight w:val="green"/>
              </w:rPr>
              <w:t>Resumen: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F954F2">
              <w:rPr>
                <w:rFonts w:ascii="Verdana" w:hAnsi="Verdana"/>
                <w:sz w:val="20"/>
                <w:szCs w:val="20"/>
              </w:rPr>
              <w:t>CAME, entidad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954F2">
              <w:rPr>
                <w:rFonts w:ascii="Verdana" w:hAnsi="Verdana"/>
                <w:sz w:val="20"/>
                <w:szCs w:val="20"/>
              </w:rPr>
              <w:t xml:space="preserve">cúpula del país, </w:t>
            </w:r>
            <w:r>
              <w:rPr>
                <w:rFonts w:ascii="Verdana" w:hAnsi="Verdana"/>
                <w:sz w:val="20"/>
                <w:szCs w:val="20"/>
              </w:rPr>
              <w:t>en representación de sus asociadas y de las pymes a estas adheridas, propuso, analizó y acordó</w:t>
            </w:r>
            <w:r w:rsidRPr="00F954F2">
              <w:rPr>
                <w:rFonts w:ascii="Verdana" w:hAnsi="Verdana"/>
                <w:sz w:val="20"/>
                <w:szCs w:val="20"/>
              </w:rPr>
              <w:t xml:space="preserve"> puntos específicos de las </w:t>
            </w:r>
            <w:r w:rsidR="00681CA3">
              <w:rPr>
                <w:rFonts w:ascii="Verdana" w:hAnsi="Verdana"/>
                <w:sz w:val="20"/>
                <w:szCs w:val="20"/>
              </w:rPr>
              <w:t>paritarias</w:t>
            </w:r>
            <w:r w:rsidRPr="00F954F2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81CA3">
              <w:rPr>
                <w:rFonts w:ascii="Verdana" w:hAnsi="Verdana"/>
                <w:sz w:val="20"/>
                <w:szCs w:val="20"/>
              </w:rPr>
              <w:t xml:space="preserve">en pos de lograr el </w:t>
            </w:r>
            <w:r w:rsidR="00681CA3" w:rsidRPr="00681CA3">
              <w:rPr>
                <w:rFonts w:ascii="Verdana" w:hAnsi="Verdana"/>
                <w:sz w:val="20"/>
                <w:szCs w:val="20"/>
              </w:rPr>
              <w:t>consenso entre la gremial empresaria y el sindicato para buscar el equilibrio de sostener las empresas y a sus trabajadores y familias en un contexto tan delicado.</w:t>
            </w:r>
          </w:p>
          <w:p w:rsidR="008552BB" w:rsidRDefault="008552B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F2322" w:rsidRDefault="002F232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F2322" w:rsidRDefault="002F2322">
            <w:pPr>
              <w:rPr>
                <w:rFonts w:ascii="Verdana" w:hAnsi="Verdana"/>
                <w:b/>
                <w:sz w:val="20"/>
                <w:szCs w:val="20"/>
              </w:rPr>
            </w:pPr>
            <w:r w:rsidRPr="002F2322">
              <w:rPr>
                <w:rFonts w:ascii="Verdana" w:hAnsi="Verdana"/>
                <w:b/>
                <w:sz w:val="20"/>
                <w:szCs w:val="20"/>
                <w:highlight w:val="green"/>
              </w:rPr>
              <w:t>BOTÓN: Ver más</w:t>
            </w:r>
          </w:p>
        </w:tc>
        <w:tc>
          <w:tcPr>
            <w:tcW w:w="4943" w:type="dxa"/>
          </w:tcPr>
          <w:p w:rsidR="008552BB" w:rsidRDefault="008552BB" w:rsidP="008552BB">
            <w:r w:rsidRPr="00FD154D">
              <w:rPr>
                <w:rFonts w:ascii="Verdana" w:hAnsi="Verdana"/>
                <w:b/>
                <w:sz w:val="20"/>
                <w:szCs w:val="20"/>
                <w:highlight w:val="yellow"/>
              </w:rPr>
              <w:t>Ref. gráfica:</w:t>
            </w:r>
            <w:r w:rsidRPr="008552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FD154D" w:rsidRDefault="00FD154D" w:rsidP="008552B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8552BB" w:rsidRDefault="003325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noProof/>
                <w:sz w:val="20"/>
                <w:szCs w:val="20"/>
                <w:lang w:eastAsia="es-AR"/>
              </w:rPr>
              <w:drawing>
                <wp:inline distT="0" distB="0" distL="0" distR="0">
                  <wp:extent cx="3076575" cy="1729317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itarias-ref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507" cy="17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2BB" w:rsidRDefault="008552BB">
      <w:pPr>
        <w:rPr>
          <w:rFonts w:ascii="Verdana" w:hAnsi="Verdana"/>
          <w:b/>
          <w:sz w:val="20"/>
          <w:szCs w:val="20"/>
        </w:rPr>
      </w:pPr>
    </w:p>
    <w:p w:rsidR="008552BB" w:rsidRDefault="008552BB">
      <w:pPr>
        <w:rPr>
          <w:rFonts w:ascii="Verdana" w:hAnsi="Verdana"/>
          <w:b/>
          <w:sz w:val="20"/>
          <w:szCs w:val="20"/>
        </w:rPr>
      </w:pPr>
    </w:p>
    <w:p w:rsidR="0032502C" w:rsidRDefault="00F954F2">
      <w:pPr>
        <w:rPr>
          <w:rFonts w:ascii="Verdana" w:hAnsi="Verdana"/>
          <w:b/>
          <w:sz w:val="20"/>
          <w:szCs w:val="20"/>
        </w:rPr>
      </w:pPr>
      <w:r w:rsidRPr="00F954F2">
        <w:rPr>
          <w:rFonts w:ascii="Verdana" w:hAnsi="Verdana"/>
          <w:b/>
          <w:sz w:val="20"/>
          <w:szCs w:val="20"/>
          <w:highlight w:val="green"/>
        </w:rPr>
        <w:t>Ver más: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ED67E8" w:rsidRDefault="002F2322">
      <w:pPr>
        <w:rPr>
          <w:rFonts w:ascii="Verdana" w:hAnsi="Verdana"/>
          <w:b/>
          <w:sz w:val="20"/>
          <w:szCs w:val="20"/>
        </w:rPr>
      </w:pPr>
      <w:r w:rsidRPr="002F2322">
        <w:rPr>
          <w:rFonts w:ascii="Verdana" w:hAnsi="Verdana"/>
          <w:b/>
          <w:sz w:val="20"/>
          <w:szCs w:val="20"/>
          <w:highlight w:val="yellow"/>
        </w:rPr>
        <w:t xml:space="preserve">Ref.: </w:t>
      </w:r>
      <w:proofErr w:type="spellStart"/>
      <w:r w:rsidRPr="002F2322">
        <w:rPr>
          <w:rFonts w:ascii="Verdana" w:hAnsi="Verdana"/>
          <w:b/>
          <w:sz w:val="20"/>
          <w:szCs w:val="20"/>
          <w:highlight w:val="yellow"/>
        </w:rPr>
        <w:t>Icons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="00792739" w:rsidRPr="00792739">
        <w:rPr>
          <w:rFonts w:ascii="Verdana" w:hAnsi="Verdana"/>
          <w:b/>
          <w:sz w:val="20"/>
          <w:szCs w:val="20"/>
        </w:rPr>
        <w:t>Se firmó el acuerdo paritario mercantil 2020</w:t>
      </w:r>
    </w:p>
    <w:p w:rsidR="00792739" w:rsidRDefault="000A5368" w:rsidP="000A5368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Linkear</w:t>
      </w:r>
      <w:proofErr w:type="spellEnd"/>
      <w:r>
        <w:rPr>
          <w:rFonts w:ascii="Verdana" w:hAnsi="Verdana"/>
          <w:sz w:val="20"/>
          <w:szCs w:val="20"/>
        </w:rPr>
        <w:t xml:space="preserve"> a:</w:t>
      </w:r>
      <w:r w:rsidR="00792739">
        <w:rPr>
          <w:rFonts w:ascii="Verdana" w:hAnsi="Verdana"/>
          <w:sz w:val="20"/>
          <w:szCs w:val="20"/>
        </w:rPr>
        <w:t xml:space="preserve"> </w:t>
      </w:r>
      <w:hyperlink r:id="rId5" w:history="1">
        <w:r w:rsidR="00792739" w:rsidRPr="00FD7309">
          <w:rPr>
            <w:rStyle w:val="Hipervnculo"/>
            <w:rFonts w:ascii="Verdana" w:hAnsi="Verdana"/>
            <w:sz w:val="20"/>
            <w:szCs w:val="20"/>
          </w:rPr>
          <w:t>https://www.redcame.org.ar/novedades/10084/se-firmo-el-acuerdo-paritario-mercantil-2020</w:t>
        </w:r>
      </w:hyperlink>
      <w:r w:rsidR="0079273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</w:p>
    <w:p w:rsidR="00792739" w:rsidRDefault="00792739" w:rsidP="00792739">
      <w:pPr>
        <w:jc w:val="both"/>
        <w:rPr>
          <w:rFonts w:ascii="Verdana" w:hAnsi="Verdana"/>
          <w:sz w:val="20"/>
          <w:szCs w:val="20"/>
        </w:rPr>
      </w:pPr>
    </w:p>
    <w:p w:rsidR="00792739" w:rsidRDefault="002F2322" w:rsidP="00792739">
      <w:pPr>
        <w:jc w:val="both"/>
        <w:rPr>
          <w:rFonts w:ascii="Verdana" w:hAnsi="Verdana"/>
          <w:b/>
          <w:sz w:val="20"/>
          <w:szCs w:val="20"/>
        </w:rPr>
      </w:pPr>
      <w:r w:rsidRPr="002F2322">
        <w:rPr>
          <w:rFonts w:ascii="Verdana" w:hAnsi="Verdana"/>
          <w:b/>
          <w:sz w:val="20"/>
          <w:szCs w:val="20"/>
          <w:highlight w:val="yellow"/>
        </w:rPr>
        <w:t xml:space="preserve">Ref.: </w:t>
      </w:r>
      <w:proofErr w:type="spellStart"/>
      <w:r w:rsidRPr="002F2322">
        <w:rPr>
          <w:rFonts w:ascii="Verdana" w:hAnsi="Verdana"/>
          <w:b/>
          <w:sz w:val="20"/>
          <w:szCs w:val="20"/>
          <w:highlight w:val="yellow"/>
        </w:rPr>
        <w:t>Icons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="00681CA3" w:rsidRPr="00681CA3">
        <w:rPr>
          <w:rFonts w:ascii="Verdana" w:hAnsi="Verdana"/>
          <w:b/>
          <w:sz w:val="20"/>
          <w:szCs w:val="20"/>
        </w:rPr>
        <w:t>Exitosa gestión en la revisión de la paritaria de Comercio</w:t>
      </w:r>
    </w:p>
    <w:p w:rsidR="003C13DD" w:rsidRPr="003C13DD" w:rsidRDefault="00D36915" w:rsidP="00D3691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Linkear</w:t>
      </w:r>
      <w:proofErr w:type="spellEnd"/>
      <w:r>
        <w:rPr>
          <w:rFonts w:ascii="Verdana" w:hAnsi="Verdana"/>
          <w:sz w:val="20"/>
          <w:szCs w:val="20"/>
        </w:rPr>
        <w:t xml:space="preserve"> a:</w:t>
      </w:r>
      <w:r w:rsidR="0001748C">
        <w:rPr>
          <w:rFonts w:ascii="Verdana" w:hAnsi="Verdana"/>
          <w:sz w:val="20"/>
          <w:szCs w:val="20"/>
        </w:rPr>
        <w:t xml:space="preserve"> </w:t>
      </w:r>
      <w:hyperlink r:id="rId6" w:history="1">
        <w:r w:rsidR="00FD154D" w:rsidRPr="003C2E34">
          <w:rPr>
            <w:rStyle w:val="Hipervnculo"/>
            <w:rFonts w:ascii="Verdana" w:hAnsi="Verdana"/>
            <w:sz w:val="20"/>
            <w:szCs w:val="20"/>
          </w:rPr>
          <w:t>http://www.redcame.org.ar/novedades/10491/exitosa-gestion-en-la-revision-de-la-paritaria-de-comercio</w:t>
        </w:r>
      </w:hyperlink>
      <w:r w:rsidR="00FD154D">
        <w:rPr>
          <w:rFonts w:ascii="Verdana" w:hAnsi="Verdana"/>
          <w:sz w:val="20"/>
          <w:szCs w:val="20"/>
        </w:rPr>
        <w:t xml:space="preserve"> </w:t>
      </w:r>
    </w:p>
    <w:sectPr w:rsidR="003C13DD" w:rsidRPr="003C1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39"/>
    <w:rsid w:val="0001748C"/>
    <w:rsid w:val="000A5368"/>
    <w:rsid w:val="00176285"/>
    <w:rsid w:val="002F2322"/>
    <w:rsid w:val="0032502C"/>
    <w:rsid w:val="003325E4"/>
    <w:rsid w:val="003C13DD"/>
    <w:rsid w:val="0057579A"/>
    <w:rsid w:val="00681CA3"/>
    <w:rsid w:val="00792739"/>
    <w:rsid w:val="00795F63"/>
    <w:rsid w:val="008552BB"/>
    <w:rsid w:val="00946242"/>
    <w:rsid w:val="00B97611"/>
    <w:rsid w:val="00BC0AF1"/>
    <w:rsid w:val="00C83301"/>
    <w:rsid w:val="00CF2B54"/>
    <w:rsid w:val="00D36915"/>
    <w:rsid w:val="00D51705"/>
    <w:rsid w:val="00D53891"/>
    <w:rsid w:val="00ED67E8"/>
    <w:rsid w:val="00EF23A6"/>
    <w:rsid w:val="00F954F2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8913A"/>
  <w15:chartTrackingRefBased/>
  <w15:docId w15:val="{FD8582DE-8FAA-4051-BA44-C85CDD7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73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5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81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came.org.ar/novedades/10491/exitosa-gestion-en-la-revision-de-la-paritaria-de-comercio" TargetMode="External"/><Relationship Id="rId5" Type="http://schemas.openxmlformats.org/officeDocument/2006/relationships/hyperlink" Target="https://www.redcame.org.ar/novedades/10084/se-firmo-el-acuerdo-paritario-mercantil-202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7</cp:revision>
  <dcterms:created xsi:type="dcterms:W3CDTF">2021-03-16T19:03:00Z</dcterms:created>
  <dcterms:modified xsi:type="dcterms:W3CDTF">2021-03-25T19:39:00Z</dcterms:modified>
</cp:coreProperties>
</file>